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0A0" w:firstRow="1" w:lastRow="0" w:firstColumn="1" w:lastColumn="0" w:noHBand="0" w:noVBand="0"/>
      </w:tblPr>
      <w:tblGrid>
        <w:gridCol w:w="3401"/>
        <w:gridCol w:w="2084"/>
        <w:gridCol w:w="3860"/>
      </w:tblGrid>
      <w:tr w:rsidR="00092CD1" w:rsidRPr="005B0588" w:rsidTr="004452AD">
        <w:tc>
          <w:tcPr>
            <w:tcW w:w="3401" w:type="dxa"/>
          </w:tcPr>
          <w:p w:rsidR="00092CD1" w:rsidRPr="000D35EE" w:rsidRDefault="00092CD1" w:rsidP="00F019DA">
            <w:pPr>
              <w:widowControl w:val="0"/>
              <w:spacing w:after="0"/>
              <w:jc w:val="center"/>
              <w:rPr>
                <w:rFonts w:ascii="Times New Roman" w:hAnsi="Times New Roman"/>
                <w:b/>
                <w:sz w:val="24"/>
                <w:szCs w:val="24"/>
                <w:lang w:val="ro-MD"/>
              </w:rPr>
            </w:pPr>
            <w:bookmarkStart w:id="0" w:name="_GoBack"/>
            <w:bookmarkEnd w:id="0"/>
            <w:r w:rsidRPr="000D35EE">
              <w:rPr>
                <w:rFonts w:ascii="Times New Roman" w:hAnsi="Times New Roman"/>
                <w:b/>
                <w:sz w:val="24"/>
                <w:szCs w:val="24"/>
                <w:lang w:val="ro-MD"/>
              </w:rPr>
              <w:t>INREGISTRAT</w:t>
            </w:r>
          </w:p>
          <w:p w:rsidR="00092CD1" w:rsidRPr="000D35EE" w:rsidRDefault="00092CD1" w:rsidP="00F019DA">
            <w:pPr>
              <w:widowControl w:val="0"/>
              <w:spacing w:after="0"/>
              <w:jc w:val="center"/>
              <w:rPr>
                <w:rFonts w:ascii="Times New Roman" w:hAnsi="Times New Roman"/>
                <w:b/>
                <w:sz w:val="24"/>
                <w:szCs w:val="24"/>
                <w:lang w:val="ro-MD"/>
              </w:rPr>
            </w:pPr>
            <w:r w:rsidRPr="000D35EE">
              <w:rPr>
                <w:rFonts w:ascii="Times New Roman" w:hAnsi="Times New Roman"/>
                <w:b/>
                <w:sz w:val="24"/>
                <w:szCs w:val="24"/>
                <w:lang w:val="ro-MD"/>
              </w:rPr>
              <w:t>I.P.”Agen</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ia Servicii Publice”</w:t>
            </w:r>
          </w:p>
          <w:p w:rsidR="00092CD1" w:rsidRPr="000D35EE" w:rsidRDefault="00092CD1" w:rsidP="00F019DA">
            <w:pPr>
              <w:widowControl w:val="0"/>
              <w:spacing w:after="0"/>
              <w:jc w:val="both"/>
              <w:rPr>
                <w:rFonts w:ascii="Times New Roman" w:hAnsi="Times New Roman"/>
                <w:b/>
                <w:sz w:val="24"/>
                <w:szCs w:val="24"/>
                <w:lang w:val="ro-MD"/>
              </w:rPr>
            </w:pPr>
          </w:p>
          <w:p w:rsidR="00092CD1" w:rsidRPr="000D35EE" w:rsidRDefault="00092CD1" w:rsidP="00F019DA">
            <w:pPr>
              <w:widowControl w:val="0"/>
              <w:spacing w:after="0"/>
              <w:jc w:val="both"/>
              <w:rPr>
                <w:rFonts w:ascii="Times New Roman" w:hAnsi="Times New Roman"/>
                <w:b/>
                <w:sz w:val="24"/>
                <w:szCs w:val="24"/>
                <w:lang w:val="ro-MD"/>
              </w:rPr>
            </w:pPr>
            <w:r w:rsidRPr="000D35EE">
              <w:rPr>
                <w:rFonts w:ascii="Times New Roman" w:hAnsi="Times New Roman"/>
                <w:b/>
                <w:sz w:val="24"/>
                <w:szCs w:val="24"/>
                <w:lang w:val="ro-MD"/>
              </w:rPr>
              <w:t xml:space="preserve">Nr. </w:t>
            </w:r>
          </w:p>
          <w:p w:rsidR="00092CD1" w:rsidRPr="000D35EE" w:rsidRDefault="00092CD1" w:rsidP="00F019DA">
            <w:pPr>
              <w:widowControl w:val="0"/>
              <w:spacing w:after="0"/>
              <w:jc w:val="both"/>
              <w:rPr>
                <w:rFonts w:ascii="Times New Roman" w:hAnsi="Times New Roman"/>
                <w:b/>
                <w:sz w:val="24"/>
                <w:szCs w:val="24"/>
                <w:lang w:val="ro-MD"/>
              </w:rPr>
            </w:pPr>
            <w:r w:rsidRPr="000D35EE">
              <w:rPr>
                <w:rFonts w:ascii="Times New Roman" w:hAnsi="Times New Roman"/>
                <w:b/>
                <w:sz w:val="24"/>
                <w:szCs w:val="24"/>
                <w:lang w:val="ro-MD"/>
              </w:rPr>
              <w:t>Data _____/__________</w:t>
            </w:r>
          </w:p>
          <w:p w:rsidR="00092CD1" w:rsidRPr="000D35EE" w:rsidRDefault="00092CD1" w:rsidP="00F019DA">
            <w:pPr>
              <w:widowControl w:val="0"/>
              <w:spacing w:after="0"/>
              <w:jc w:val="both"/>
              <w:rPr>
                <w:rFonts w:ascii="Times New Roman" w:hAnsi="Times New Roman"/>
                <w:b/>
                <w:sz w:val="24"/>
                <w:szCs w:val="24"/>
                <w:lang w:val="ro-MD"/>
              </w:rPr>
            </w:pPr>
            <w:r w:rsidRPr="000D35EE">
              <w:rPr>
                <w:rFonts w:ascii="Times New Roman" w:hAnsi="Times New Roman"/>
                <w:b/>
                <w:sz w:val="24"/>
                <w:szCs w:val="24"/>
                <w:lang w:val="ro-MD"/>
              </w:rPr>
              <w:t>Registrator de stat</w:t>
            </w:r>
          </w:p>
          <w:p w:rsidR="00092CD1" w:rsidRPr="000D35EE" w:rsidRDefault="00092CD1" w:rsidP="00F019DA">
            <w:pPr>
              <w:widowControl w:val="0"/>
              <w:spacing w:after="0"/>
              <w:jc w:val="both"/>
              <w:rPr>
                <w:rFonts w:ascii="Times New Roman" w:hAnsi="Times New Roman"/>
                <w:b/>
                <w:sz w:val="24"/>
                <w:szCs w:val="24"/>
                <w:lang w:val="ro-MD"/>
              </w:rPr>
            </w:pPr>
          </w:p>
          <w:p w:rsidR="00092CD1" w:rsidRPr="000D35EE" w:rsidRDefault="00092CD1" w:rsidP="00F019DA">
            <w:pPr>
              <w:widowControl w:val="0"/>
              <w:spacing w:after="0"/>
              <w:jc w:val="both"/>
              <w:rPr>
                <w:rFonts w:ascii="Times New Roman" w:hAnsi="Times New Roman"/>
                <w:b/>
                <w:sz w:val="24"/>
                <w:szCs w:val="24"/>
                <w:lang w:val="ro-MD"/>
              </w:rPr>
            </w:pPr>
            <w:r w:rsidRPr="000D35EE">
              <w:rPr>
                <w:rFonts w:ascii="Times New Roman" w:hAnsi="Times New Roman"/>
                <w:b/>
                <w:sz w:val="24"/>
                <w:szCs w:val="24"/>
                <w:lang w:val="ro-MD"/>
              </w:rPr>
              <w:t>_______________________</w:t>
            </w:r>
          </w:p>
          <w:p w:rsidR="00092CD1" w:rsidRPr="000D35EE" w:rsidRDefault="00092CD1" w:rsidP="00F019DA">
            <w:pPr>
              <w:widowControl w:val="0"/>
              <w:spacing w:after="0"/>
              <w:ind w:firstLine="567"/>
              <w:jc w:val="both"/>
              <w:rPr>
                <w:rFonts w:ascii="Times New Roman" w:hAnsi="Times New Roman"/>
                <w:sz w:val="24"/>
                <w:szCs w:val="24"/>
                <w:lang w:val="ro-MD"/>
              </w:rPr>
            </w:pPr>
          </w:p>
        </w:tc>
        <w:tc>
          <w:tcPr>
            <w:tcW w:w="2084" w:type="dxa"/>
          </w:tcPr>
          <w:p w:rsidR="00092CD1" w:rsidRPr="000D35EE" w:rsidRDefault="00092CD1" w:rsidP="00F019DA">
            <w:pPr>
              <w:widowControl w:val="0"/>
              <w:spacing w:after="0"/>
              <w:jc w:val="both"/>
              <w:rPr>
                <w:rFonts w:ascii="Times New Roman" w:hAnsi="Times New Roman"/>
                <w:sz w:val="24"/>
                <w:szCs w:val="24"/>
                <w:lang w:val="ro-MD"/>
              </w:rPr>
            </w:pPr>
          </w:p>
        </w:tc>
        <w:tc>
          <w:tcPr>
            <w:tcW w:w="3860" w:type="dxa"/>
          </w:tcPr>
          <w:p w:rsidR="00092CD1" w:rsidRPr="000D35EE" w:rsidRDefault="00092CD1" w:rsidP="00F019DA">
            <w:pPr>
              <w:widowControl w:val="0"/>
              <w:spacing w:after="0"/>
              <w:ind w:hanging="1"/>
              <w:jc w:val="center"/>
              <w:rPr>
                <w:rFonts w:ascii="Times New Roman" w:hAnsi="Times New Roman"/>
                <w:b/>
                <w:sz w:val="24"/>
                <w:szCs w:val="24"/>
                <w:lang w:val="ro-MD"/>
              </w:rPr>
            </w:pPr>
            <w:r w:rsidRPr="000D35EE">
              <w:rPr>
                <w:rFonts w:ascii="Times New Roman" w:hAnsi="Times New Roman"/>
                <w:b/>
                <w:sz w:val="24"/>
                <w:szCs w:val="24"/>
                <w:lang w:val="ro-MD"/>
              </w:rPr>
              <w:t>APROBAT</w:t>
            </w:r>
          </w:p>
          <w:p w:rsidR="00092CD1" w:rsidRPr="000D35EE" w:rsidRDefault="00092CD1" w:rsidP="00F019DA">
            <w:pPr>
              <w:widowControl w:val="0"/>
              <w:spacing w:after="0"/>
              <w:ind w:hanging="1"/>
              <w:jc w:val="center"/>
              <w:rPr>
                <w:rFonts w:ascii="Times New Roman" w:hAnsi="Times New Roman"/>
                <w:b/>
                <w:sz w:val="24"/>
                <w:szCs w:val="24"/>
                <w:lang w:val="ro-MD"/>
              </w:rPr>
            </w:pPr>
            <w:r w:rsidRPr="000D35EE">
              <w:rPr>
                <w:rFonts w:ascii="Times New Roman" w:hAnsi="Times New Roman"/>
                <w:b/>
                <w:sz w:val="24"/>
                <w:szCs w:val="24"/>
                <w:lang w:val="ro-MD"/>
              </w:rPr>
              <w:t>în redac</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ie nouă</w:t>
            </w:r>
          </w:p>
          <w:p w:rsidR="00092CD1" w:rsidRPr="000D35EE" w:rsidRDefault="00092CD1" w:rsidP="00F019DA">
            <w:pPr>
              <w:widowControl w:val="0"/>
              <w:spacing w:after="0"/>
              <w:ind w:hanging="1"/>
              <w:jc w:val="center"/>
              <w:rPr>
                <w:rFonts w:ascii="Times New Roman" w:hAnsi="Times New Roman"/>
                <w:b/>
                <w:sz w:val="24"/>
                <w:szCs w:val="24"/>
                <w:lang w:val="ro-MD"/>
              </w:rPr>
            </w:pPr>
            <w:r w:rsidRPr="000D35EE">
              <w:rPr>
                <w:rFonts w:ascii="Times New Roman" w:hAnsi="Times New Roman"/>
                <w:b/>
                <w:sz w:val="24"/>
                <w:szCs w:val="24"/>
                <w:lang w:val="ro-MD"/>
              </w:rPr>
              <w:t>de adunarea generală a ac</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ionarilor</w:t>
            </w:r>
          </w:p>
          <w:p w:rsidR="00092CD1" w:rsidRPr="000D35EE" w:rsidRDefault="00B10507" w:rsidP="00F019DA">
            <w:pPr>
              <w:widowControl w:val="0"/>
              <w:spacing w:after="0"/>
              <w:ind w:hanging="1"/>
              <w:jc w:val="center"/>
              <w:rPr>
                <w:rFonts w:ascii="Times New Roman" w:hAnsi="Times New Roman"/>
                <w:b/>
                <w:sz w:val="24"/>
                <w:szCs w:val="24"/>
                <w:lang w:val="ro-MD"/>
              </w:rPr>
            </w:pPr>
            <w:r w:rsidRPr="000D35EE">
              <w:rPr>
                <w:rFonts w:ascii="Times New Roman" w:hAnsi="Times New Roman"/>
                <w:b/>
                <w:sz w:val="24"/>
                <w:szCs w:val="24"/>
                <w:lang w:val="ro-MD"/>
              </w:rPr>
              <w:t>S.A. „Drumuri-</w:t>
            </w:r>
            <w:r w:rsidR="000D35EE" w:rsidRPr="000D35EE">
              <w:rPr>
                <w:rFonts w:ascii="Times New Roman" w:hAnsi="Times New Roman"/>
                <w:b/>
                <w:sz w:val="24"/>
                <w:szCs w:val="24"/>
                <w:lang w:val="ro-MD"/>
              </w:rPr>
              <w:t>Cimișlia</w:t>
            </w:r>
            <w:r w:rsidR="00092CD1" w:rsidRPr="000D35EE">
              <w:rPr>
                <w:rFonts w:ascii="Times New Roman" w:hAnsi="Times New Roman"/>
                <w:b/>
                <w:sz w:val="24"/>
                <w:szCs w:val="24"/>
                <w:lang w:val="ro-MD"/>
              </w:rPr>
              <w:t>”</w:t>
            </w:r>
          </w:p>
          <w:p w:rsidR="00092CD1" w:rsidRPr="000D35EE" w:rsidRDefault="00092CD1" w:rsidP="00F019DA">
            <w:pPr>
              <w:widowControl w:val="0"/>
              <w:spacing w:after="0"/>
              <w:ind w:hanging="1"/>
              <w:jc w:val="center"/>
              <w:rPr>
                <w:rFonts w:ascii="Times New Roman" w:hAnsi="Times New Roman"/>
                <w:b/>
                <w:sz w:val="24"/>
                <w:szCs w:val="24"/>
                <w:lang w:val="ro-MD"/>
              </w:rPr>
            </w:pPr>
          </w:p>
          <w:p w:rsidR="00092CD1" w:rsidRPr="000D35EE" w:rsidRDefault="00092CD1" w:rsidP="00F019DA">
            <w:pPr>
              <w:widowControl w:val="0"/>
              <w:spacing w:after="0"/>
              <w:ind w:hanging="1"/>
              <w:jc w:val="center"/>
              <w:rPr>
                <w:rFonts w:ascii="Times New Roman" w:hAnsi="Times New Roman"/>
                <w:b/>
                <w:sz w:val="24"/>
                <w:szCs w:val="24"/>
                <w:lang w:val="ro-MD"/>
              </w:rPr>
            </w:pPr>
            <w:r w:rsidRPr="000D35EE">
              <w:rPr>
                <w:rFonts w:ascii="Times New Roman" w:hAnsi="Times New Roman"/>
                <w:b/>
                <w:sz w:val="24"/>
                <w:szCs w:val="24"/>
                <w:lang w:val="ro-MD"/>
              </w:rPr>
              <w:t>Proces verbal din ________.202</w:t>
            </w:r>
            <w:r w:rsidR="00382F7B">
              <w:rPr>
                <w:rFonts w:ascii="Times New Roman" w:hAnsi="Times New Roman"/>
                <w:b/>
                <w:sz w:val="24"/>
                <w:szCs w:val="24"/>
                <w:lang w:val="ro-MD"/>
              </w:rPr>
              <w:t>1</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 xml:space="preserve">             </w:t>
            </w:r>
          </w:p>
        </w:tc>
      </w:tr>
    </w:tbl>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 xml:space="preserve">              </w:t>
      </w:r>
      <w:r w:rsidRPr="000D35EE">
        <w:rPr>
          <w:rFonts w:ascii="Times New Roman" w:hAnsi="Times New Roman"/>
          <w:sz w:val="24"/>
          <w:szCs w:val="24"/>
          <w:lang w:val="ro-MD"/>
        </w:rPr>
        <w:tab/>
      </w:r>
      <w:r w:rsidRPr="000D35EE">
        <w:rPr>
          <w:rFonts w:ascii="Times New Roman" w:hAnsi="Times New Roman"/>
          <w:sz w:val="24"/>
          <w:szCs w:val="24"/>
          <w:lang w:val="ro-MD"/>
        </w:rPr>
        <w:tab/>
        <w:t xml:space="preserve">        </w:t>
      </w:r>
      <w:r w:rsidRPr="000D35EE">
        <w:rPr>
          <w:rFonts w:ascii="Times New Roman" w:hAnsi="Times New Roman"/>
          <w:sz w:val="24"/>
          <w:szCs w:val="24"/>
          <w:lang w:val="ro-MD"/>
        </w:rPr>
        <w:tab/>
      </w:r>
      <w:r w:rsidRPr="000D35EE">
        <w:rPr>
          <w:rFonts w:ascii="Times New Roman" w:hAnsi="Times New Roman"/>
          <w:sz w:val="24"/>
          <w:szCs w:val="24"/>
          <w:lang w:val="ro-MD"/>
        </w:rPr>
        <w:tab/>
      </w:r>
    </w:p>
    <w:p w:rsidR="00092CD1" w:rsidRPr="000D35EE" w:rsidRDefault="00092CD1" w:rsidP="00F019DA">
      <w:pPr>
        <w:widowControl w:val="0"/>
        <w:spacing w:after="0"/>
        <w:ind w:firstLine="567"/>
        <w:jc w:val="both"/>
        <w:rPr>
          <w:rFonts w:ascii="Times New Roman" w:hAnsi="Times New Roman"/>
          <w:sz w:val="24"/>
          <w:szCs w:val="24"/>
          <w:lang w:val="ro-MD"/>
        </w:rPr>
      </w:pPr>
    </w:p>
    <w:p w:rsidR="00092CD1" w:rsidRPr="000D35EE" w:rsidRDefault="00092CD1" w:rsidP="00D552A7">
      <w:pPr>
        <w:pStyle w:val="afb"/>
        <w:spacing w:before="2520"/>
        <w:rPr>
          <w:sz w:val="72"/>
          <w:lang w:val="ro-MD"/>
        </w:rPr>
      </w:pPr>
      <w:r w:rsidRPr="000D35EE">
        <w:rPr>
          <w:sz w:val="72"/>
          <w:lang w:val="ro-MD"/>
        </w:rPr>
        <w:t>STATUTUL</w:t>
      </w:r>
    </w:p>
    <w:p w:rsidR="00092CD1" w:rsidRPr="000D35EE" w:rsidRDefault="00092CD1" w:rsidP="00D552A7">
      <w:pPr>
        <w:spacing w:before="480" w:after="120" w:line="480" w:lineRule="auto"/>
        <w:jc w:val="center"/>
        <w:rPr>
          <w:rFonts w:ascii="Times New Roman" w:hAnsi="Times New Roman"/>
          <w:b/>
          <w:sz w:val="60"/>
          <w:lang w:val="ro-MD"/>
        </w:rPr>
      </w:pPr>
      <w:r w:rsidRPr="000D35EE">
        <w:rPr>
          <w:rFonts w:ascii="Times New Roman" w:hAnsi="Times New Roman"/>
          <w:b/>
          <w:sz w:val="44"/>
          <w:lang w:val="ro-MD"/>
        </w:rPr>
        <w:t>SOCIETATEA PE AC</w:t>
      </w:r>
      <w:r w:rsidR="00DF114D" w:rsidRPr="000D35EE">
        <w:rPr>
          <w:rFonts w:ascii="Times New Roman" w:hAnsi="Times New Roman"/>
          <w:b/>
          <w:sz w:val="44"/>
          <w:lang w:val="ro-MD"/>
        </w:rPr>
        <w:t>Ț</w:t>
      </w:r>
      <w:r w:rsidRPr="000D35EE">
        <w:rPr>
          <w:rFonts w:ascii="Times New Roman" w:hAnsi="Times New Roman"/>
          <w:b/>
          <w:sz w:val="44"/>
          <w:lang w:val="ro-MD"/>
        </w:rPr>
        <w:t>IUNI</w:t>
      </w:r>
      <w:r w:rsidRPr="000D35EE">
        <w:rPr>
          <w:rFonts w:ascii="Times New Roman" w:hAnsi="Times New Roman"/>
          <w:b/>
          <w:sz w:val="44"/>
          <w:lang w:val="ro-MD"/>
        </w:rPr>
        <w:br/>
      </w:r>
      <w:r w:rsidR="000D35EE" w:rsidRPr="000D35EE">
        <w:rPr>
          <w:rFonts w:ascii="Times New Roman" w:hAnsi="Times New Roman"/>
          <w:b/>
          <w:sz w:val="60"/>
          <w:lang w:val="ro-MD"/>
        </w:rPr>
        <w:t>«DRUMURI-CIMIȘLIA</w:t>
      </w:r>
      <w:r w:rsidRPr="000D35EE">
        <w:rPr>
          <w:rFonts w:ascii="Times New Roman" w:hAnsi="Times New Roman"/>
          <w:b/>
          <w:sz w:val="60"/>
          <w:lang w:val="ro-MD"/>
        </w:rPr>
        <w:t>»</w:t>
      </w:r>
    </w:p>
    <w:p w:rsidR="00092CD1" w:rsidRPr="000D35EE" w:rsidRDefault="00092CD1" w:rsidP="004452AD">
      <w:pPr>
        <w:spacing w:after="120"/>
        <w:jc w:val="center"/>
        <w:rPr>
          <w:rFonts w:ascii="Times New Roman" w:hAnsi="Times New Roman"/>
          <w:sz w:val="36"/>
          <w:lang w:val="ro-MD"/>
        </w:rPr>
      </w:pPr>
      <w:r w:rsidRPr="000D35EE">
        <w:rPr>
          <w:rFonts w:ascii="Times New Roman" w:hAnsi="Times New Roman"/>
          <w:sz w:val="36"/>
          <w:lang w:val="ro-MD"/>
        </w:rPr>
        <w:t>( în redac</w:t>
      </w:r>
      <w:r w:rsidR="007D55BD" w:rsidRPr="000D35EE">
        <w:rPr>
          <w:rFonts w:ascii="Times New Roman" w:hAnsi="Times New Roman"/>
          <w:sz w:val="36"/>
          <w:lang w:val="ro-RO"/>
        </w:rPr>
        <w:t>ț</w:t>
      </w:r>
      <w:r w:rsidRPr="000D35EE">
        <w:rPr>
          <w:rFonts w:ascii="Times New Roman" w:hAnsi="Times New Roman"/>
          <w:sz w:val="36"/>
          <w:lang w:val="ro-MD"/>
        </w:rPr>
        <w:t>ia nouă )</w:t>
      </w:r>
    </w:p>
    <w:p w:rsidR="00092CD1" w:rsidRPr="000D35EE" w:rsidRDefault="00092CD1" w:rsidP="00D552A7">
      <w:pPr>
        <w:widowControl w:val="0"/>
        <w:spacing w:after="0"/>
        <w:ind w:firstLine="567"/>
        <w:jc w:val="both"/>
        <w:rPr>
          <w:rFonts w:ascii="Times New Roman" w:hAnsi="Times New Roman"/>
          <w:sz w:val="24"/>
          <w:szCs w:val="24"/>
          <w:lang w:val="ro-MD"/>
        </w:rPr>
      </w:pPr>
    </w:p>
    <w:p w:rsidR="00092CD1" w:rsidRPr="000D35EE" w:rsidRDefault="00092CD1" w:rsidP="00F019DA">
      <w:pPr>
        <w:widowControl w:val="0"/>
        <w:spacing w:after="0"/>
        <w:ind w:firstLine="567"/>
        <w:jc w:val="both"/>
        <w:rPr>
          <w:rFonts w:ascii="Times New Roman" w:hAnsi="Times New Roman"/>
          <w:sz w:val="24"/>
          <w:szCs w:val="24"/>
          <w:lang w:val="ro-MD"/>
        </w:rPr>
      </w:pPr>
    </w:p>
    <w:p w:rsidR="00092CD1" w:rsidRPr="000D35EE" w:rsidRDefault="00092CD1" w:rsidP="00F019DA">
      <w:pPr>
        <w:widowControl w:val="0"/>
        <w:spacing w:after="0"/>
        <w:ind w:firstLine="567"/>
        <w:jc w:val="both"/>
        <w:rPr>
          <w:rFonts w:ascii="Times New Roman" w:hAnsi="Times New Roman"/>
          <w:sz w:val="24"/>
          <w:szCs w:val="24"/>
          <w:lang w:val="ro-MD"/>
        </w:rPr>
      </w:pPr>
    </w:p>
    <w:p w:rsidR="00092CD1" w:rsidRPr="000D35EE" w:rsidRDefault="00092CD1" w:rsidP="00F019DA">
      <w:pPr>
        <w:widowControl w:val="0"/>
        <w:spacing w:after="0"/>
        <w:ind w:firstLine="567"/>
        <w:jc w:val="both"/>
        <w:rPr>
          <w:rFonts w:ascii="Times New Roman" w:hAnsi="Times New Roman"/>
          <w:sz w:val="24"/>
          <w:szCs w:val="24"/>
          <w:lang w:val="ro-MD"/>
        </w:rPr>
      </w:pPr>
    </w:p>
    <w:p w:rsidR="00092CD1" w:rsidRPr="000D35EE" w:rsidRDefault="00092CD1" w:rsidP="00F019DA">
      <w:pPr>
        <w:widowControl w:val="0"/>
        <w:spacing w:after="0"/>
        <w:ind w:firstLine="567"/>
        <w:jc w:val="both"/>
        <w:rPr>
          <w:rFonts w:ascii="Times New Roman" w:hAnsi="Times New Roman"/>
          <w:sz w:val="24"/>
          <w:szCs w:val="24"/>
          <w:lang w:val="ro-MD"/>
        </w:rPr>
      </w:pPr>
    </w:p>
    <w:p w:rsidR="00092CD1" w:rsidRPr="000D35EE" w:rsidRDefault="00092CD1" w:rsidP="00F019DA">
      <w:pPr>
        <w:widowControl w:val="0"/>
        <w:spacing w:after="0"/>
        <w:ind w:firstLine="567"/>
        <w:jc w:val="both"/>
        <w:rPr>
          <w:rFonts w:ascii="Times New Roman" w:hAnsi="Times New Roman"/>
          <w:sz w:val="24"/>
          <w:szCs w:val="24"/>
          <w:lang w:val="ro-MD"/>
        </w:rPr>
      </w:pPr>
    </w:p>
    <w:p w:rsidR="00092CD1" w:rsidRPr="000D35EE" w:rsidRDefault="00092CD1" w:rsidP="00F019DA">
      <w:pPr>
        <w:widowControl w:val="0"/>
        <w:spacing w:after="0"/>
        <w:ind w:firstLine="567"/>
        <w:jc w:val="center"/>
        <w:rPr>
          <w:rFonts w:ascii="Times New Roman" w:hAnsi="Times New Roman"/>
          <w:b/>
          <w:sz w:val="40"/>
          <w:szCs w:val="40"/>
          <w:lang w:val="ro-MD"/>
        </w:rPr>
      </w:pPr>
    </w:p>
    <w:p w:rsidR="00DF114D" w:rsidRPr="000D35EE" w:rsidRDefault="00DF114D" w:rsidP="00F019DA">
      <w:pPr>
        <w:widowControl w:val="0"/>
        <w:spacing w:after="0"/>
        <w:ind w:firstLine="567"/>
        <w:jc w:val="center"/>
        <w:rPr>
          <w:rFonts w:ascii="Times New Roman" w:hAnsi="Times New Roman"/>
          <w:b/>
          <w:sz w:val="40"/>
          <w:szCs w:val="40"/>
          <w:lang w:val="ro-MD"/>
        </w:rPr>
      </w:pPr>
    </w:p>
    <w:p w:rsidR="00DF114D" w:rsidRPr="000D35EE" w:rsidRDefault="00DF114D" w:rsidP="00F019DA">
      <w:pPr>
        <w:widowControl w:val="0"/>
        <w:spacing w:after="0"/>
        <w:ind w:firstLine="567"/>
        <w:jc w:val="center"/>
        <w:rPr>
          <w:rFonts w:ascii="Times New Roman" w:hAnsi="Times New Roman"/>
          <w:b/>
          <w:sz w:val="40"/>
          <w:szCs w:val="40"/>
          <w:lang w:val="ro-MD"/>
        </w:rPr>
      </w:pPr>
    </w:p>
    <w:p w:rsidR="00092CD1" w:rsidRPr="000D35EE" w:rsidRDefault="000D35EE" w:rsidP="00F019DA">
      <w:pPr>
        <w:widowControl w:val="0"/>
        <w:spacing w:after="0"/>
        <w:ind w:firstLine="567"/>
        <w:jc w:val="center"/>
        <w:rPr>
          <w:rFonts w:ascii="Times New Roman" w:hAnsi="Times New Roman"/>
          <w:b/>
          <w:sz w:val="32"/>
          <w:szCs w:val="32"/>
          <w:lang w:val="ro-MD"/>
        </w:rPr>
      </w:pPr>
      <w:r w:rsidRPr="000D35EE">
        <w:rPr>
          <w:rFonts w:ascii="Times New Roman" w:hAnsi="Times New Roman"/>
          <w:b/>
          <w:sz w:val="32"/>
          <w:szCs w:val="32"/>
          <w:lang w:val="ro-MD"/>
        </w:rPr>
        <w:t>Cimișlia</w:t>
      </w:r>
      <w:r w:rsidR="00092CD1" w:rsidRPr="000D35EE">
        <w:rPr>
          <w:rFonts w:ascii="Times New Roman" w:hAnsi="Times New Roman"/>
          <w:b/>
          <w:sz w:val="32"/>
          <w:szCs w:val="32"/>
          <w:lang w:val="ro-MD"/>
        </w:rPr>
        <w:t xml:space="preserve"> – 202</w:t>
      </w:r>
      <w:r w:rsidR="00382F7B">
        <w:rPr>
          <w:rFonts w:ascii="Times New Roman" w:hAnsi="Times New Roman"/>
          <w:b/>
          <w:sz w:val="32"/>
          <w:szCs w:val="32"/>
          <w:lang w:val="ro-MD"/>
        </w:rPr>
        <w:t>1</w:t>
      </w:r>
    </w:p>
    <w:p w:rsidR="005F71CE" w:rsidRPr="000D35EE" w:rsidRDefault="005F71CE" w:rsidP="00F019DA">
      <w:pPr>
        <w:widowControl w:val="0"/>
        <w:spacing w:after="0"/>
        <w:ind w:firstLine="567"/>
        <w:jc w:val="both"/>
        <w:rPr>
          <w:rFonts w:ascii="Times New Roman" w:hAnsi="Times New Roman"/>
          <w:sz w:val="24"/>
          <w:szCs w:val="24"/>
          <w:lang w:val="ro-MD"/>
        </w:rPr>
      </w:pPr>
    </w:p>
    <w:p w:rsidR="005F71CE" w:rsidRPr="000D35EE" w:rsidRDefault="005F71CE" w:rsidP="00F019DA">
      <w:pPr>
        <w:widowControl w:val="0"/>
        <w:spacing w:after="0"/>
        <w:ind w:firstLine="567"/>
        <w:jc w:val="both"/>
        <w:rPr>
          <w:rFonts w:ascii="Times New Roman" w:hAnsi="Times New Roman"/>
          <w:sz w:val="24"/>
          <w:szCs w:val="24"/>
          <w:lang w:val="ro-MD"/>
        </w:rPr>
      </w:pPr>
    </w:p>
    <w:p w:rsidR="00092CD1" w:rsidRPr="000D35EE" w:rsidRDefault="00B10507"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lastRenderedPageBreak/>
        <w:t>Prezentul Statut este elaborat în conformitate cu dispozițiile Codului Civil al Republicii Moldova nr.1107/2002, republicat în Monitorul Oficial nr.66-75 din 01.03.2019, Legii nr.845/1992 cu privire la antreprenoriat și întreprinderi, Legii nr.1134/1997 privind societățile pe acțiuni, Legii nr.220/2007 privind înregistrarea de stat a persoanelor juridice și a întreprinzătorilor individuali, Legii nr.171/2012 privind piața de capital și a altor acte normative</w:t>
      </w:r>
      <w:r w:rsidR="00092CD1" w:rsidRPr="000D35EE">
        <w:rPr>
          <w:rFonts w:ascii="Times New Roman" w:hAnsi="Times New Roman"/>
          <w:sz w:val="24"/>
          <w:szCs w:val="24"/>
          <w:lang w:val="ro-MD"/>
        </w:rPr>
        <w:t>.</w:t>
      </w:r>
    </w:p>
    <w:p w:rsidR="00B10507" w:rsidRPr="000D35EE" w:rsidRDefault="00B10507" w:rsidP="00F019DA">
      <w:pPr>
        <w:widowControl w:val="0"/>
        <w:spacing w:after="0"/>
        <w:ind w:firstLine="567"/>
        <w:jc w:val="both"/>
        <w:rPr>
          <w:rFonts w:ascii="Times New Roman" w:hAnsi="Times New Roman"/>
          <w:sz w:val="24"/>
          <w:szCs w:val="24"/>
          <w:lang w:val="ro-MD"/>
        </w:rPr>
      </w:pPr>
    </w:p>
    <w:p w:rsidR="00092CD1" w:rsidRPr="000D35EE" w:rsidRDefault="00092CD1" w:rsidP="00F019DA">
      <w:pPr>
        <w:widowControl w:val="0"/>
        <w:spacing w:after="0"/>
        <w:ind w:firstLine="567"/>
        <w:jc w:val="center"/>
        <w:rPr>
          <w:rFonts w:ascii="Times New Roman" w:hAnsi="Times New Roman"/>
          <w:b/>
          <w:sz w:val="24"/>
          <w:szCs w:val="24"/>
          <w:lang w:val="ro-MD"/>
        </w:rPr>
      </w:pPr>
      <w:r w:rsidRPr="000D35EE">
        <w:rPr>
          <w:rFonts w:ascii="Times New Roman" w:hAnsi="Times New Roman"/>
          <w:b/>
          <w:sz w:val="24"/>
          <w:szCs w:val="24"/>
          <w:lang w:val="ro-MD"/>
        </w:rPr>
        <w:t>CAPITOLUL 1. DISPOZI</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II GENERALE</w:t>
      </w:r>
    </w:p>
    <w:p w:rsidR="00092CD1" w:rsidRPr="000D35EE" w:rsidRDefault="00092CD1" w:rsidP="00F019DA">
      <w:pPr>
        <w:widowControl w:val="0"/>
        <w:spacing w:after="0"/>
        <w:ind w:firstLine="567"/>
        <w:jc w:val="center"/>
        <w:rPr>
          <w:rFonts w:ascii="Times New Roman" w:hAnsi="Times New Roman"/>
          <w:b/>
          <w:sz w:val="24"/>
          <w:szCs w:val="24"/>
          <w:lang w:val="ro-MD"/>
        </w:rPr>
      </w:pPr>
    </w:p>
    <w:p w:rsidR="00092CD1" w:rsidRPr="000D35EE" w:rsidRDefault="00092CD1" w:rsidP="00F019DA">
      <w:pPr>
        <w:widowControl w:val="0"/>
        <w:spacing w:after="0"/>
        <w:ind w:firstLine="567"/>
        <w:jc w:val="center"/>
        <w:rPr>
          <w:rFonts w:ascii="Times New Roman" w:hAnsi="Times New Roman"/>
          <w:b/>
          <w:sz w:val="24"/>
          <w:szCs w:val="24"/>
          <w:lang w:val="ro-MD"/>
        </w:rPr>
      </w:pPr>
      <w:r w:rsidRPr="000D35EE">
        <w:rPr>
          <w:rFonts w:ascii="Times New Roman" w:hAnsi="Times New Roman"/>
          <w:b/>
          <w:sz w:val="24"/>
          <w:szCs w:val="24"/>
          <w:lang w:val="ro-MD"/>
        </w:rPr>
        <w:t>I. Constituirea Societă</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ii. Succesiunea în drepturi</w:t>
      </w:r>
    </w:p>
    <w:p w:rsidR="00092CD1" w:rsidRPr="000D35EE" w:rsidRDefault="00092CD1" w:rsidP="00F019DA">
      <w:pPr>
        <w:widowControl w:val="0"/>
        <w:spacing w:after="0"/>
        <w:ind w:firstLine="567"/>
        <w:jc w:val="both"/>
        <w:rPr>
          <w:rFonts w:ascii="Times New Roman" w:hAnsi="Times New Roman"/>
          <w:sz w:val="24"/>
          <w:szCs w:val="24"/>
          <w:lang w:val="ro-MD"/>
        </w:rPr>
      </w:pPr>
    </w:p>
    <w:p w:rsidR="00092CD1" w:rsidRPr="000D35EE" w:rsidRDefault="00092CD1" w:rsidP="00F019DA">
      <w:pPr>
        <w:widowControl w:val="0"/>
        <w:spacing w:after="0"/>
        <w:ind w:firstLine="567"/>
        <w:jc w:val="both"/>
        <w:rPr>
          <w:rFonts w:ascii="Times New Roman" w:hAnsi="Times New Roman"/>
          <w:b/>
          <w:sz w:val="24"/>
          <w:szCs w:val="24"/>
          <w:lang w:val="ro-MD"/>
        </w:rPr>
      </w:pPr>
      <w:r w:rsidRPr="000D35EE">
        <w:rPr>
          <w:rFonts w:ascii="Times New Roman" w:hAnsi="Times New Roman"/>
          <w:b/>
          <w:sz w:val="24"/>
          <w:szCs w:val="24"/>
          <w:lang w:val="ro-MD"/>
        </w:rPr>
        <w:t>Articolul 1. Constituirea Societă</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ii</w:t>
      </w:r>
    </w:p>
    <w:p w:rsidR="00C555D9" w:rsidRDefault="00B10507"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Soc</w:t>
      </w:r>
      <w:r w:rsidR="000D35EE" w:rsidRPr="000D35EE">
        <w:rPr>
          <w:rFonts w:ascii="Times New Roman" w:hAnsi="Times New Roman"/>
          <w:sz w:val="24"/>
          <w:szCs w:val="24"/>
          <w:lang w:val="ro-MD"/>
        </w:rPr>
        <w:t>ietatea pe acțiuni „Drumuri-Cimișlia</w:t>
      </w:r>
      <w:r w:rsidRPr="000D35EE">
        <w:rPr>
          <w:rFonts w:ascii="Times New Roman" w:hAnsi="Times New Roman"/>
          <w:sz w:val="24"/>
          <w:szCs w:val="24"/>
          <w:lang w:val="ro-MD"/>
        </w:rPr>
        <w:t>” (denumită în con</w:t>
      </w:r>
      <w:r w:rsidR="00F44E16" w:rsidRPr="000D35EE">
        <w:rPr>
          <w:rFonts w:ascii="Times New Roman" w:hAnsi="Times New Roman"/>
          <w:sz w:val="24"/>
          <w:szCs w:val="24"/>
          <w:lang w:val="ro-MD"/>
        </w:rPr>
        <w:t>tinuare – „Societate”)</w:t>
      </w:r>
      <w:r w:rsidR="000D35EE">
        <w:rPr>
          <w:rFonts w:ascii="Times New Roman" w:hAnsi="Times New Roman"/>
          <w:sz w:val="24"/>
          <w:szCs w:val="24"/>
          <w:lang w:val="ro-MD"/>
        </w:rPr>
        <w:t xml:space="preserve"> </w:t>
      </w:r>
    </w:p>
    <w:p w:rsidR="00092CD1" w:rsidRPr="000D35EE" w:rsidRDefault="00B10507"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este constituită în conformitate cu prevederile  Legii nr.1134/1997 privind societățile pe acțiuni, Legii nr.845/1992 cu privire la antreprenoriat și întreprinderi, alte acte normative ale Republicii Moldova.</w:t>
      </w:r>
      <w:r w:rsidR="00092CD1" w:rsidRPr="000D35EE">
        <w:rPr>
          <w:rFonts w:ascii="Times New Roman" w:hAnsi="Times New Roman"/>
          <w:sz w:val="24"/>
          <w:szCs w:val="24"/>
          <w:lang w:val="ro-MD"/>
        </w:rPr>
        <w:t xml:space="preserve"> </w:t>
      </w:r>
    </w:p>
    <w:p w:rsidR="00092CD1" w:rsidRPr="000D35EE" w:rsidRDefault="00092CD1" w:rsidP="00F019DA">
      <w:pPr>
        <w:widowControl w:val="0"/>
        <w:spacing w:after="0"/>
        <w:ind w:firstLine="567"/>
        <w:jc w:val="both"/>
        <w:rPr>
          <w:rFonts w:ascii="Times New Roman" w:hAnsi="Times New Roman"/>
          <w:sz w:val="24"/>
          <w:szCs w:val="24"/>
          <w:lang w:val="ro-MD"/>
        </w:rPr>
      </w:pPr>
    </w:p>
    <w:p w:rsidR="00092CD1" w:rsidRPr="005C7E56" w:rsidRDefault="00092CD1" w:rsidP="00F019DA">
      <w:pPr>
        <w:widowControl w:val="0"/>
        <w:spacing w:after="0"/>
        <w:ind w:firstLine="567"/>
        <w:jc w:val="both"/>
        <w:rPr>
          <w:rFonts w:ascii="Times New Roman" w:hAnsi="Times New Roman"/>
          <w:b/>
          <w:sz w:val="24"/>
          <w:szCs w:val="24"/>
          <w:highlight w:val="yellow"/>
          <w:lang w:val="ro-MD"/>
        </w:rPr>
      </w:pPr>
      <w:r w:rsidRPr="005C7E56">
        <w:rPr>
          <w:rFonts w:ascii="Times New Roman" w:hAnsi="Times New Roman"/>
          <w:b/>
          <w:sz w:val="24"/>
          <w:szCs w:val="24"/>
          <w:highlight w:val="yellow"/>
          <w:lang w:val="ro-MD"/>
        </w:rPr>
        <w:t>Articolul 2. Succesiunea în drepturi</w:t>
      </w:r>
    </w:p>
    <w:p w:rsidR="00092CD1" w:rsidRDefault="00092CD1" w:rsidP="000C0A80">
      <w:pPr>
        <w:widowControl w:val="0"/>
        <w:spacing w:after="0"/>
        <w:ind w:firstLine="567"/>
        <w:jc w:val="both"/>
        <w:rPr>
          <w:rFonts w:ascii="Times New Roman" w:hAnsi="Times New Roman"/>
          <w:sz w:val="24"/>
          <w:szCs w:val="24"/>
          <w:lang w:val="ro-MD"/>
        </w:rPr>
      </w:pPr>
      <w:r w:rsidRPr="005C7E56">
        <w:rPr>
          <w:rFonts w:ascii="Times New Roman" w:hAnsi="Times New Roman"/>
          <w:sz w:val="24"/>
          <w:szCs w:val="24"/>
          <w:highlight w:val="yellow"/>
          <w:lang w:val="ro-MD"/>
        </w:rPr>
        <w:t>1. Societatea pe ac</w:t>
      </w:r>
      <w:r w:rsidR="00DF114D" w:rsidRPr="005C7E56">
        <w:rPr>
          <w:rFonts w:ascii="Times New Roman" w:hAnsi="Times New Roman"/>
          <w:sz w:val="24"/>
          <w:szCs w:val="24"/>
          <w:highlight w:val="yellow"/>
          <w:lang w:val="ro-MD"/>
        </w:rPr>
        <w:t>ț</w:t>
      </w:r>
      <w:r w:rsidRPr="005C7E56">
        <w:rPr>
          <w:rFonts w:ascii="Times New Roman" w:hAnsi="Times New Roman"/>
          <w:sz w:val="24"/>
          <w:szCs w:val="24"/>
          <w:highlight w:val="yellow"/>
          <w:lang w:val="ro-MD"/>
        </w:rPr>
        <w:t>iuni „Drumuri-</w:t>
      </w:r>
      <w:r w:rsidR="000D35EE" w:rsidRPr="005C7E56">
        <w:rPr>
          <w:rFonts w:ascii="Times New Roman" w:hAnsi="Times New Roman"/>
          <w:sz w:val="24"/>
          <w:szCs w:val="24"/>
          <w:highlight w:val="yellow"/>
          <w:lang w:val="ro-MD"/>
        </w:rPr>
        <w:t>Cimișlia</w:t>
      </w:r>
      <w:r w:rsidRPr="005C7E56">
        <w:rPr>
          <w:rFonts w:ascii="Times New Roman" w:hAnsi="Times New Roman"/>
          <w:sz w:val="24"/>
          <w:szCs w:val="24"/>
          <w:highlight w:val="yellow"/>
          <w:lang w:val="ro-MD"/>
        </w:rPr>
        <w:t xml:space="preserve">” este </w:t>
      </w:r>
      <w:r w:rsidR="000C0A80" w:rsidRPr="005C7E56">
        <w:rPr>
          <w:rFonts w:ascii="Times New Roman" w:hAnsi="Times New Roman"/>
          <w:sz w:val="24"/>
          <w:szCs w:val="24"/>
          <w:highlight w:val="yellow"/>
          <w:lang w:val="ro-MD"/>
        </w:rPr>
        <w:t>înființată prin reorganizarea Societății pe Acțiuni ”AUTODRUM” nr. 160000900 din 09.10.1992 și este succesorul de drept al obligațiunilor și drepturilor patrimoniale ale Filialei Cimișlia, conform bilanței de divizare din 01 octombrie 1997, inclusiv a celor ce țin de terenul aferent. De asemenea în rezultatul reorganizării prin fuziune (absorbție) a S.A. ”           ” (IDNO         din       ) și a S.A. ”           ” (IDNO         din       ) și este succesor lor de drept.</w:t>
      </w:r>
    </w:p>
    <w:p w:rsidR="00382F7B" w:rsidRPr="000D35EE" w:rsidRDefault="00382F7B" w:rsidP="000C0A80">
      <w:pPr>
        <w:widowControl w:val="0"/>
        <w:spacing w:after="0"/>
        <w:ind w:firstLine="567"/>
        <w:jc w:val="both"/>
        <w:rPr>
          <w:rFonts w:ascii="Times New Roman" w:hAnsi="Times New Roman"/>
          <w:sz w:val="24"/>
          <w:szCs w:val="24"/>
          <w:lang w:val="ro-MD"/>
        </w:rPr>
      </w:pPr>
    </w:p>
    <w:p w:rsidR="00092CD1" w:rsidRPr="000D35EE" w:rsidRDefault="00092CD1" w:rsidP="00F019DA">
      <w:pPr>
        <w:widowControl w:val="0"/>
        <w:spacing w:after="0"/>
        <w:ind w:firstLine="567"/>
        <w:jc w:val="center"/>
        <w:rPr>
          <w:rFonts w:ascii="Times New Roman" w:hAnsi="Times New Roman"/>
          <w:b/>
          <w:sz w:val="24"/>
          <w:szCs w:val="24"/>
          <w:lang w:val="ro-MD"/>
        </w:rPr>
      </w:pPr>
      <w:r w:rsidRPr="000D35EE">
        <w:rPr>
          <w:rFonts w:ascii="Times New Roman" w:hAnsi="Times New Roman"/>
          <w:b/>
          <w:sz w:val="24"/>
          <w:szCs w:val="24"/>
          <w:lang w:val="ro-MD"/>
        </w:rPr>
        <w:t>II. Atributele de identificare ale Societă</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ii</w:t>
      </w:r>
    </w:p>
    <w:p w:rsidR="00092CD1" w:rsidRPr="000D35EE" w:rsidRDefault="00092CD1" w:rsidP="00F019DA">
      <w:pPr>
        <w:widowControl w:val="0"/>
        <w:spacing w:after="0"/>
        <w:ind w:firstLine="567"/>
        <w:jc w:val="both"/>
        <w:rPr>
          <w:rFonts w:ascii="Times New Roman" w:hAnsi="Times New Roman"/>
          <w:sz w:val="24"/>
          <w:szCs w:val="24"/>
          <w:lang w:val="ro-MD"/>
        </w:rPr>
      </w:pPr>
    </w:p>
    <w:p w:rsidR="00092CD1" w:rsidRPr="000D35EE" w:rsidRDefault="00092CD1" w:rsidP="00F019DA">
      <w:pPr>
        <w:widowControl w:val="0"/>
        <w:spacing w:after="0"/>
        <w:ind w:firstLine="567"/>
        <w:jc w:val="both"/>
        <w:rPr>
          <w:rFonts w:ascii="Times New Roman" w:hAnsi="Times New Roman"/>
          <w:b/>
          <w:sz w:val="24"/>
          <w:szCs w:val="24"/>
          <w:lang w:val="ro-MD"/>
        </w:rPr>
      </w:pPr>
      <w:r w:rsidRPr="000D35EE">
        <w:rPr>
          <w:rFonts w:ascii="Times New Roman" w:hAnsi="Times New Roman"/>
          <w:b/>
          <w:sz w:val="24"/>
          <w:szCs w:val="24"/>
          <w:lang w:val="ro-MD"/>
        </w:rPr>
        <w:t>Articolul 3. Individualizarea Societă</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 xml:space="preserve">1. În raporturile juridice, Societatea se individualizează prin atribute de identificare, stabilite </w:t>
      </w:r>
      <w:r w:rsidR="00DF114D" w:rsidRPr="000D35EE">
        <w:rPr>
          <w:rFonts w:ascii="Times New Roman" w:hAnsi="Times New Roman"/>
          <w:sz w:val="24"/>
          <w:szCs w:val="24"/>
          <w:lang w:val="ro-MD"/>
        </w:rPr>
        <w:t>ș</w:t>
      </w:r>
      <w:r w:rsidRPr="000D35EE">
        <w:rPr>
          <w:rFonts w:ascii="Times New Roman" w:hAnsi="Times New Roman"/>
          <w:sz w:val="24"/>
          <w:szCs w:val="24"/>
          <w:lang w:val="ro-MD"/>
        </w:rPr>
        <w:t>i înregistrate în conformitate cu  legisla</w:t>
      </w:r>
      <w:r w:rsidR="00DF114D" w:rsidRPr="000D35EE">
        <w:rPr>
          <w:rFonts w:ascii="Times New Roman" w:hAnsi="Times New Roman"/>
          <w:sz w:val="24"/>
          <w:szCs w:val="24"/>
          <w:lang w:val="ro-MD"/>
        </w:rPr>
        <w:t>ț</w:t>
      </w:r>
      <w:r w:rsidRPr="000D35EE">
        <w:rPr>
          <w:rFonts w:ascii="Times New Roman" w:hAnsi="Times New Roman"/>
          <w:sz w:val="24"/>
          <w:szCs w:val="24"/>
          <w:lang w:val="ro-MD"/>
        </w:rPr>
        <w:t>ia.</w:t>
      </w:r>
    </w:p>
    <w:p w:rsidR="00092CD1" w:rsidRPr="005C7E56" w:rsidRDefault="00092CD1" w:rsidP="00F019DA">
      <w:pPr>
        <w:widowControl w:val="0"/>
        <w:spacing w:after="0"/>
        <w:ind w:firstLine="567"/>
        <w:jc w:val="both"/>
        <w:rPr>
          <w:rFonts w:ascii="Times New Roman" w:hAnsi="Times New Roman"/>
          <w:sz w:val="24"/>
          <w:szCs w:val="24"/>
          <w:highlight w:val="yellow"/>
          <w:lang w:val="ro-MD"/>
        </w:rPr>
      </w:pPr>
      <w:r w:rsidRPr="000D35EE">
        <w:rPr>
          <w:rFonts w:ascii="Times New Roman" w:hAnsi="Times New Roman"/>
          <w:sz w:val="24"/>
          <w:szCs w:val="24"/>
          <w:lang w:val="ro-MD"/>
        </w:rPr>
        <w:t>2. Denumirea completă a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w:t>
      </w:r>
      <w:r w:rsidRPr="005C7E56">
        <w:rPr>
          <w:rFonts w:ascii="Times New Roman" w:hAnsi="Times New Roman"/>
          <w:sz w:val="24"/>
          <w:szCs w:val="24"/>
          <w:highlight w:val="yellow"/>
          <w:lang w:val="ro-MD"/>
        </w:rPr>
        <w:t xml:space="preserve">: </w:t>
      </w:r>
      <w:r w:rsidRPr="005C7E56">
        <w:rPr>
          <w:rFonts w:ascii="Times New Roman" w:hAnsi="Times New Roman"/>
          <w:b/>
          <w:sz w:val="24"/>
          <w:szCs w:val="24"/>
          <w:highlight w:val="yellow"/>
          <w:lang w:val="ro-MD"/>
        </w:rPr>
        <w:t>Societatea pe ac</w:t>
      </w:r>
      <w:r w:rsidR="00DF114D" w:rsidRPr="005C7E56">
        <w:rPr>
          <w:rFonts w:ascii="Times New Roman" w:hAnsi="Times New Roman"/>
          <w:b/>
          <w:sz w:val="24"/>
          <w:szCs w:val="24"/>
          <w:highlight w:val="yellow"/>
          <w:lang w:val="ro-MD"/>
        </w:rPr>
        <w:t>ț</w:t>
      </w:r>
      <w:r w:rsidRPr="005C7E56">
        <w:rPr>
          <w:rFonts w:ascii="Times New Roman" w:hAnsi="Times New Roman"/>
          <w:b/>
          <w:sz w:val="24"/>
          <w:szCs w:val="24"/>
          <w:highlight w:val="yellow"/>
          <w:lang w:val="ro-MD"/>
        </w:rPr>
        <w:t>iuni „Drumuri</w:t>
      </w:r>
      <w:r w:rsidR="00F865B0" w:rsidRPr="005C7E56">
        <w:rPr>
          <w:rFonts w:ascii="Times New Roman" w:hAnsi="Times New Roman"/>
          <w:b/>
          <w:sz w:val="24"/>
          <w:szCs w:val="24"/>
          <w:highlight w:val="yellow"/>
          <w:lang w:val="ro-MD"/>
        </w:rPr>
        <w:t>-</w:t>
      </w:r>
      <w:r w:rsidR="000D35EE" w:rsidRPr="005C7E56">
        <w:rPr>
          <w:rFonts w:ascii="Times New Roman" w:hAnsi="Times New Roman"/>
          <w:b/>
          <w:sz w:val="24"/>
          <w:szCs w:val="24"/>
          <w:highlight w:val="yellow"/>
          <w:lang w:val="ro-MD"/>
        </w:rPr>
        <w:t>Cimișlia</w:t>
      </w:r>
      <w:r w:rsidRPr="005C7E56">
        <w:rPr>
          <w:rFonts w:ascii="Times New Roman" w:hAnsi="Times New Roman"/>
          <w:b/>
          <w:sz w:val="24"/>
          <w:szCs w:val="24"/>
          <w:highlight w:val="yellow"/>
          <w:lang w:val="ro-MD"/>
        </w:rPr>
        <w:t>”</w:t>
      </w:r>
      <w:r w:rsidRPr="005C7E56">
        <w:rPr>
          <w:rFonts w:ascii="Times New Roman" w:hAnsi="Times New Roman"/>
          <w:sz w:val="24"/>
          <w:szCs w:val="24"/>
          <w:highlight w:val="yellow"/>
          <w:lang w:val="ro-MD"/>
        </w:rPr>
        <w:t>.</w:t>
      </w:r>
    </w:p>
    <w:p w:rsidR="00092CD1" w:rsidRPr="005C7E56" w:rsidRDefault="00092CD1" w:rsidP="00F019DA">
      <w:pPr>
        <w:widowControl w:val="0"/>
        <w:spacing w:after="0"/>
        <w:ind w:firstLine="567"/>
        <w:jc w:val="both"/>
        <w:rPr>
          <w:rFonts w:ascii="Times New Roman" w:hAnsi="Times New Roman"/>
          <w:sz w:val="24"/>
          <w:szCs w:val="24"/>
          <w:highlight w:val="yellow"/>
          <w:lang w:val="ro-MD"/>
        </w:rPr>
      </w:pPr>
      <w:r w:rsidRPr="005C7E56">
        <w:rPr>
          <w:rFonts w:ascii="Times New Roman" w:hAnsi="Times New Roman"/>
          <w:sz w:val="24"/>
          <w:szCs w:val="24"/>
          <w:highlight w:val="yellow"/>
          <w:lang w:val="ro-MD"/>
        </w:rPr>
        <w:t>3. Denumirea prescurtată a Societă</w:t>
      </w:r>
      <w:r w:rsidR="00DF114D" w:rsidRPr="005C7E56">
        <w:rPr>
          <w:rFonts w:ascii="Times New Roman" w:hAnsi="Times New Roman"/>
          <w:sz w:val="24"/>
          <w:szCs w:val="24"/>
          <w:highlight w:val="yellow"/>
          <w:lang w:val="ro-MD"/>
        </w:rPr>
        <w:t>ț</w:t>
      </w:r>
      <w:r w:rsidRPr="005C7E56">
        <w:rPr>
          <w:rFonts w:ascii="Times New Roman" w:hAnsi="Times New Roman"/>
          <w:sz w:val="24"/>
          <w:szCs w:val="24"/>
          <w:highlight w:val="yellow"/>
          <w:lang w:val="ro-MD"/>
        </w:rPr>
        <w:t xml:space="preserve">ii: </w:t>
      </w:r>
      <w:r w:rsidR="00F865B0" w:rsidRPr="005C7E56">
        <w:rPr>
          <w:rFonts w:ascii="Times New Roman" w:hAnsi="Times New Roman"/>
          <w:b/>
          <w:sz w:val="24"/>
          <w:szCs w:val="24"/>
          <w:highlight w:val="yellow"/>
          <w:lang w:val="ro-MD"/>
        </w:rPr>
        <w:t>S.A. „</w:t>
      </w:r>
      <w:r w:rsidR="000D35EE" w:rsidRPr="005C7E56">
        <w:rPr>
          <w:rFonts w:ascii="Times New Roman" w:hAnsi="Times New Roman"/>
          <w:b/>
          <w:sz w:val="24"/>
          <w:szCs w:val="24"/>
          <w:highlight w:val="yellow"/>
          <w:lang w:val="ro-MD"/>
        </w:rPr>
        <w:t>Drumuri-Cimișlia</w:t>
      </w:r>
      <w:r w:rsidRPr="005C7E56">
        <w:rPr>
          <w:rFonts w:ascii="Times New Roman" w:hAnsi="Times New Roman"/>
          <w:b/>
          <w:sz w:val="24"/>
          <w:szCs w:val="24"/>
          <w:highlight w:val="yellow"/>
          <w:lang w:val="ro-MD"/>
        </w:rPr>
        <w:t>”</w:t>
      </w:r>
      <w:r w:rsidRPr="005C7E56">
        <w:rPr>
          <w:rFonts w:ascii="Times New Roman" w:hAnsi="Times New Roman"/>
          <w:sz w:val="24"/>
          <w:szCs w:val="24"/>
          <w:highlight w:val="yellow"/>
          <w:lang w:val="ro-MD"/>
        </w:rPr>
        <w:t>.</w:t>
      </w:r>
    </w:p>
    <w:p w:rsidR="00092CD1" w:rsidRPr="005C7E56" w:rsidRDefault="00092CD1" w:rsidP="00F019DA">
      <w:pPr>
        <w:widowControl w:val="0"/>
        <w:spacing w:after="0"/>
        <w:ind w:firstLine="567"/>
        <w:jc w:val="both"/>
        <w:rPr>
          <w:rFonts w:ascii="Times New Roman" w:hAnsi="Times New Roman"/>
          <w:sz w:val="24"/>
          <w:szCs w:val="24"/>
          <w:highlight w:val="yellow"/>
          <w:lang w:val="ro-MD"/>
        </w:rPr>
      </w:pPr>
      <w:r w:rsidRPr="005C7E56">
        <w:rPr>
          <w:rFonts w:ascii="Times New Roman" w:hAnsi="Times New Roman"/>
          <w:sz w:val="24"/>
          <w:szCs w:val="24"/>
          <w:highlight w:val="yellow"/>
          <w:lang w:val="ro-MD"/>
        </w:rPr>
        <w:t xml:space="preserve">4. Forma organizatorico-juridică: </w:t>
      </w:r>
      <w:r w:rsidRPr="005C7E56">
        <w:rPr>
          <w:rFonts w:ascii="Times New Roman" w:hAnsi="Times New Roman"/>
          <w:b/>
          <w:sz w:val="24"/>
          <w:szCs w:val="24"/>
          <w:highlight w:val="yellow"/>
          <w:lang w:val="ro-MD"/>
        </w:rPr>
        <w:t>Societate pe Ac</w:t>
      </w:r>
      <w:r w:rsidR="00DF114D" w:rsidRPr="005C7E56">
        <w:rPr>
          <w:rFonts w:ascii="Times New Roman" w:hAnsi="Times New Roman"/>
          <w:b/>
          <w:sz w:val="24"/>
          <w:szCs w:val="24"/>
          <w:highlight w:val="yellow"/>
          <w:lang w:val="ro-MD"/>
        </w:rPr>
        <w:t>ț</w:t>
      </w:r>
      <w:r w:rsidRPr="005C7E56">
        <w:rPr>
          <w:rFonts w:ascii="Times New Roman" w:hAnsi="Times New Roman"/>
          <w:b/>
          <w:sz w:val="24"/>
          <w:szCs w:val="24"/>
          <w:highlight w:val="yellow"/>
          <w:lang w:val="ro-MD"/>
        </w:rPr>
        <w:t>iuni</w:t>
      </w:r>
      <w:r w:rsidRPr="005C7E56">
        <w:rPr>
          <w:rFonts w:ascii="Times New Roman" w:hAnsi="Times New Roman"/>
          <w:sz w:val="24"/>
          <w:szCs w:val="24"/>
          <w:highlight w:val="yellow"/>
          <w:lang w:val="ro-MD"/>
        </w:rPr>
        <w:t>.</w:t>
      </w:r>
    </w:p>
    <w:p w:rsidR="00092CD1" w:rsidRPr="005C7E56" w:rsidRDefault="00092CD1" w:rsidP="00F019DA">
      <w:pPr>
        <w:widowControl w:val="0"/>
        <w:spacing w:after="0"/>
        <w:ind w:firstLine="567"/>
        <w:jc w:val="both"/>
        <w:rPr>
          <w:rFonts w:ascii="Times New Roman" w:hAnsi="Times New Roman"/>
          <w:sz w:val="24"/>
          <w:szCs w:val="24"/>
          <w:lang w:val="ro-MD"/>
        </w:rPr>
      </w:pPr>
      <w:r w:rsidRPr="005C7E56">
        <w:rPr>
          <w:rFonts w:ascii="Times New Roman" w:hAnsi="Times New Roman"/>
          <w:sz w:val="24"/>
          <w:szCs w:val="24"/>
          <w:highlight w:val="yellow"/>
          <w:lang w:val="ro-MD"/>
        </w:rPr>
        <w:t>5. Sediul Societă</w:t>
      </w:r>
      <w:r w:rsidR="00DF114D" w:rsidRPr="005C7E56">
        <w:rPr>
          <w:rFonts w:ascii="Times New Roman" w:hAnsi="Times New Roman"/>
          <w:sz w:val="24"/>
          <w:szCs w:val="24"/>
          <w:highlight w:val="yellow"/>
          <w:lang w:val="ro-MD"/>
        </w:rPr>
        <w:t>ț</w:t>
      </w:r>
      <w:r w:rsidRPr="005C7E56">
        <w:rPr>
          <w:rFonts w:ascii="Times New Roman" w:hAnsi="Times New Roman"/>
          <w:sz w:val="24"/>
          <w:szCs w:val="24"/>
          <w:highlight w:val="yellow"/>
          <w:lang w:val="ro-MD"/>
        </w:rPr>
        <w:t xml:space="preserve">ii: </w:t>
      </w:r>
      <w:r w:rsidRPr="005C7E56">
        <w:rPr>
          <w:rFonts w:ascii="Times New Roman" w:hAnsi="Times New Roman"/>
          <w:b/>
          <w:sz w:val="24"/>
          <w:szCs w:val="24"/>
          <w:highlight w:val="yellow"/>
          <w:lang w:val="ro-MD"/>
        </w:rPr>
        <w:t>MD-</w:t>
      </w:r>
      <w:r w:rsidR="005C7E56" w:rsidRPr="005C7E56">
        <w:rPr>
          <w:rFonts w:ascii="Times New Roman" w:hAnsi="Times New Roman"/>
          <w:b/>
          <w:sz w:val="24"/>
          <w:szCs w:val="24"/>
          <w:highlight w:val="yellow"/>
          <w:lang w:val="ro-MD"/>
        </w:rPr>
        <w:t>4101</w:t>
      </w:r>
      <w:r w:rsidRPr="005C7E56">
        <w:rPr>
          <w:rFonts w:ascii="Times New Roman" w:hAnsi="Times New Roman"/>
          <w:b/>
          <w:sz w:val="24"/>
          <w:szCs w:val="24"/>
          <w:highlight w:val="yellow"/>
          <w:lang w:val="ro-MD"/>
        </w:rPr>
        <w:t xml:space="preserve">, str. </w:t>
      </w:r>
      <w:r w:rsidR="005C7E56" w:rsidRPr="005C7E56">
        <w:rPr>
          <w:rFonts w:ascii="Times New Roman" w:hAnsi="Times New Roman"/>
          <w:b/>
          <w:sz w:val="24"/>
          <w:szCs w:val="24"/>
          <w:highlight w:val="yellow"/>
          <w:lang w:val="ro-MD"/>
        </w:rPr>
        <w:t>Nicolae Iorga , 106</w:t>
      </w:r>
      <w:r w:rsidRPr="005C7E56">
        <w:rPr>
          <w:rFonts w:ascii="Times New Roman" w:hAnsi="Times New Roman"/>
          <w:b/>
          <w:sz w:val="24"/>
          <w:szCs w:val="24"/>
          <w:highlight w:val="yellow"/>
          <w:lang w:val="ro-MD"/>
        </w:rPr>
        <w:t xml:space="preserve">, or. </w:t>
      </w:r>
      <w:r w:rsidR="005C7E56" w:rsidRPr="005C7E56">
        <w:rPr>
          <w:rFonts w:ascii="Times New Roman" w:hAnsi="Times New Roman"/>
          <w:b/>
          <w:sz w:val="24"/>
          <w:szCs w:val="24"/>
          <w:highlight w:val="yellow"/>
          <w:lang w:val="ro-MD"/>
        </w:rPr>
        <w:t>Cimișlia</w:t>
      </w:r>
      <w:r w:rsidRPr="005C7E56">
        <w:rPr>
          <w:rFonts w:ascii="Times New Roman" w:hAnsi="Times New Roman"/>
          <w:b/>
          <w:sz w:val="24"/>
          <w:szCs w:val="24"/>
          <w:highlight w:val="yellow"/>
          <w:lang w:val="ro-MD"/>
        </w:rPr>
        <w:t>, Republica Moldova</w:t>
      </w:r>
      <w:r w:rsidRPr="005C7E56">
        <w:rPr>
          <w:rFonts w:ascii="Times New Roman" w:hAnsi="Times New Roman"/>
          <w:sz w:val="24"/>
          <w:szCs w:val="24"/>
          <w:highlight w:val="yellow"/>
          <w:lang w:val="ro-MD"/>
        </w:rPr>
        <w:t>. Adresa po</w:t>
      </w:r>
      <w:r w:rsidR="00DF114D" w:rsidRPr="005C7E56">
        <w:rPr>
          <w:rFonts w:ascii="Times New Roman" w:hAnsi="Times New Roman"/>
          <w:sz w:val="24"/>
          <w:szCs w:val="24"/>
          <w:highlight w:val="yellow"/>
          <w:lang w:val="ro-MD"/>
        </w:rPr>
        <w:t>ș</w:t>
      </w:r>
      <w:r w:rsidRPr="005C7E56">
        <w:rPr>
          <w:rFonts w:ascii="Times New Roman" w:hAnsi="Times New Roman"/>
          <w:sz w:val="24"/>
          <w:szCs w:val="24"/>
          <w:highlight w:val="yellow"/>
          <w:lang w:val="ro-MD"/>
        </w:rPr>
        <w:t>tală a Societă</w:t>
      </w:r>
      <w:r w:rsidR="00DF114D" w:rsidRPr="005C7E56">
        <w:rPr>
          <w:rFonts w:ascii="Times New Roman" w:hAnsi="Times New Roman"/>
          <w:sz w:val="24"/>
          <w:szCs w:val="24"/>
          <w:highlight w:val="yellow"/>
          <w:lang w:val="ro-MD"/>
        </w:rPr>
        <w:t>ț</w:t>
      </w:r>
      <w:r w:rsidRPr="005C7E56">
        <w:rPr>
          <w:rFonts w:ascii="Times New Roman" w:hAnsi="Times New Roman"/>
          <w:sz w:val="24"/>
          <w:szCs w:val="24"/>
          <w:highlight w:val="yellow"/>
          <w:lang w:val="ro-MD"/>
        </w:rPr>
        <w:t xml:space="preserve">ii este cea de la sediul ei. Adresa electronică: </w:t>
      </w:r>
      <w:r w:rsidR="005C7E56" w:rsidRPr="005C7E56">
        <w:rPr>
          <w:rFonts w:ascii="Times New Roman" w:hAnsi="Times New Roman"/>
          <w:sz w:val="24"/>
          <w:szCs w:val="24"/>
          <w:highlight w:val="yellow"/>
          <w:u w:val="single"/>
          <w:lang w:val="ro-MD"/>
        </w:rPr>
        <w:t>cimdrumuri@mail.ru</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 xml:space="preserve">6. Societatea este în drept să aibă </w:t>
      </w:r>
      <w:r w:rsidR="00DF114D" w:rsidRPr="000D35EE">
        <w:rPr>
          <w:rFonts w:ascii="Times New Roman" w:hAnsi="Times New Roman"/>
          <w:sz w:val="24"/>
          <w:szCs w:val="24"/>
          <w:lang w:val="ro-MD"/>
        </w:rPr>
        <w:t>ș</w:t>
      </w:r>
      <w:r w:rsidRPr="000D35EE">
        <w:rPr>
          <w:rFonts w:ascii="Times New Roman" w:hAnsi="Times New Roman"/>
          <w:sz w:val="24"/>
          <w:szCs w:val="24"/>
          <w:lang w:val="ro-MD"/>
        </w:rPr>
        <w:t xml:space="preserve">tampile cu antet </w:t>
      </w:r>
      <w:r w:rsidR="00DF114D" w:rsidRPr="000D35EE">
        <w:rPr>
          <w:rFonts w:ascii="Times New Roman" w:hAnsi="Times New Roman"/>
          <w:sz w:val="24"/>
          <w:szCs w:val="24"/>
          <w:lang w:val="ro-MD"/>
        </w:rPr>
        <w:t>ș</w:t>
      </w:r>
      <w:r w:rsidRPr="000D35EE">
        <w:rPr>
          <w:rFonts w:ascii="Times New Roman" w:hAnsi="Times New Roman"/>
          <w:sz w:val="24"/>
          <w:szCs w:val="24"/>
          <w:lang w:val="ro-MD"/>
        </w:rPr>
        <w:t>i blanchete cu denumirea sa.</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 xml:space="preserve">7. Orice act care emană de la Societate va cuprinde în mod obligatoriu denumirea, sediul, numărul înregistrării de stat, codul fiscal, mărimea capitalului social, numele </w:t>
      </w:r>
      <w:r w:rsidR="00DF114D" w:rsidRPr="000D35EE">
        <w:rPr>
          <w:rFonts w:ascii="Times New Roman" w:hAnsi="Times New Roman"/>
          <w:sz w:val="24"/>
          <w:szCs w:val="24"/>
          <w:lang w:val="ro-MD"/>
        </w:rPr>
        <w:t>ș</w:t>
      </w:r>
      <w:r w:rsidRPr="000D35EE">
        <w:rPr>
          <w:rFonts w:ascii="Times New Roman" w:hAnsi="Times New Roman"/>
          <w:sz w:val="24"/>
          <w:szCs w:val="24"/>
          <w:lang w:val="ro-MD"/>
        </w:rPr>
        <w:t xml:space="preserve">i prenumele directorului.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8. Societatea are însemne de identificare vizuală.</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9. Societatea î</w:t>
      </w:r>
      <w:r w:rsidR="00DF114D" w:rsidRPr="000D35EE">
        <w:rPr>
          <w:rFonts w:ascii="Times New Roman" w:hAnsi="Times New Roman"/>
          <w:sz w:val="24"/>
          <w:szCs w:val="24"/>
          <w:lang w:val="ro-MD"/>
        </w:rPr>
        <w:t>ș</w:t>
      </w:r>
      <w:r w:rsidRPr="000D35EE">
        <w:rPr>
          <w:rFonts w:ascii="Times New Roman" w:hAnsi="Times New Roman"/>
          <w:sz w:val="24"/>
          <w:szCs w:val="24"/>
          <w:lang w:val="ro-MD"/>
        </w:rPr>
        <w:t xml:space="preserve">i va proteja atributele de identificare </w:t>
      </w:r>
      <w:r w:rsidR="00DF114D" w:rsidRPr="000D35EE">
        <w:rPr>
          <w:rFonts w:ascii="Times New Roman" w:hAnsi="Times New Roman"/>
          <w:sz w:val="24"/>
          <w:szCs w:val="24"/>
          <w:lang w:val="ro-MD"/>
        </w:rPr>
        <w:t>ș</w:t>
      </w:r>
      <w:r w:rsidRPr="000D35EE">
        <w:rPr>
          <w:rFonts w:ascii="Times New Roman" w:hAnsi="Times New Roman"/>
          <w:sz w:val="24"/>
          <w:szCs w:val="24"/>
          <w:lang w:val="ro-MD"/>
        </w:rPr>
        <w:t>i proprietatea intelectuală, în conformitate cu prevederile legale.</w:t>
      </w:r>
    </w:p>
    <w:p w:rsidR="00092CD1" w:rsidRPr="000D35EE" w:rsidRDefault="00092CD1" w:rsidP="00F019DA">
      <w:pPr>
        <w:widowControl w:val="0"/>
        <w:spacing w:after="0"/>
        <w:ind w:firstLine="567"/>
        <w:jc w:val="both"/>
        <w:rPr>
          <w:rFonts w:ascii="Times New Roman" w:hAnsi="Times New Roman"/>
          <w:sz w:val="24"/>
          <w:szCs w:val="24"/>
          <w:lang w:val="ro-MD"/>
        </w:rPr>
      </w:pPr>
    </w:p>
    <w:p w:rsidR="00092CD1" w:rsidRPr="006A49BB" w:rsidRDefault="00092CD1" w:rsidP="00F019DA">
      <w:pPr>
        <w:widowControl w:val="0"/>
        <w:spacing w:after="0"/>
        <w:ind w:firstLine="567"/>
        <w:jc w:val="both"/>
        <w:rPr>
          <w:rFonts w:ascii="Times New Roman" w:hAnsi="Times New Roman"/>
          <w:b/>
          <w:sz w:val="24"/>
          <w:szCs w:val="24"/>
          <w:lang w:val="ro-MD"/>
        </w:rPr>
      </w:pPr>
      <w:r w:rsidRPr="006A49BB">
        <w:rPr>
          <w:rFonts w:ascii="Times New Roman" w:hAnsi="Times New Roman"/>
          <w:b/>
          <w:sz w:val="24"/>
          <w:szCs w:val="24"/>
          <w:lang w:val="ro-MD"/>
        </w:rPr>
        <w:t xml:space="preserve">Articolul 4. </w:t>
      </w:r>
      <w:r w:rsidR="005C7E56" w:rsidRPr="006A49BB">
        <w:rPr>
          <w:rFonts w:ascii="Times New Roman" w:hAnsi="Times New Roman"/>
          <w:b/>
          <w:sz w:val="24"/>
          <w:szCs w:val="24"/>
          <w:lang w:val="ro-MD"/>
        </w:rPr>
        <w:t>Sucursale</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1. Societatea este în drept, cu respectarea legisla</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iei </w:t>
      </w:r>
      <w:r w:rsidR="00DF114D" w:rsidRPr="006A49BB">
        <w:rPr>
          <w:rFonts w:ascii="Times New Roman" w:hAnsi="Times New Roman"/>
          <w:sz w:val="24"/>
          <w:szCs w:val="24"/>
          <w:lang w:val="ro-MD"/>
        </w:rPr>
        <w:t>ș</w:t>
      </w:r>
      <w:r w:rsidRPr="006A49BB">
        <w:rPr>
          <w:rFonts w:ascii="Times New Roman" w:hAnsi="Times New Roman"/>
          <w:sz w:val="24"/>
          <w:szCs w:val="24"/>
          <w:lang w:val="ro-MD"/>
        </w:rPr>
        <w:t>i a prezentului Statut, să înfiin</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eze </w:t>
      </w:r>
      <w:r w:rsidR="002F72BB" w:rsidRPr="006A49BB">
        <w:rPr>
          <w:rFonts w:ascii="Times New Roman" w:hAnsi="Times New Roman"/>
          <w:sz w:val="24"/>
          <w:szCs w:val="24"/>
          <w:lang w:val="ro-MD"/>
        </w:rPr>
        <w:t xml:space="preserve">sucursale </w:t>
      </w:r>
      <w:r w:rsidRPr="006A49BB">
        <w:rPr>
          <w:rFonts w:ascii="Times New Roman" w:hAnsi="Times New Roman"/>
          <w:sz w:val="24"/>
          <w:szCs w:val="24"/>
          <w:lang w:val="ro-MD"/>
        </w:rPr>
        <w:t xml:space="preserve">în </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ară sau în străinătate.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lastRenderedPageBreak/>
        <w:t xml:space="preserve">2. </w:t>
      </w:r>
      <w:r w:rsidR="002F72BB" w:rsidRPr="006A49BB">
        <w:rPr>
          <w:rFonts w:ascii="Times New Roman" w:hAnsi="Times New Roman"/>
          <w:sz w:val="24"/>
          <w:szCs w:val="24"/>
          <w:lang w:val="ro-MD"/>
        </w:rPr>
        <w:t>Sucursalele</w:t>
      </w:r>
      <w:r w:rsidRPr="006A49BB">
        <w:rPr>
          <w:rFonts w:ascii="Times New Roman" w:hAnsi="Times New Roman"/>
          <w:sz w:val="24"/>
          <w:szCs w:val="24"/>
          <w:lang w:val="ro-MD"/>
        </w:rPr>
        <w:t xml:space="preserve">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nu dispun de personalitate juridică, activând în numele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ii în baza Regulamentelor aprobate de Societate.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 xml:space="preserve">3. De activitatea </w:t>
      </w:r>
      <w:r w:rsidR="002F72BB" w:rsidRPr="006A49BB">
        <w:rPr>
          <w:rFonts w:ascii="Times New Roman" w:hAnsi="Times New Roman"/>
          <w:sz w:val="24"/>
          <w:szCs w:val="24"/>
          <w:lang w:val="ro-MD"/>
        </w:rPr>
        <w:t>sucursalelor</w:t>
      </w:r>
      <w:r w:rsidRPr="006A49BB">
        <w:rPr>
          <w:rFonts w:ascii="Times New Roman" w:hAnsi="Times New Roman"/>
          <w:sz w:val="24"/>
          <w:szCs w:val="24"/>
          <w:lang w:val="ro-MD"/>
        </w:rPr>
        <w:t xml:space="preserve"> răspunde Societatea.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 xml:space="preserve">4. Conducătorul </w:t>
      </w:r>
      <w:r w:rsidR="002F72BB" w:rsidRPr="006A49BB">
        <w:rPr>
          <w:rFonts w:ascii="Times New Roman" w:hAnsi="Times New Roman"/>
          <w:sz w:val="24"/>
          <w:szCs w:val="24"/>
          <w:lang w:val="ro-MD"/>
        </w:rPr>
        <w:t xml:space="preserve">sucursalei </w:t>
      </w:r>
      <w:r w:rsidRPr="006A49BB">
        <w:rPr>
          <w:rFonts w:ascii="Times New Roman" w:hAnsi="Times New Roman"/>
          <w:sz w:val="24"/>
          <w:szCs w:val="24"/>
          <w:lang w:val="ro-MD"/>
        </w:rPr>
        <w:t>î</w:t>
      </w:r>
      <w:r w:rsidR="00DF114D" w:rsidRPr="006A49BB">
        <w:rPr>
          <w:rFonts w:ascii="Times New Roman" w:hAnsi="Times New Roman"/>
          <w:sz w:val="24"/>
          <w:szCs w:val="24"/>
          <w:lang w:val="ro-MD"/>
        </w:rPr>
        <w:t>ș</w:t>
      </w:r>
      <w:r w:rsidRPr="006A49BB">
        <w:rPr>
          <w:rFonts w:ascii="Times New Roman" w:hAnsi="Times New Roman"/>
          <w:sz w:val="24"/>
          <w:szCs w:val="24"/>
          <w:lang w:val="ro-MD"/>
        </w:rPr>
        <w:t>i exercită atribu</w:t>
      </w:r>
      <w:r w:rsidR="00DF114D" w:rsidRPr="006A49BB">
        <w:rPr>
          <w:rFonts w:ascii="Times New Roman" w:hAnsi="Times New Roman"/>
          <w:sz w:val="24"/>
          <w:szCs w:val="24"/>
          <w:lang w:val="ro-MD"/>
        </w:rPr>
        <w:t>ț</w:t>
      </w:r>
      <w:r w:rsidRPr="006A49BB">
        <w:rPr>
          <w:rFonts w:ascii="Times New Roman" w:hAnsi="Times New Roman"/>
          <w:sz w:val="24"/>
          <w:szCs w:val="24"/>
          <w:lang w:val="ro-MD"/>
        </w:rPr>
        <w:t>iile în temeiul Regulamentului filialei sau reprezentan</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ei aprobat de Societate </w:t>
      </w:r>
      <w:r w:rsidR="00DF114D" w:rsidRPr="006A49BB">
        <w:rPr>
          <w:rFonts w:ascii="Times New Roman" w:hAnsi="Times New Roman"/>
          <w:sz w:val="24"/>
          <w:szCs w:val="24"/>
          <w:lang w:val="ro-MD"/>
        </w:rPr>
        <w:t>ș</w:t>
      </w:r>
      <w:r w:rsidRPr="006A49BB">
        <w:rPr>
          <w:rFonts w:ascii="Times New Roman" w:hAnsi="Times New Roman"/>
          <w:sz w:val="24"/>
          <w:szCs w:val="24"/>
          <w:lang w:val="ro-MD"/>
        </w:rPr>
        <w:t>i al mandatului eliberat de Societate.</w:t>
      </w:r>
    </w:p>
    <w:p w:rsidR="00382F7B" w:rsidRPr="006A49BB" w:rsidRDefault="00382F7B" w:rsidP="00F019DA">
      <w:pPr>
        <w:widowControl w:val="0"/>
        <w:spacing w:after="0"/>
        <w:ind w:firstLine="567"/>
        <w:jc w:val="both"/>
        <w:rPr>
          <w:rFonts w:ascii="Times New Roman" w:hAnsi="Times New Roman"/>
          <w:sz w:val="24"/>
          <w:szCs w:val="24"/>
          <w:lang w:val="ro-MD"/>
        </w:rPr>
      </w:pPr>
    </w:p>
    <w:p w:rsidR="00092CD1" w:rsidRPr="006A49BB" w:rsidRDefault="00092CD1" w:rsidP="00F019DA">
      <w:pPr>
        <w:widowControl w:val="0"/>
        <w:spacing w:after="0"/>
        <w:ind w:firstLine="567"/>
        <w:jc w:val="center"/>
        <w:rPr>
          <w:rFonts w:ascii="Times New Roman" w:hAnsi="Times New Roman"/>
          <w:b/>
          <w:sz w:val="24"/>
          <w:szCs w:val="24"/>
          <w:lang w:val="ro-MD"/>
        </w:rPr>
      </w:pPr>
      <w:r w:rsidRPr="006A49BB">
        <w:rPr>
          <w:rFonts w:ascii="Times New Roman" w:hAnsi="Times New Roman"/>
          <w:b/>
          <w:sz w:val="24"/>
          <w:szCs w:val="24"/>
          <w:lang w:val="ro-MD"/>
        </w:rPr>
        <w:t>III. Statutul juridic al Societă</w:t>
      </w:r>
      <w:r w:rsidR="00DF114D" w:rsidRPr="006A49BB">
        <w:rPr>
          <w:rFonts w:ascii="Times New Roman" w:hAnsi="Times New Roman"/>
          <w:b/>
          <w:sz w:val="24"/>
          <w:szCs w:val="24"/>
          <w:lang w:val="ro-MD"/>
        </w:rPr>
        <w:t>ț</w:t>
      </w:r>
      <w:r w:rsidRPr="006A49BB">
        <w:rPr>
          <w:rFonts w:ascii="Times New Roman" w:hAnsi="Times New Roman"/>
          <w:b/>
          <w:sz w:val="24"/>
          <w:szCs w:val="24"/>
          <w:lang w:val="ro-MD"/>
        </w:rPr>
        <w:t>ii</w:t>
      </w:r>
    </w:p>
    <w:p w:rsidR="00092CD1" w:rsidRPr="006A49BB" w:rsidRDefault="00092CD1" w:rsidP="00F019DA">
      <w:pPr>
        <w:widowControl w:val="0"/>
        <w:spacing w:after="0"/>
        <w:ind w:firstLine="567"/>
        <w:jc w:val="both"/>
        <w:rPr>
          <w:rFonts w:ascii="Times New Roman" w:hAnsi="Times New Roman"/>
          <w:sz w:val="24"/>
          <w:szCs w:val="24"/>
          <w:lang w:val="ro-MD"/>
        </w:rPr>
      </w:pPr>
    </w:p>
    <w:p w:rsidR="00092CD1" w:rsidRPr="006A49BB" w:rsidRDefault="00092CD1" w:rsidP="00F019DA">
      <w:pPr>
        <w:widowControl w:val="0"/>
        <w:spacing w:after="0"/>
        <w:ind w:firstLine="567"/>
        <w:jc w:val="both"/>
        <w:rPr>
          <w:rFonts w:ascii="Times New Roman" w:hAnsi="Times New Roman"/>
          <w:b/>
          <w:sz w:val="24"/>
          <w:szCs w:val="24"/>
          <w:lang w:val="ro-MD"/>
        </w:rPr>
      </w:pPr>
      <w:r w:rsidRPr="006A49BB">
        <w:rPr>
          <w:rFonts w:ascii="Times New Roman" w:hAnsi="Times New Roman"/>
          <w:b/>
          <w:sz w:val="24"/>
          <w:szCs w:val="24"/>
          <w:lang w:val="ro-MD"/>
        </w:rPr>
        <w:t>Articolul 5. Durata Societă</w:t>
      </w:r>
      <w:r w:rsidR="00DF114D" w:rsidRPr="006A49BB">
        <w:rPr>
          <w:rFonts w:ascii="Times New Roman" w:hAnsi="Times New Roman"/>
          <w:b/>
          <w:sz w:val="24"/>
          <w:szCs w:val="24"/>
          <w:lang w:val="ro-MD"/>
        </w:rPr>
        <w:t>ț</w:t>
      </w:r>
      <w:r w:rsidRPr="006A49BB">
        <w:rPr>
          <w:rFonts w:ascii="Times New Roman" w:hAnsi="Times New Roman"/>
          <w:b/>
          <w:sz w:val="24"/>
          <w:szCs w:val="24"/>
          <w:lang w:val="ro-MD"/>
        </w:rPr>
        <w:t>ii</w:t>
      </w:r>
    </w:p>
    <w:p w:rsidR="00092CD1" w:rsidRPr="000D35EE"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1. Societatea are o perioadă nelimitată de activitate.</w:t>
      </w:r>
    </w:p>
    <w:p w:rsidR="00092CD1"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2. Încetarea activită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este reglementată de legisla</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ia </w:t>
      </w:r>
      <w:r w:rsidR="00DF114D" w:rsidRPr="000D35EE">
        <w:rPr>
          <w:rFonts w:ascii="Times New Roman" w:hAnsi="Times New Roman"/>
          <w:sz w:val="24"/>
          <w:szCs w:val="24"/>
          <w:lang w:val="ro-MD"/>
        </w:rPr>
        <w:t>ș</w:t>
      </w:r>
      <w:r w:rsidRPr="000D35EE">
        <w:rPr>
          <w:rFonts w:ascii="Times New Roman" w:hAnsi="Times New Roman"/>
          <w:sz w:val="24"/>
          <w:szCs w:val="24"/>
          <w:lang w:val="ro-MD"/>
        </w:rPr>
        <w:t>i de prezentul Statut.</w:t>
      </w:r>
    </w:p>
    <w:p w:rsidR="002F72BB" w:rsidRPr="000D35EE" w:rsidRDefault="002F72BB" w:rsidP="00F019DA">
      <w:pPr>
        <w:widowControl w:val="0"/>
        <w:spacing w:after="0"/>
        <w:ind w:firstLine="567"/>
        <w:jc w:val="both"/>
        <w:rPr>
          <w:rFonts w:ascii="Times New Roman" w:hAnsi="Times New Roman"/>
          <w:sz w:val="24"/>
          <w:szCs w:val="24"/>
          <w:lang w:val="ro-MD"/>
        </w:rPr>
      </w:pPr>
    </w:p>
    <w:p w:rsidR="00092CD1" w:rsidRPr="000D35EE" w:rsidRDefault="00092CD1" w:rsidP="00F019DA">
      <w:pPr>
        <w:widowControl w:val="0"/>
        <w:spacing w:after="0"/>
        <w:ind w:firstLine="567"/>
        <w:jc w:val="both"/>
        <w:rPr>
          <w:rFonts w:ascii="Times New Roman" w:hAnsi="Times New Roman"/>
          <w:b/>
          <w:sz w:val="24"/>
          <w:szCs w:val="24"/>
          <w:lang w:val="ro-MD"/>
        </w:rPr>
      </w:pPr>
      <w:r w:rsidRPr="000D35EE">
        <w:rPr>
          <w:rFonts w:ascii="Times New Roman" w:hAnsi="Times New Roman"/>
          <w:b/>
          <w:sz w:val="24"/>
          <w:szCs w:val="24"/>
          <w:lang w:val="ro-MD"/>
        </w:rPr>
        <w:t>Articolul 6. Scopul înfiin</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 xml:space="preserve">ării </w:t>
      </w:r>
      <w:r w:rsidR="00DF114D" w:rsidRPr="000D35EE">
        <w:rPr>
          <w:rFonts w:ascii="Times New Roman" w:hAnsi="Times New Roman"/>
          <w:b/>
          <w:sz w:val="24"/>
          <w:szCs w:val="24"/>
          <w:lang w:val="ro-MD"/>
        </w:rPr>
        <w:t>ș</w:t>
      </w:r>
      <w:r w:rsidRPr="000D35EE">
        <w:rPr>
          <w:rFonts w:ascii="Times New Roman" w:hAnsi="Times New Roman"/>
          <w:b/>
          <w:sz w:val="24"/>
          <w:szCs w:val="24"/>
          <w:lang w:val="ro-MD"/>
        </w:rPr>
        <w:t>i genurile principale de activitate ale Societă</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1. Societatea a fost înfiin</w:t>
      </w:r>
      <w:r w:rsidR="00DF114D" w:rsidRPr="000D35EE">
        <w:rPr>
          <w:rFonts w:ascii="Times New Roman" w:hAnsi="Times New Roman"/>
          <w:sz w:val="24"/>
          <w:szCs w:val="24"/>
          <w:lang w:val="ro-MD"/>
        </w:rPr>
        <w:t>ț</w:t>
      </w:r>
      <w:r w:rsidRPr="000D35EE">
        <w:rPr>
          <w:rFonts w:ascii="Times New Roman" w:hAnsi="Times New Roman"/>
          <w:sz w:val="24"/>
          <w:szCs w:val="24"/>
          <w:lang w:val="ro-MD"/>
        </w:rPr>
        <w:t>ată cu scopul de a desfă</w:t>
      </w:r>
      <w:r w:rsidR="00DF114D" w:rsidRPr="000D35EE">
        <w:rPr>
          <w:rFonts w:ascii="Times New Roman" w:hAnsi="Times New Roman"/>
          <w:sz w:val="24"/>
          <w:szCs w:val="24"/>
          <w:lang w:val="ro-MD"/>
        </w:rPr>
        <w:t>ș</w:t>
      </w:r>
      <w:r w:rsidRPr="000D35EE">
        <w:rPr>
          <w:rFonts w:ascii="Times New Roman" w:hAnsi="Times New Roman"/>
          <w:sz w:val="24"/>
          <w:szCs w:val="24"/>
          <w:lang w:val="ro-MD"/>
        </w:rPr>
        <w:t>ura activită</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 de antreprenoriat </w:t>
      </w:r>
      <w:r w:rsidR="00DF114D" w:rsidRPr="000D35EE">
        <w:rPr>
          <w:rFonts w:ascii="Times New Roman" w:hAnsi="Times New Roman"/>
          <w:sz w:val="24"/>
          <w:szCs w:val="24"/>
          <w:lang w:val="ro-MD"/>
        </w:rPr>
        <w:t>ș</w:t>
      </w:r>
      <w:r w:rsidRPr="000D35EE">
        <w:rPr>
          <w:rFonts w:ascii="Times New Roman" w:hAnsi="Times New Roman"/>
          <w:sz w:val="24"/>
          <w:szCs w:val="24"/>
          <w:lang w:val="ro-MD"/>
        </w:rPr>
        <w:t>i a ob</w:t>
      </w:r>
      <w:r w:rsidR="00DF114D" w:rsidRPr="000D35EE">
        <w:rPr>
          <w:rFonts w:ascii="Times New Roman" w:hAnsi="Times New Roman"/>
          <w:sz w:val="24"/>
          <w:szCs w:val="24"/>
          <w:lang w:val="ro-MD"/>
        </w:rPr>
        <w:t>ț</w:t>
      </w:r>
      <w:r w:rsidRPr="000D35EE">
        <w:rPr>
          <w:rFonts w:ascii="Times New Roman" w:hAnsi="Times New Roman"/>
          <w:sz w:val="24"/>
          <w:szCs w:val="24"/>
          <w:lang w:val="ro-MD"/>
        </w:rPr>
        <w:t>ine venituri din acestea.</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2. Principalele genuri de activitate ale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sunt următoarele:</w:t>
      </w:r>
    </w:p>
    <w:p w:rsidR="00092CD1" w:rsidRPr="000D35EE" w:rsidRDefault="00092CD1" w:rsidP="008C1C91">
      <w:pPr>
        <w:tabs>
          <w:tab w:val="left" w:pos="851"/>
        </w:tabs>
        <w:spacing w:after="0" w:line="240" w:lineRule="auto"/>
        <w:ind w:firstLine="567"/>
        <w:jc w:val="both"/>
        <w:rPr>
          <w:rFonts w:ascii="Times New Roman" w:hAnsi="Times New Roman"/>
          <w:sz w:val="24"/>
          <w:szCs w:val="24"/>
          <w:lang w:val="ro-MD"/>
        </w:rPr>
      </w:pPr>
      <w:r w:rsidRPr="000D35EE">
        <w:rPr>
          <w:rFonts w:ascii="Times New Roman" w:hAnsi="Times New Roman"/>
          <w:sz w:val="24"/>
          <w:szCs w:val="24"/>
          <w:lang w:val="ro-MD"/>
        </w:rPr>
        <w:t>-construc</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complete </w:t>
      </w:r>
      <w:r w:rsidR="00DF114D" w:rsidRPr="000D35EE">
        <w:rPr>
          <w:rFonts w:ascii="Times New Roman" w:hAnsi="Times New Roman"/>
          <w:sz w:val="24"/>
          <w:szCs w:val="24"/>
          <w:lang w:val="ro-MD"/>
        </w:rPr>
        <w:t>ș</w:t>
      </w:r>
      <w:r w:rsidRPr="000D35EE">
        <w:rPr>
          <w:rFonts w:ascii="Times New Roman" w:hAnsi="Times New Roman"/>
          <w:sz w:val="24"/>
          <w:szCs w:val="24"/>
          <w:lang w:val="ro-MD"/>
        </w:rPr>
        <w:t>i par</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iale de clădiri </w:t>
      </w:r>
      <w:r w:rsidR="00DF114D" w:rsidRPr="000D35EE">
        <w:rPr>
          <w:rFonts w:ascii="Times New Roman" w:hAnsi="Times New Roman"/>
          <w:sz w:val="24"/>
          <w:szCs w:val="24"/>
          <w:lang w:val="ro-MD"/>
        </w:rPr>
        <w:t>ș</w:t>
      </w:r>
      <w:r w:rsidRPr="000D35EE">
        <w:rPr>
          <w:rFonts w:ascii="Times New Roman" w:hAnsi="Times New Roman"/>
          <w:sz w:val="24"/>
          <w:szCs w:val="24"/>
          <w:lang w:val="ro-MD"/>
        </w:rPr>
        <w:t>i construc</w:t>
      </w:r>
      <w:r w:rsidR="00DF114D" w:rsidRPr="000D35EE">
        <w:rPr>
          <w:rFonts w:ascii="Times New Roman" w:hAnsi="Times New Roman"/>
          <w:sz w:val="24"/>
          <w:szCs w:val="24"/>
          <w:lang w:val="ro-MD"/>
        </w:rPr>
        <w:t>ț</w:t>
      </w:r>
      <w:r w:rsidRPr="000D35EE">
        <w:rPr>
          <w:rFonts w:ascii="Times New Roman" w:hAnsi="Times New Roman"/>
          <w:sz w:val="24"/>
          <w:szCs w:val="24"/>
          <w:lang w:val="ro-MD"/>
        </w:rPr>
        <w:t>ii inginere</w:t>
      </w:r>
      <w:r w:rsidR="00DF114D" w:rsidRPr="000D35EE">
        <w:rPr>
          <w:rFonts w:ascii="Times New Roman" w:hAnsi="Times New Roman"/>
          <w:sz w:val="24"/>
          <w:szCs w:val="24"/>
          <w:lang w:val="ro-MD"/>
        </w:rPr>
        <w:t>ș</w:t>
      </w:r>
      <w:r w:rsidRPr="000D35EE">
        <w:rPr>
          <w:rFonts w:ascii="Times New Roman" w:hAnsi="Times New Roman"/>
          <w:sz w:val="24"/>
          <w:szCs w:val="24"/>
          <w:lang w:val="ro-MD"/>
        </w:rPr>
        <w:t>ti; construc</w:t>
      </w:r>
      <w:r w:rsidR="00DF114D" w:rsidRPr="000D35EE">
        <w:rPr>
          <w:rFonts w:ascii="Times New Roman" w:hAnsi="Times New Roman"/>
          <w:sz w:val="24"/>
          <w:szCs w:val="24"/>
          <w:lang w:val="ro-MD"/>
        </w:rPr>
        <w:t>ț</w:t>
      </w:r>
      <w:r w:rsidRPr="000D35EE">
        <w:rPr>
          <w:rFonts w:ascii="Times New Roman" w:hAnsi="Times New Roman"/>
          <w:sz w:val="24"/>
          <w:szCs w:val="24"/>
          <w:lang w:val="ro-MD"/>
        </w:rPr>
        <w:t>ii civile,</w:t>
      </w:r>
    </w:p>
    <w:p w:rsidR="00092CD1" w:rsidRPr="000D35EE" w:rsidRDefault="00092CD1" w:rsidP="008C1C91">
      <w:pPr>
        <w:tabs>
          <w:tab w:val="left" w:pos="851"/>
        </w:tabs>
        <w:spacing w:after="0" w:line="240" w:lineRule="auto"/>
        <w:ind w:firstLine="567"/>
        <w:jc w:val="both"/>
        <w:rPr>
          <w:rFonts w:ascii="Times New Roman" w:hAnsi="Times New Roman"/>
          <w:sz w:val="24"/>
          <w:szCs w:val="24"/>
          <w:lang w:val="ro-MD"/>
        </w:rPr>
      </w:pPr>
      <w:r w:rsidRPr="000D35EE">
        <w:rPr>
          <w:rFonts w:ascii="Times New Roman" w:hAnsi="Times New Roman"/>
          <w:color w:val="000000"/>
          <w:sz w:val="24"/>
          <w:szCs w:val="24"/>
          <w:lang w:val="ro-MD"/>
        </w:rPr>
        <w:t>-conscruc</w:t>
      </w:r>
      <w:r w:rsidR="00DF114D" w:rsidRPr="000D35EE">
        <w:rPr>
          <w:rFonts w:ascii="Times New Roman" w:hAnsi="Times New Roman"/>
          <w:color w:val="000000"/>
          <w:sz w:val="24"/>
          <w:szCs w:val="24"/>
          <w:lang w:val="ro-MD"/>
        </w:rPr>
        <w:t>ț</w:t>
      </w:r>
      <w:r w:rsidRPr="000D35EE">
        <w:rPr>
          <w:rFonts w:ascii="Times New Roman" w:hAnsi="Times New Roman"/>
          <w:color w:val="000000"/>
          <w:sz w:val="24"/>
          <w:szCs w:val="24"/>
          <w:lang w:val="ro-MD"/>
        </w:rPr>
        <w:t>ii rutiere categoriile III-V</w:t>
      </w:r>
      <w:r w:rsidRPr="000D35EE">
        <w:rPr>
          <w:rFonts w:ascii="Times New Roman" w:hAnsi="Times New Roman"/>
          <w:sz w:val="24"/>
          <w:szCs w:val="24"/>
          <w:lang w:val="ro-MD"/>
        </w:rPr>
        <w:t>,</w:t>
      </w:r>
    </w:p>
    <w:p w:rsidR="00092CD1" w:rsidRPr="000D35EE" w:rsidRDefault="00092CD1" w:rsidP="008C1C91">
      <w:pPr>
        <w:tabs>
          <w:tab w:val="left" w:pos="851"/>
        </w:tabs>
        <w:spacing w:after="0" w:line="240" w:lineRule="auto"/>
        <w:ind w:firstLine="567"/>
        <w:jc w:val="both"/>
        <w:rPr>
          <w:rFonts w:ascii="Times New Roman" w:hAnsi="Times New Roman"/>
          <w:sz w:val="24"/>
          <w:szCs w:val="24"/>
          <w:lang w:val="ro-MD"/>
        </w:rPr>
      </w:pPr>
      <w:r w:rsidRPr="000D35EE">
        <w:rPr>
          <w:rFonts w:ascii="Times New Roman" w:hAnsi="Times New Roman"/>
          <w:sz w:val="24"/>
          <w:szCs w:val="24"/>
          <w:lang w:val="ro-MD"/>
        </w:rPr>
        <w:t>-pregătirea terenului pentru construc</w:t>
      </w:r>
      <w:r w:rsidR="00DF114D" w:rsidRPr="000D35EE">
        <w:rPr>
          <w:rFonts w:ascii="Times New Roman" w:hAnsi="Times New Roman"/>
          <w:sz w:val="24"/>
          <w:szCs w:val="24"/>
          <w:lang w:val="ro-MD"/>
        </w:rPr>
        <w:t>ț</w:t>
      </w:r>
      <w:r w:rsidRPr="000D35EE">
        <w:rPr>
          <w:rFonts w:ascii="Times New Roman" w:hAnsi="Times New Roman"/>
          <w:sz w:val="24"/>
          <w:szCs w:val="24"/>
          <w:lang w:val="ro-MD"/>
        </w:rPr>
        <w:t>ii,</w:t>
      </w:r>
    </w:p>
    <w:p w:rsidR="00092CD1" w:rsidRPr="000D35EE" w:rsidRDefault="00092CD1" w:rsidP="008C1C91">
      <w:pPr>
        <w:tabs>
          <w:tab w:val="left" w:pos="851"/>
        </w:tabs>
        <w:spacing w:after="0" w:line="240" w:lineRule="auto"/>
        <w:ind w:firstLine="567"/>
        <w:jc w:val="both"/>
        <w:rPr>
          <w:rFonts w:ascii="Times New Roman" w:hAnsi="Times New Roman"/>
          <w:sz w:val="24"/>
          <w:szCs w:val="24"/>
          <w:lang w:val="ro-MD"/>
        </w:rPr>
      </w:pPr>
      <w:r w:rsidRPr="000D35EE">
        <w:rPr>
          <w:rFonts w:ascii="Times New Roman" w:hAnsi="Times New Roman"/>
          <w:sz w:val="24"/>
          <w:szCs w:val="24"/>
          <w:lang w:val="ro-MD"/>
        </w:rPr>
        <w:t>-activită</w:t>
      </w:r>
      <w:r w:rsidR="00DF114D" w:rsidRPr="000D35EE">
        <w:rPr>
          <w:rFonts w:ascii="Times New Roman" w:hAnsi="Times New Roman"/>
          <w:sz w:val="24"/>
          <w:szCs w:val="24"/>
          <w:lang w:val="ro-MD"/>
        </w:rPr>
        <w:t>ț</w:t>
      </w:r>
      <w:r w:rsidRPr="000D35EE">
        <w:rPr>
          <w:rFonts w:ascii="Times New Roman" w:hAnsi="Times New Roman"/>
          <w:sz w:val="24"/>
          <w:szCs w:val="24"/>
          <w:lang w:val="ro-MD"/>
        </w:rPr>
        <w:t>i ale altor institu</w:t>
      </w:r>
      <w:r w:rsidR="00DF114D" w:rsidRPr="000D35EE">
        <w:rPr>
          <w:rFonts w:ascii="Times New Roman" w:hAnsi="Times New Roman"/>
          <w:sz w:val="24"/>
          <w:szCs w:val="24"/>
          <w:lang w:val="ro-MD"/>
        </w:rPr>
        <w:t>ț</w:t>
      </w:r>
      <w:r w:rsidRPr="000D35EE">
        <w:rPr>
          <w:rFonts w:ascii="Times New Roman" w:hAnsi="Times New Roman"/>
          <w:sz w:val="24"/>
          <w:szCs w:val="24"/>
          <w:lang w:val="ro-MD"/>
        </w:rPr>
        <w:t>ii care efectuează activită</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de testare </w:t>
      </w:r>
      <w:r w:rsidR="00DF114D" w:rsidRPr="000D35EE">
        <w:rPr>
          <w:rFonts w:ascii="Times New Roman" w:hAnsi="Times New Roman"/>
          <w:sz w:val="24"/>
          <w:szCs w:val="24"/>
          <w:lang w:val="ro-MD"/>
        </w:rPr>
        <w:t>ș</w:t>
      </w:r>
      <w:r w:rsidRPr="000D35EE">
        <w:rPr>
          <w:rFonts w:ascii="Times New Roman" w:hAnsi="Times New Roman"/>
          <w:sz w:val="24"/>
          <w:szCs w:val="24"/>
          <w:lang w:val="ro-MD"/>
        </w:rPr>
        <w:t>i analize tehnice,</w:t>
      </w:r>
    </w:p>
    <w:p w:rsidR="00092CD1" w:rsidRPr="000D35EE" w:rsidRDefault="00092CD1" w:rsidP="008C1C91">
      <w:pPr>
        <w:tabs>
          <w:tab w:val="left" w:pos="851"/>
        </w:tabs>
        <w:spacing w:after="0" w:line="240" w:lineRule="auto"/>
        <w:ind w:firstLine="567"/>
        <w:jc w:val="both"/>
        <w:rPr>
          <w:rFonts w:ascii="Times New Roman" w:hAnsi="Times New Roman"/>
          <w:sz w:val="24"/>
          <w:szCs w:val="24"/>
          <w:lang w:val="ro-MD"/>
        </w:rPr>
      </w:pPr>
      <w:r w:rsidRPr="000D35EE">
        <w:rPr>
          <w:rFonts w:ascii="Times New Roman" w:hAnsi="Times New Roman"/>
          <w:sz w:val="24"/>
          <w:szCs w:val="24"/>
          <w:lang w:val="ro-MD"/>
        </w:rPr>
        <w:t>-închirierea bunurilor imobiliare proprii,</w:t>
      </w:r>
    </w:p>
    <w:p w:rsidR="00092CD1" w:rsidRPr="000D35EE" w:rsidRDefault="00092CD1" w:rsidP="008C1C91">
      <w:pPr>
        <w:tabs>
          <w:tab w:val="left" w:pos="851"/>
        </w:tabs>
        <w:spacing w:after="0" w:line="240" w:lineRule="auto"/>
        <w:ind w:firstLine="567"/>
        <w:jc w:val="both"/>
        <w:rPr>
          <w:rFonts w:ascii="Times New Roman" w:hAnsi="Times New Roman"/>
          <w:sz w:val="24"/>
          <w:szCs w:val="24"/>
          <w:lang w:val="ro-MD"/>
        </w:rPr>
      </w:pPr>
      <w:r w:rsidRPr="000D35EE">
        <w:rPr>
          <w:rFonts w:ascii="Times New Roman" w:hAnsi="Times New Roman"/>
          <w:sz w:val="24"/>
          <w:szCs w:val="24"/>
          <w:lang w:val="ro-MD"/>
        </w:rPr>
        <w:t>-construc</w:t>
      </w:r>
      <w:r w:rsidR="00DF114D" w:rsidRPr="000D35EE">
        <w:rPr>
          <w:rFonts w:ascii="Times New Roman" w:hAnsi="Times New Roman"/>
          <w:sz w:val="24"/>
          <w:szCs w:val="24"/>
          <w:lang w:val="ro-MD"/>
        </w:rPr>
        <w:t>ț</w:t>
      </w:r>
      <w:r w:rsidRPr="000D35EE">
        <w:rPr>
          <w:rFonts w:ascii="Times New Roman" w:hAnsi="Times New Roman"/>
          <w:sz w:val="24"/>
          <w:szCs w:val="24"/>
          <w:lang w:val="ro-MD"/>
        </w:rPr>
        <w:t>iile de clădiri</w:t>
      </w:r>
      <w:r w:rsidR="00DF114D" w:rsidRPr="000D35EE">
        <w:rPr>
          <w:rFonts w:ascii="Times New Roman" w:hAnsi="Times New Roman"/>
          <w:sz w:val="24"/>
          <w:szCs w:val="24"/>
          <w:lang w:val="ro-MD"/>
        </w:rPr>
        <w:t>ș</w:t>
      </w:r>
      <w:r w:rsidRPr="000D35EE">
        <w:rPr>
          <w:rFonts w:ascii="Times New Roman" w:hAnsi="Times New Roman"/>
          <w:sz w:val="24"/>
          <w:szCs w:val="24"/>
          <w:lang w:val="ro-MD"/>
        </w:rPr>
        <w:t>i (sau) aconsctruc</w:t>
      </w:r>
      <w:r w:rsidR="00DF114D" w:rsidRPr="000D35EE">
        <w:rPr>
          <w:rFonts w:ascii="Times New Roman" w:hAnsi="Times New Roman"/>
          <w:sz w:val="24"/>
          <w:szCs w:val="24"/>
          <w:lang w:val="ro-MD"/>
        </w:rPr>
        <w:t>ț</w:t>
      </w:r>
      <w:r w:rsidRPr="000D35EE">
        <w:rPr>
          <w:rFonts w:ascii="Times New Roman" w:hAnsi="Times New Roman"/>
          <w:sz w:val="24"/>
          <w:szCs w:val="24"/>
          <w:lang w:val="ro-MD"/>
        </w:rPr>
        <w:t>ii inginere</w:t>
      </w:r>
      <w:r w:rsidR="00DF114D" w:rsidRPr="000D35EE">
        <w:rPr>
          <w:rFonts w:ascii="Times New Roman" w:hAnsi="Times New Roman"/>
          <w:sz w:val="24"/>
          <w:szCs w:val="24"/>
          <w:lang w:val="ro-MD"/>
        </w:rPr>
        <w:t>ș</w:t>
      </w:r>
      <w:r w:rsidRPr="000D35EE">
        <w:rPr>
          <w:rFonts w:ascii="Times New Roman" w:hAnsi="Times New Roman"/>
          <w:sz w:val="24"/>
          <w:szCs w:val="24"/>
          <w:lang w:val="ro-MD"/>
        </w:rPr>
        <w:t>ti, instala</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w:t>
      </w:r>
      <w:r w:rsidR="00DF114D" w:rsidRPr="000D35EE">
        <w:rPr>
          <w:rFonts w:ascii="Times New Roman" w:hAnsi="Times New Roman"/>
          <w:sz w:val="24"/>
          <w:szCs w:val="24"/>
          <w:lang w:val="ro-MD"/>
        </w:rPr>
        <w:t>ș</w:t>
      </w:r>
      <w:r w:rsidRPr="000D35EE">
        <w:rPr>
          <w:rFonts w:ascii="Times New Roman" w:hAnsi="Times New Roman"/>
          <w:sz w:val="24"/>
          <w:szCs w:val="24"/>
          <w:lang w:val="ro-MD"/>
        </w:rPr>
        <w:t>i re</w:t>
      </w:r>
      <w:r w:rsidR="00DF114D" w:rsidRPr="000D35EE">
        <w:rPr>
          <w:rFonts w:ascii="Times New Roman" w:hAnsi="Times New Roman"/>
          <w:sz w:val="24"/>
          <w:szCs w:val="24"/>
          <w:lang w:val="ro-MD"/>
        </w:rPr>
        <w:t>ț</w:t>
      </w:r>
      <w:r w:rsidRPr="000D35EE">
        <w:rPr>
          <w:rFonts w:ascii="Times New Roman" w:hAnsi="Times New Roman"/>
          <w:sz w:val="24"/>
          <w:szCs w:val="24"/>
          <w:lang w:val="ro-MD"/>
        </w:rPr>
        <w:t>ele tehnico-edilitare, reconstruc</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iile, consolidările, restaurările, </w:t>
      </w:r>
    </w:p>
    <w:p w:rsidR="00092CD1" w:rsidRPr="000D35EE" w:rsidRDefault="00092CD1" w:rsidP="008C1C91">
      <w:pPr>
        <w:tabs>
          <w:tab w:val="left" w:pos="851"/>
        </w:tabs>
        <w:spacing w:after="0" w:line="240" w:lineRule="auto"/>
        <w:ind w:firstLine="567"/>
        <w:jc w:val="both"/>
        <w:rPr>
          <w:rFonts w:ascii="Times New Roman" w:hAnsi="Times New Roman"/>
          <w:sz w:val="24"/>
          <w:szCs w:val="24"/>
          <w:lang w:val="ro-MD"/>
        </w:rPr>
      </w:pPr>
      <w:r w:rsidRPr="000D35EE">
        <w:rPr>
          <w:rFonts w:ascii="Times New Roman" w:hAnsi="Times New Roman"/>
          <w:sz w:val="24"/>
          <w:szCs w:val="24"/>
          <w:lang w:val="ro-MD"/>
        </w:rPr>
        <w:t>-fabricarea betonului pentru asfalt,</w:t>
      </w:r>
    </w:p>
    <w:p w:rsidR="00092CD1" w:rsidRPr="000D35EE" w:rsidRDefault="00092CD1" w:rsidP="008C1C91">
      <w:pPr>
        <w:tabs>
          <w:tab w:val="left" w:pos="851"/>
        </w:tabs>
        <w:spacing w:after="0" w:line="240" w:lineRule="auto"/>
        <w:ind w:firstLine="567"/>
        <w:jc w:val="both"/>
        <w:rPr>
          <w:rFonts w:ascii="Times New Roman" w:hAnsi="Times New Roman"/>
          <w:sz w:val="24"/>
          <w:szCs w:val="24"/>
          <w:lang w:val="ro-MD"/>
        </w:rPr>
      </w:pPr>
      <w:r w:rsidRPr="000D35EE">
        <w:rPr>
          <w:rFonts w:ascii="Times New Roman" w:hAnsi="Times New Roman"/>
          <w:sz w:val="24"/>
          <w:szCs w:val="24"/>
          <w:lang w:val="ro-MD"/>
        </w:rPr>
        <w:t xml:space="preserve">-tăierea, fasonarea </w:t>
      </w:r>
      <w:r w:rsidR="00DF114D" w:rsidRPr="000D35EE">
        <w:rPr>
          <w:rFonts w:ascii="Times New Roman" w:hAnsi="Times New Roman"/>
          <w:sz w:val="24"/>
          <w:szCs w:val="24"/>
          <w:lang w:val="ro-MD"/>
        </w:rPr>
        <w:t>ș</w:t>
      </w:r>
      <w:r w:rsidRPr="000D35EE">
        <w:rPr>
          <w:rFonts w:ascii="Times New Roman" w:hAnsi="Times New Roman"/>
          <w:sz w:val="24"/>
          <w:szCs w:val="24"/>
          <w:lang w:val="ro-MD"/>
        </w:rPr>
        <w:t>i finisarea pietrei,</w:t>
      </w:r>
    </w:p>
    <w:p w:rsidR="00DF114D" w:rsidRPr="000D35EE" w:rsidRDefault="00092CD1" w:rsidP="008C1C91">
      <w:pPr>
        <w:tabs>
          <w:tab w:val="left" w:pos="851"/>
        </w:tabs>
        <w:spacing w:after="0" w:line="240" w:lineRule="auto"/>
        <w:ind w:firstLine="567"/>
        <w:jc w:val="both"/>
        <w:rPr>
          <w:rFonts w:ascii="Times New Roman" w:hAnsi="Times New Roman"/>
          <w:sz w:val="24"/>
          <w:szCs w:val="24"/>
          <w:lang w:val="ro-MD"/>
        </w:rPr>
      </w:pPr>
      <w:r w:rsidRPr="000D35EE">
        <w:rPr>
          <w:rFonts w:ascii="Times New Roman" w:hAnsi="Times New Roman"/>
          <w:sz w:val="24"/>
          <w:szCs w:val="24"/>
          <w:lang w:val="ro-MD"/>
        </w:rPr>
        <w:t xml:space="preserve">-servicii de expediere </w:t>
      </w:r>
      <w:r w:rsidR="00DF114D" w:rsidRPr="000D35EE">
        <w:rPr>
          <w:rFonts w:ascii="Times New Roman" w:hAnsi="Times New Roman"/>
          <w:sz w:val="24"/>
          <w:szCs w:val="24"/>
          <w:lang w:val="ro-MD"/>
        </w:rPr>
        <w:t>ș</w:t>
      </w:r>
      <w:r w:rsidRPr="000D35EE">
        <w:rPr>
          <w:rFonts w:ascii="Times New Roman" w:hAnsi="Times New Roman"/>
          <w:sz w:val="24"/>
          <w:szCs w:val="24"/>
          <w:lang w:val="ro-MD"/>
        </w:rPr>
        <w:t>i transport,</w:t>
      </w:r>
      <w:r w:rsidR="00DF114D" w:rsidRPr="000D35EE">
        <w:rPr>
          <w:rFonts w:ascii="Times New Roman" w:hAnsi="Times New Roman"/>
          <w:sz w:val="24"/>
          <w:szCs w:val="24"/>
          <w:lang w:val="ro-MD"/>
        </w:rPr>
        <w:t xml:space="preserve"> </w:t>
      </w:r>
    </w:p>
    <w:p w:rsidR="00DF114D" w:rsidRPr="000D35EE" w:rsidRDefault="00DF114D" w:rsidP="008C1C91">
      <w:pPr>
        <w:tabs>
          <w:tab w:val="left" w:pos="851"/>
        </w:tabs>
        <w:spacing w:after="0" w:line="240" w:lineRule="auto"/>
        <w:ind w:firstLine="567"/>
        <w:jc w:val="both"/>
        <w:rPr>
          <w:rFonts w:ascii="Times New Roman" w:hAnsi="Times New Roman"/>
          <w:sz w:val="24"/>
          <w:szCs w:val="24"/>
          <w:lang w:val="ro-MD"/>
        </w:rPr>
      </w:pPr>
      <w:r w:rsidRPr="000D35EE">
        <w:rPr>
          <w:rFonts w:ascii="Times New Roman" w:hAnsi="Times New Roman"/>
          <w:sz w:val="24"/>
          <w:szCs w:val="24"/>
          <w:lang w:val="ro-MD"/>
        </w:rPr>
        <w:t xml:space="preserve">-alte activități anexe transporturilor, </w:t>
      </w:r>
    </w:p>
    <w:p w:rsidR="00092CD1" w:rsidRPr="000D35EE" w:rsidRDefault="00092CD1" w:rsidP="008C1C91">
      <w:pPr>
        <w:tabs>
          <w:tab w:val="left" w:pos="851"/>
        </w:tabs>
        <w:spacing w:after="0" w:line="240" w:lineRule="auto"/>
        <w:ind w:firstLine="567"/>
        <w:jc w:val="both"/>
        <w:rPr>
          <w:rFonts w:ascii="Times New Roman" w:hAnsi="Times New Roman"/>
          <w:sz w:val="24"/>
          <w:szCs w:val="24"/>
          <w:lang w:val="ro-MD"/>
        </w:rPr>
      </w:pPr>
      <w:r w:rsidRPr="000D35EE">
        <w:rPr>
          <w:rFonts w:ascii="Times New Roman" w:hAnsi="Times New Roman"/>
          <w:sz w:val="24"/>
          <w:szCs w:val="24"/>
          <w:lang w:val="ro-MD"/>
        </w:rPr>
        <w:t>-între</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inerea </w:t>
      </w:r>
      <w:r w:rsidR="00DF114D" w:rsidRPr="000D35EE">
        <w:rPr>
          <w:rFonts w:ascii="Times New Roman" w:hAnsi="Times New Roman"/>
          <w:sz w:val="24"/>
          <w:szCs w:val="24"/>
          <w:lang w:val="ro-MD"/>
        </w:rPr>
        <w:t>ș</w:t>
      </w:r>
      <w:r w:rsidRPr="000D35EE">
        <w:rPr>
          <w:rFonts w:ascii="Times New Roman" w:hAnsi="Times New Roman"/>
          <w:sz w:val="24"/>
          <w:szCs w:val="24"/>
          <w:lang w:val="ro-MD"/>
        </w:rPr>
        <w:t>i repararea autovehiculelor,</w:t>
      </w:r>
    </w:p>
    <w:p w:rsidR="00092CD1" w:rsidRPr="000D35EE" w:rsidRDefault="00092CD1" w:rsidP="008C1C91">
      <w:pPr>
        <w:tabs>
          <w:tab w:val="left" w:pos="851"/>
        </w:tabs>
        <w:spacing w:after="0" w:line="240" w:lineRule="auto"/>
        <w:ind w:firstLine="567"/>
        <w:jc w:val="both"/>
        <w:rPr>
          <w:rFonts w:ascii="Times New Roman" w:hAnsi="Times New Roman"/>
          <w:sz w:val="24"/>
          <w:szCs w:val="24"/>
          <w:lang w:val="ro-MD"/>
        </w:rPr>
      </w:pPr>
      <w:r w:rsidRPr="000D35EE">
        <w:rPr>
          <w:rFonts w:ascii="Times New Roman" w:hAnsi="Times New Roman"/>
          <w:sz w:val="24"/>
          <w:szCs w:val="24"/>
          <w:lang w:val="ro-MD"/>
        </w:rPr>
        <w:t>-cantine.</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3. Societatea poate desfă</w:t>
      </w:r>
      <w:r w:rsidR="00DF114D" w:rsidRPr="000D35EE">
        <w:rPr>
          <w:rFonts w:ascii="Times New Roman" w:hAnsi="Times New Roman"/>
          <w:sz w:val="24"/>
          <w:szCs w:val="24"/>
          <w:lang w:val="ro-MD"/>
        </w:rPr>
        <w:t>ș</w:t>
      </w:r>
      <w:r w:rsidRPr="000D35EE">
        <w:rPr>
          <w:rFonts w:ascii="Times New Roman" w:hAnsi="Times New Roman"/>
          <w:sz w:val="24"/>
          <w:szCs w:val="24"/>
          <w:lang w:val="ro-MD"/>
        </w:rPr>
        <w:t xml:space="preserve">ura aceste </w:t>
      </w:r>
      <w:r w:rsidR="00DF114D" w:rsidRPr="000D35EE">
        <w:rPr>
          <w:rFonts w:ascii="Times New Roman" w:hAnsi="Times New Roman"/>
          <w:sz w:val="24"/>
          <w:szCs w:val="24"/>
          <w:lang w:val="ro-MD"/>
        </w:rPr>
        <w:t>ș</w:t>
      </w:r>
      <w:r w:rsidRPr="000D35EE">
        <w:rPr>
          <w:rFonts w:ascii="Times New Roman" w:hAnsi="Times New Roman"/>
          <w:sz w:val="24"/>
          <w:szCs w:val="24"/>
          <w:lang w:val="ro-MD"/>
        </w:rPr>
        <w:t>i alte genuri de activitate în conformitate cu legisla</w:t>
      </w:r>
      <w:r w:rsidR="00DF114D" w:rsidRPr="000D35EE">
        <w:rPr>
          <w:rFonts w:ascii="Times New Roman" w:hAnsi="Times New Roman"/>
          <w:sz w:val="24"/>
          <w:szCs w:val="24"/>
          <w:lang w:val="ro-MD"/>
        </w:rPr>
        <w:t>ț</w:t>
      </w:r>
      <w:r w:rsidRPr="000D35EE">
        <w:rPr>
          <w:rFonts w:ascii="Times New Roman" w:hAnsi="Times New Roman"/>
          <w:sz w:val="24"/>
          <w:szCs w:val="24"/>
          <w:lang w:val="ro-MD"/>
        </w:rPr>
        <w:t>ia Republicii Moldova.</w:t>
      </w:r>
    </w:p>
    <w:p w:rsidR="00092CD1" w:rsidRPr="000D35EE" w:rsidRDefault="00092CD1" w:rsidP="00F019DA">
      <w:pPr>
        <w:widowControl w:val="0"/>
        <w:spacing w:after="0"/>
        <w:ind w:firstLine="567"/>
        <w:jc w:val="both"/>
        <w:rPr>
          <w:rFonts w:ascii="Times New Roman" w:hAnsi="Times New Roman"/>
          <w:b/>
          <w:sz w:val="24"/>
          <w:szCs w:val="24"/>
          <w:lang w:val="ro-MD"/>
        </w:rPr>
      </w:pPr>
    </w:p>
    <w:p w:rsidR="00092CD1" w:rsidRPr="000D35EE" w:rsidRDefault="00092CD1" w:rsidP="00F019DA">
      <w:pPr>
        <w:widowControl w:val="0"/>
        <w:spacing w:after="0"/>
        <w:ind w:firstLine="567"/>
        <w:jc w:val="both"/>
        <w:rPr>
          <w:rFonts w:ascii="Times New Roman" w:hAnsi="Times New Roman"/>
          <w:b/>
          <w:sz w:val="24"/>
          <w:szCs w:val="24"/>
          <w:lang w:val="ro-MD"/>
        </w:rPr>
      </w:pPr>
      <w:r w:rsidRPr="000D35EE">
        <w:rPr>
          <w:rFonts w:ascii="Times New Roman" w:hAnsi="Times New Roman"/>
          <w:b/>
          <w:sz w:val="24"/>
          <w:szCs w:val="24"/>
          <w:lang w:val="ro-MD"/>
        </w:rPr>
        <w:t>Articolul 7. Activitatea Societă</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1. Societatea este persoană juridică care î</w:t>
      </w:r>
      <w:r w:rsidR="00DF114D" w:rsidRPr="000D35EE">
        <w:rPr>
          <w:rFonts w:ascii="Times New Roman" w:hAnsi="Times New Roman"/>
          <w:sz w:val="24"/>
          <w:szCs w:val="24"/>
          <w:lang w:val="ro-MD"/>
        </w:rPr>
        <w:t>ș</w:t>
      </w:r>
      <w:r w:rsidRPr="000D35EE">
        <w:rPr>
          <w:rFonts w:ascii="Times New Roman" w:hAnsi="Times New Roman"/>
          <w:sz w:val="24"/>
          <w:szCs w:val="24"/>
          <w:lang w:val="ro-MD"/>
        </w:rPr>
        <w:t>i desfă</w:t>
      </w:r>
      <w:r w:rsidR="00DF114D" w:rsidRPr="000D35EE">
        <w:rPr>
          <w:rFonts w:ascii="Times New Roman" w:hAnsi="Times New Roman"/>
          <w:sz w:val="24"/>
          <w:szCs w:val="24"/>
          <w:lang w:val="ro-MD"/>
        </w:rPr>
        <w:t>ș</w:t>
      </w:r>
      <w:r w:rsidRPr="000D35EE">
        <w:rPr>
          <w:rFonts w:ascii="Times New Roman" w:hAnsi="Times New Roman"/>
          <w:sz w:val="24"/>
          <w:szCs w:val="24"/>
          <w:lang w:val="ro-MD"/>
        </w:rPr>
        <w:t>oară activitatea în conformitate cu legisla</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ia Republicii Moldova </w:t>
      </w:r>
      <w:r w:rsidR="00DF114D" w:rsidRPr="000D35EE">
        <w:rPr>
          <w:rFonts w:ascii="Times New Roman" w:hAnsi="Times New Roman"/>
          <w:sz w:val="24"/>
          <w:szCs w:val="24"/>
          <w:lang w:val="ro-MD"/>
        </w:rPr>
        <w:t>ș</w:t>
      </w:r>
      <w:r w:rsidRPr="000D35EE">
        <w:rPr>
          <w:rFonts w:ascii="Times New Roman" w:hAnsi="Times New Roman"/>
          <w:sz w:val="24"/>
          <w:szCs w:val="24"/>
          <w:lang w:val="ro-MD"/>
        </w:rPr>
        <w:t>i prezentul Statut.</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2. Întru asigurarea activită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sale, Societatea adoptă regulamente interne.</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3. Societatea dispune, în limitele legisla</w:t>
      </w:r>
      <w:r w:rsidR="00DF114D" w:rsidRPr="000D35EE">
        <w:rPr>
          <w:rFonts w:ascii="Times New Roman" w:hAnsi="Times New Roman"/>
          <w:sz w:val="24"/>
          <w:szCs w:val="24"/>
          <w:lang w:val="ro-MD"/>
        </w:rPr>
        <w:t>ț</w:t>
      </w:r>
      <w:r w:rsidRPr="000D35EE">
        <w:rPr>
          <w:rFonts w:ascii="Times New Roman" w:hAnsi="Times New Roman"/>
          <w:sz w:val="24"/>
          <w:szCs w:val="24"/>
          <w:lang w:val="ro-MD"/>
        </w:rPr>
        <w:t>iei, de independen</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ă economică, comercială, financiară </w:t>
      </w:r>
      <w:r w:rsidR="00DF114D" w:rsidRPr="000D35EE">
        <w:rPr>
          <w:rFonts w:ascii="Times New Roman" w:hAnsi="Times New Roman"/>
          <w:sz w:val="24"/>
          <w:szCs w:val="24"/>
          <w:lang w:val="ro-MD"/>
        </w:rPr>
        <w:t>ș</w:t>
      </w:r>
      <w:r w:rsidRPr="000D35EE">
        <w:rPr>
          <w:rFonts w:ascii="Times New Roman" w:hAnsi="Times New Roman"/>
          <w:sz w:val="24"/>
          <w:szCs w:val="24"/>
          <w:lang w:val="ro-MD"/>
        </w:rPr>
        <w:t>i organiza</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ională, are conturi în bănci, </w:t>
      </w:r>
      <w:r w:rsidR="00DF114D" w:rsidRPr="000D35EE">
        <w:rPr>
          <w:rFonts w:ascii="Times New Roman" w:hAnsi="Times New Roman"/>
          <w:sz w:val="24"/>
          <w:szCs w:val="24"/>
          <w:lang w:val="ro-MD"/>
        </w:rPr>
        <w:t>ț</w:t>
      </w:r>
      <w:r w:rsidRPr="000D35EE">
        <w:rPr>
          <w:rFonts w:ascii="Times New Roman" w:hAnsi="Times New Roman"/>
          <w:sz w:val="24"/>
          <w:szCs w:val="24"/>
          <w:lang w:val="ro-MD"/>
        </w:rPr>
        <w:t>ine situa</w:t>
      </w:r>
      <w:r w:rsidR="00DF114D" w:rsidRPr="000D35EE">
        <w:rPr>
          <w:rFonts w:ascii="Times New Roman" w:hAnsi="Times New Roman"/>
          <w:sz w:val="24"/>
          <w:szCs w:val="24"/>
          <w:lang w:val="ro-MD"/>
        </w:rPr>
        <w:t>ț</w:t>
      </w:r>
      <w:r w:rsidRPr="000D35EE">
        <w:rPr>
          <w:rFonts w:ascii="Times New Roman" w:hAnsi="Times New Roman"/>
          <w:sz w:val="24"/>
          <w:szCs w:val="24"/>
          <w:lang w:val="ro-MD"/>
        </w:rPr>
        <w:t>iile financiare.</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4. Societatea este în drept, cu respectarea legisla</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iei </w:t>
      </w:r>
      <w:r w:rsidR="00DF114D" w:rsidRPr="000D35EE">
        <w:rPr>
          <w:rFonts w:ascii="Times New Roman" w:hAnsi="Times New Roman"/>
          <w:sz w:val="24"/>
          <w:szCs w:val="24"/>
          <w:lang w:val="ro-MD"/>
        </w:rPr>
        <w:t>ș</w:t>
      </w:r>
      <w:r w:rsidRPr="000D35EE">
        <w:rPr>
          <w:rFonts w:ascii="Times New Roman" w:hAnsi="Times New Roman"/>
          <w:sz w:val="24"/>
          <w:szCs w:val="24"/>
          <w:lang w:val="ro-MD"/>
        </w:rPr>
        <w:t>i a prezentului Statut:</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a) să desfă</w:t>
      </w:r>
      <w:r w:rsidR="00DF114D" w:rsidRPr="000D35EE">
        <w:rPr>
          <w:rFonts w:ascii="Times New Roman" w:hAnsi="Times New Roman"/>
          <w:sz w:val="24"/>
          <w:szCs w:val="24"/>
          <w:lang w:val="ro-MD"/>
        </w:rPr>
        <w:t>ș</w:t>
      </w:r>
      <w:r w:rsidRPr="000D35EE">
        <w:rPr>
          <w:rFonts w:ascii="Times New Roman" w:hAnsi="Times New Roman"/>
          <w:sz w:val="24"/>
          <w:szCs w:val="24"/>
          <w:lang w:val="ro-MD"/>
        </w:rPr>
        <w:t>oare orice activită</w:t>
      </w:r>
      <w:r w:rsidR="00DF114D" w:rsidRPr="000D35EE">
        <w:rPr>
          <w:rFonts w:ascii="Times New Roman" w:hAnsi="Times New Roman"/>
          <w:sz w:val="24"/>
          <w:szCs w:val="24"/>
          <w:lang w:val="ro-MD"/>
        </w:rPr>
        <w:t>ț</w:t>
      </w:r>
      <w:r w:rsidRPr="000D35EE">
        <w:rPr>
          <w:rFonts w:ascii="Times New Roman" w:hAnsi="Times New Roman"/>
          <w:sz w:val="24"/>
          <w:szCs w:val="24"/>
          <w:lang w:val="ro-MD"/>
        </w:rPr>
        <w:t>i neinterzise de lege. Anumite genuri de activită</w:t>
      </w:r>
      <w:r w:rsidR="00DF114D" w:rsidRPr="000D35EE">
        <w:rPr>
          <w:rFonts w:ascii="Times New Roman" w:hAnsi="Times New Roman"/>
          <w:sz w:val="24"/>
          <w:szCs w:val="24"/>
          <w:lang w:val="ro-MD"/>
        </w:rPr>
        <w:t>ț</w:t>
      </w:r>
      <w:r w:rsidRPr="000D35EE">
        <w:rPr>
          <w:rFonts w:ascii="Times New Roman" w:hAnsi="Times New Roman"/>
          <w:sz w:val="24"/>
          <w:szCs w:val="24"/>
          <w:lang w:val="ro-MD"/>
        </w:rPr>
        <w:t>i, stabilite expres prin actele normative, Societatea le poate desfă</w:t>
      </w:r>
      <w:r w:rsidR="00DF114D" w:rsidRPr="000D35EE">
        <w:rPr>
          <w:rFonts w:ascii="Times New Roman" w:hAnsi="Times New Roman"/>
          <w:sz w:val="24"/>
          <w:szCs w:val="24"/>
          <w:lang w:val="ro-MD"/>
        </w:rPr>
        <w:t>ș</w:t>
      </w:r>
      <w:r w:rsidRPr="000D35EE">
        <w:rPr>
          <w:rFonts w:ascii="Times New Roman" w:hAnsi="Times New Roman"/>
          <w:sz w:val="24"/>
          <w:szCs w:val="24"/>
          <w:lang w:val="ro-MD"/>
        </w:rPr>
        <w:t>ura numai în baza licen</w:t>
      </w:r>
      <w:r w:rsidR="00DF114D" w:rsidRPr="000D35EE">
        <w:rPr>
          <w:rFonts w:ascii="Times New Roman" w:hAnsi="Times New Roman"/>
          <w:sz w:val="24"/>
          <w:szCs w:val="24"/>
          <w:lang w:val="ro-MD"/>
        </w:rPr>
        <w:t>ț</w:t>
      </w:r>
      <w:r w:rsidRPr="000D35EE">
        <w:rPr>
          <w:rFonts w:ascii="Times New Roman" w:hAnsi="Times New Roman"/>
          <w:sz w:val="24"/>
          <w:szCs w:val="24"/>
          <w:lang w:val="ro-MD"/>
        </w:rPr>
        <w:t>ei;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 xml:space="preserve">b) să dobândească </w:t>
      </w:r>
      <w:r w:rsidR="00DF114D" w:rsidRPr="000D35EE">
        <w:rPr>
          <w:rFonts w:ascii="Times New Roman" w:hAnsi="Times New Roman"/>
          <w:sz w:val="24"/>
          <w:szCs w:val="24"/>
          <w:lang w:val="ro-MD"/>
        </w:rPr>
        <w:t>ș</w:t>
      </w:r>
      <w:r w:rsidRPr="000D35EE">
        <w:rPr>
          <w:rFonts w:ascii="Times New Roman" w:hAnsi="Times New Roman"/>
          <w:sz w:val="24"/>
          <w:szCs w:val="24"/>
          <w:lang w:val="ro-MD"/>
        </w:rPr>
        <w:t xml:space="preserve">i să exercite în nume propriu drepturi personale </w:t>
      </w:r>
      <w:r w:rsidR="00DF114D" w:rsidRPr="000D35EE">
        <w:rPr>
          <w:rFonts w:ascii="Times New Roman" w:hAnsi="Times New Roman"/>
          <w:sz w:val="24"/>
          <w:szCs w:val="24"/>
          <w:lang w:val="ro-MD"/>
        </w:rPr>
        <w:t>ș</w:t>
      </w:r>
      <w:r w:rsidRPr="000D35EE">
        <w:rPr>
          <w:rFonts w:ascii="Times New Roman" w:hAnsi="Times New Roman"/>
          <w:sz w:val="24"/>
          <w:szCs w:val="24"/>
          <w:lang w:val="ro-MD"/>
        </w:rPr>
        <w:t>i patrimoniale;</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c) să fie reclamant sau pârât în instan</w:t>
      </w:r>
      <w:r w:rsidR="00DF114D" w:rsidRPr="000D35EE">
        <w:rPr>
          <w:rFonts w:ascii="Times New Roman" w:hAnsi="Times New Roman"/>
          <w:sz w:val="24"/>
          <w:szCs w:val="24"/>
          <w:lang w:val="ro-MD"/>
        </w:rPr>
        <w:t>ț</w:t>
      </w:r>
      <w:r w:rsidRPr="000D35EE">
        <w:rPr>
          <w:rFonts w:ascii="Times New Roman" w:hAnsi="Times New Roman"/>
          <w:sz w:val="24"/>
          <w:szCs w:val="24"/>
          <w:lang w:val="ro-MD"/>
        </w:rPr>
        <w:t>ele judecătore</w:t>
      </w:r>
      <w:r w:rsidR="00DF114D" w:rsidRPr="000D35EE">
        <w:rPr>
          <w:rFonts w:ascii="Times New Roman" w:hAnsi="Times New Roman"/>
          <w:sz w:val="24"/>
          <w:szCs w:val="24"/>
          <w:lang w:val="ro-MD"/>
        </w:rPr>
        <w:t>ș</w:t>
      </w:r>
      <w:r w:rsidRPr="000D35EE">
        <w:rPr>
          <w:rFonts w:ascii="Times New Roman" w:hAnsi="Times New Roman"/>
          <w:sz w:val="24"/>
          <w:szCs w:val="24"/>
          <w:lang w:val="ro-MD"/>
        </w:rPr>
        <w:t>ti;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d) să desfă</w:t>
      </w:r>
      <w:r w:rsidR="00DF114D" w:rsidRPr="000D35EE">
        <w:rPr>
          <w:rFonts w:ascii="Times New Roman" w:hAnsi="Times New Roman"/>
          <w:sz w:val="24"/>
          <w:szCs w:val="24"/>
          <w:lang w:val="ro-MD"/>
        </w:rPr>
        <w:t>ș</w:t>
      </w:r>
      <w:r w:rsidRPr="000D35EE">
        <w:rPr>
          <w:rFonts w:ascii="Times New Roman" w:hAnsi="Times New Roman"/>
          <w:sz w:val="24"/>
          <w:szCs w:val="24"/>
          <w:lang w:val="ro-MD"/>
        </w:rPr>
        <w:t>oare activită</w:t>
      </w:r>
      <w:r w:rsidR="00DF114D" w:rsidRPr="000D35EE">
        <w:rPr>
          <w:rFonts w:ascii="Times New Roman" w:hAnsi="Times New Roman"/>
          <w:sz w:val="24"/>
          <w:szCs w:val="24"/>
          <w:lang w:val="ro-MD"/>
        </w:rPr>
        <w:t>ț</w:t>
      </w:r>
      <w:r w:rsidRPr="000D35EE">
        <w:rPr>
          <w:rFonts w:ascii="Times New Roman" w:hAnsi="Times New Roman"/>
          <w:sz w:val="24"/>
          <w:szCs w:val="24"/>
          <w:lang w:val="ro-MD"/>
        </w:rPr>
        <w:t>i economice pe pia</w:t>
      </w:r>
      <w:r w:rsidR="00DF114D" w:rsidRPr="000D35EE">
        <w:rPr>
          <w:rFonts w:ascii="Times New Roman" w:hAnsi="Times New Roman"/>
          <w:sz w:val="24"/>
          <w:szCs w:val="24"/>
          <w:lang w:val="ro-MD"/>
        </w:rPr>
        <w:t>ț</w:t>
      </w:r>
      <w:r w:rsidRPr="000D35EE">
        <w:rPr>
          <w:rFonts w:ascii="Times New Roman" w:hAnsi="Times New Roman"/>
          <w:sz w:val="24"/>
          <w:szCs w:val="24"/>
          <w:lang w:val="ro-MD"/>
        </w:rPr>
        <w:t>a internă sau externă;</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e) să participe la activitatea altor agen</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 economici din </w:t>
      </w:r>
      <w:r w:rsidR="00DF114D" w:rsidRPr="000D35EE">
        <w:rPr>
          <w:rFonts w:ascii="Times New Roman" w:hAnsi="Times New Roman"/>
          <w:sz w:val="24"/>
          <w:szCs w:val="24"/>
          <w:lang w:val="ro-MD"/>
        </w:rPr>
        <w:t>ț</w:t>
      </w:r>
      <w:r w:rsidRPr="000D35EE">
        <w:rPr>
          <w:rFonts w:ascii="Times New Roman" w:hAnsi="Times New Roman"/>
          <w:sz w:val="24"/>
          <w:szCs w:val="24"/>
          <w:lang w:val="ro-MD"/>
        </w:rPr>
        <w:t>ară sau din străinătate;</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f) să se afilieze la diferite asocia</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din </w:t>
      </w:r>
      <w:r w:rsidR="00DF114D" w:rsidRPr="000D35EE">
        <w:rPr>
          <w:rFonts w:ascii="Times New Roman" w:hAnsi="Times New Roman"/>
          <w:sz w:val="24"/>
          <w:szCs w:val="24"/>
          <w:lang w:val="ro-MD"/>
        </w:rPr>
        <w:t>ț</w:t>
      </w:r>
      <w:r w:rsidRPr="000D35EE">
        <w:rPr>
          <w:rFonts w:ascii="Times New Roman" w:hAnsi="Times New Roman"/>
          <w:sz w:val="24"/>
          <w:szCs w:val="24"/>
          <w:lang w:val="ro-MD"/>
        </w:rPr>
        <w:t>ară sau din străinătate;</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g) să-</w:t>
      </w:r>
      <w:r w:rsidR="00DF114D" w:rsidRPr="000D35EE">
        <w:rPr>
          <w:rFonts w:ascii="Times New Roman" w:hAnsi="Times New Roman"/>
          <w:sz w:val="24"/>
          <w:szCs w:val="24"/>
          <w:lang w:val="ro-MD"/>
        </w:rPr>
        <w:t>ș</w:t>
      </w:r>
      <w:r w:rsidRPr="000D35EE">
        <w:rPr>
          <w:rFonts w:ascii="Times New Roman" w:hAnsi="Times New Roman"/>
          <w:sz w:val="24"/>
          <w:szCs w:val="24"/>
          <w:lang w:val="ro-MD"/>
        </w:rPr>
        <w:t>i deschidă conturi bancare în băncile din Republica Moldova sau din străinătate;</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lastRenderedPageBreak/>
        <w:t>h) să efectueze opera</w:t>
      </w:r>
      <w:r w:rsidR="00DF114D" w:rsidRPr="000D35EE">
        <w:rPr>
          <w:rFonts w:ascii="Times New Roman" w:hAnsi="Times New Roman"/>
          <w:sz w:val="24"/>
          <w:szCs w:val="24"/>
          <w:lang w:val="ro-MD"/>
        </w:rPr>
        <w:t>ț</w:t>
      </w:r>
      <w:r w:rsidRPr="000D35EE">
        <w:rPr>
          <w:rFonts w:ascii="Times New Roman" w:hAnsi="Times New Roman"/>
          <w:sz w:val="24"/>
          <w:szCs w:val="24"/>
          <w:lang w:val="ro-MD"/>
        </w:rPr>
        <w:t>iuni financiare, inclusiv cu valută străină, în modul stabilit de legisla</w:t>
      </w:r>
      <w:r w:rsidR="00DF114D" w:rsidRPr="000D35EE">
        <w:rPr>
          <w:rFonts w:ascii="Times New Roman" w:hAnsi="Times New Roman"/>
          <w:sz w:val="24"/>
          <w:szCs w:val="24"/>
          <w:lang w:val="ro-MD"/>
        </w:rPr>
        <w:t>ț</w:t>
      </w:r>
      <w:r w:rsidR="00F661B3" w:rsidRPr="000D35EE">
        <w:rPr>
          <w:rFonts w:ascii="Times New Roman" w:hAnsi="Times New Roman"/>
          <w:sz w:val="24"/>
          <w:szCs w:val="24"/>
          <w:lang w:val="ro-MD"/>
        </w:rPr>
        <w:t>ie</w:t>
      </w:r>
      <w:r w:rsidRPr="000D35EE">
        <w:rPr>
          <w:rFonts w:ascii="Times New Roman" w:hAnsi="Times New Roman"/>
          <w:sz w:val="24"/>
          <w:szCs w:val="24"/>
          <w:lang w:val="ro-MD"/>
        </w:rPr>
        <w:t xml:space="preserve">;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i) să atragă împrumuturi necesare realizării activită</w:t>
      </w:r>
      <w:r w:rsidR="00DF114D" w:rsidRPr="000D35EE">
        <w:rPr>
          <w:rFonts w:ascii="Times New Roman" w:hAnsi="Times New Roman"/>
          <w:sz w:val="24"/>
          <w:szCs w:val="24"/>
          <w:lang w:val="ro-MD"/>
        </w:rPr>
        <w:t>ț</w:t>
      </w:r>
      <w:r w:rsidRPr="000D35EE">
        <w:rPr>
          <w:rFonts w:ascii="Times New Roman" w:hAnsi="Times New Roman"/>
          <w:sz w:val="24"/>
          <w:szCs w:val="24"/>
          <w:lang w:val="ro-MD"/>
        </w:rPr>
        <w:t>ilor economice;</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j) să acorde garan</w:t>
      </w:r>
      <w:r w:rsidR="00DF114D" w:rsidRPr="000D35EE">
        <w:rPr>
          <w:rFonts w:ascii="Times New Roman" w:hAnsi="Times New Roman"/>
          <w:sz w:val="24"/>
          <w:szCs w:val="24"/>
          <w:lang w:val="ro-MD"/>
        </w:rPr>
        <w:t>ț</w:t>
      </w:r>
      <w:r w:rsidRPr="000D35EE">
        <w:rPr>
          <w:rFonts w:ascii="Times New Roman" w:hAnsi="Times New Roman"/>
          <w:sz w:val="24"/>
          <w:szCs w:val="24"/>
          <w:lang w:val="ro-MD"/>
        </w:rPr>
        <w:t>ii reale în vederea asigurării activită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economice;</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k) să folosească în activitatea sa diferite categorii de resurse, inclusiv naturale, cu respectarea legisla</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iei în domeniu.  </w:t>
      </w:r>
    </w:p>
    <w:p w:rsidR="00092CD1" w:rsidRPr="000D35EE" w:rsidRDefault="00092CD1" w:rsidP="00F019DA">
      <w:pPr>
        <w:widowControl w:val="0"/>
        <w:spacing w:after="0"/>
        <w:ind w:firstLine="567"/>
        <w:jc w:val="both"/>
        <w:rPr>
          <w:rFonts w:ascii="Times New Roman" w:hAnsi="Times New Roman"/>
          <w:sz w:val="24"/>
          <w:szCs w:val="24"/>
          <w:lang w:val="ro-MD"/>
        </w:rPr>
      </w:pP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b/>
          <w:sz w:val="24"/>
          <w:szCs w:val="24"/>
          <w:lang w:val="ro-MD"/>
        </w:rPr>
        <w:t>Articolul 8.</w:t>
      </w:r>
      <w:r w:rsidRPr="000D35EE">
        <w:rPr>
          <w:rFonts w:ascii="Times New Roman" w:hAnsi="Times New Roman"/>
          <w:sz w:val="24"/>
          <w:szCs w:val="24"/>
          <w:lang w:val="ro-MD"/>
        </w:rPr>
        <w:t xml:space="preserve"> </w:t>
      </w:r>
      <w:r w:rsidRPr="000D35EE">
        <w:rPr>
          <w:rFonts w:ascii="Times New Roman" w:hAnsi="Times New Roman"/>
          <w:b/>
          <w:sz w:val="24"/>
          <w:szCs w:val="24"/>
          <w:lang w:val="ro-MD"/>
        </w:rPr>
        <w:t>Rela</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iile de muncă în cadrul Societă</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1. Rela</w:t>
      </w:r>
      <w:r w:rsidR="00DF114D" w:rsidRPr="000D35EE">
        <w:rPr>
          <w:rFonts w:ascii="Times New Roman" w:hAnsi="Times New Roman"/>
          <w:sz w:val="24"/>
          <w:szCs w:val="24"/>
          <w:lang w:val="ro-MD"/>
        </w:rPr>
        <w:t>ț</w:t>
      </w:r>
      <w:r w:rsidRPr="000D35EE">
        <w:rPr>
          <w:rFonts w:ascii="Times New Roman" w:hAnsi="Times New Roman"/>
          <w:sz w:val="24"/>
          <w:szCs w:val="24"/>
          <w:lang w:val="ro-MD"/>
        </w:rPr>
        <w:t>iile de muncă în cadrul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sunt organizate în baza contractelor individuale de muncă, încheiate între angajator </w:t>
      </w:r>
      <w:r w:rsidR="00DF114D" w:rsidRPr="000D35EE">
        <w:rPr>
          <w:rFonts w:ascii="Times New Roman" w:hAnsi="Times New Roman"/>
          <w:sz w:val="24"/>
          <w:szCs w:val="24"/>
          <w:lang w:val="ro-MD"/>
        </w:rPr>
        <w:t>ș</w:t>
      </w:r>
      <w:r w:rsidRPr="000D35EE">
        <w:rPr>
          <w:rFonts w:ascii="Times New Roman" w:hAnsi="Times New Roman"/>
          <w:sz w:val="24"/>
          <w:szCs w:val="24"/>
          <w:lang w:val="ro-MD"/>
        </w:rPr>
        <w:t>i salaria</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 în conformitate cu prevederile Codului muncii </w:t>
      </w:r>
      <w:r w:rsidR="00DF114D" w:rsidRPr="000D35EE">
        <w:rPr>
          <w:rFonts w:ascii="Times New Roman" w:hAnsi="Times New Roman"/>
          <w:sz w:val="24"/>
          <w:szCs w:val="24"/>
          <w:lang w:val="ro-MD"/>
        </w:rPr>
        <w:t>ș</w:t>
      </w:r>
      <w:r w:rsidRPr="000D35EE">
        <w:rPr>
          <w:rFonts w:ascii="Times New Roman" w:hAnsi="Times New Roman"/>
          <w:sz w:val="24"/>
          <w:szCs w:val="24"/>
          <w:lang w:val="ro-MD"/>
        </w:rPr>
        <w:t>i ale Contractului colectiv de muncă.</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 xml:space="preserve">2. Salarizarea </w:t>
      </w:r>
      <w:r w:rsidR="00DF114D" w:rsidRPr="000D35EE">
        <w:rPr>
          <w:rFonts w:ascii="Times New Roman" w:hAnsi="Times New Roman"/>
          <w:sz w:val="24"/>
          <w:szCs w:val="24"/>
          <w:lang w:val="ro-MD"/>
        </w:rPr>
        <w:t>ș</w:t>
      </w:r>
      <w:r w:rsidRPr="000D35EE">
        <w:rPr>
          <w:rFonts w:ascii="Times New Roman" w:hAnsi="Times New Roman"/>
          <w:sz w:val="24"/>
          <w:szCs w:val="24"/>
          <w:lang w:val="ro-MD"/>
        </w:rPr>
        <w:t>i stimularea salaria</w:t>
      </w:r>
      <w:r w:rsidR="00DF114D" w:rsidRPr="000D35EE">
        <w:rPr>
          <w:rFonts w:ascii="Times New Roman" w:hAnsi="Times New Roman"/>
          <w:sz w:val="24"/>
          <w:szCs w:val="24"/>
          <w:lang w:val="ro-MD"/>
        </w:rPr>
        <w:t>ț</w:t>
      </w:r>
      <w:r w:rsidRPr="000D35EE">
        <w:rPr>
          <w:rFonts w:ascii="Times New Roman" w:hAnsi="Times New Roman"/>
          <w:sz w:val="24"/>
          <w:szCs w:val="24"/>
          <w:lang w:val="ro-MD"/>
        </w:rPr>
        <w:t>ilor se efectuează în conformitate cu legisla</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ia, contractele individuale de muncă </w:t>
      </w:r>
      <w:r w:rsidR="00DF114D" w:rsidRPr="000D35EE">
        <w:rPr>
          <w:rFonts w:ascii="Times New Roman" w:hAnsi="Times New Roman"/>
          <w:sz w:val="24"/>
          <w:szCs w:val="24"/>
          <w:lang w:val="ro-MD"/>
        </w:rPr>
        <w:t>ș</w:t>
      </w:r>
      <w:r w:rsidRPr="000D35EE">
        <w:rPr>
          <w:rFonts w:ascii="Times New Roman" w:hAnsi="Times New Roman"/>
          <w:sz w:val="24"/>
          <w:szCs w:val="24"/>
          <w:lang w:val="ro-MD"/>
        </w:rPr>
        <w:t xml:space="preserve">i Regulamentele ce </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in de retribuirea muncii </w:t>
      </w:r>
      <w:r w:rsidR="00DF114D" w:rsidRPr="000D35EE">
        <w:rPr>
          <w:rFonts w:ascii="Times New Roman" w:hAnsi="Times New Roman"/>
          <w:sz w:val="24"/>
          <w:szCs w:val="24"/>
          <w:lang w:val="ro-MD"/>
        </w:rPr>
        <w:t>ș</w:t>
      </w:r>
      <w:r w:rsidRPr="000D35EE">
        <w:rPr>
          <w:rFonts w:ascii="Times New Roman" w:hAnsi="Times New Roman"/>
          <w:sz w:val="24"/>
          <w:szCs w:val="24"/>
          <w:lang w:val="ro-MD"/>
        </w:rPr>
        <w:t>i stimularea salaria</w:t>
      </w:r>
      <w:r w:rsidR="00DF114D" w:rsidRPr="000D35EE">
        <w:rPr>
          <w:rFonts w:ascii="Times New Roman" w:hAnsi="Times New Roman"/>
          <w:sz w:val="24"/>
          <w:szCs w:val="24"/>
          <w:lang w:val="ro-MD"/>
        </w:rPr>
        <w:t>ț</w:t>
      </w:r>
      <w:r w:rsidRPr="000D35EE">
        <w:rPr>
          <w:rFonts w:ascii="Times New Roman" w:hAnsi="Times New Roman"/>
          <w:sz w:val="24"/>
          <w:szCs w:val="24"/>
          <w:lang w:val="ro-MD"/>
        </w:rPr>
        <w:t>ilor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aprobate în conformitate cu prezentul Statut.</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3. Protec</w:t>
      </w:r>
      <w:r w:rsidR="00DF114D" w:rsidRPr="000D35EE">
        <w:rPr>
          <w:rFonts w:ascii="Times New Roman" w:hAnsi="Times New Roman"/>
          <w:sz w:val="24"/>
          <w:szCs w:val="24"/>
          <w:lang w:val="ro-MD"/>
        </w:rPr>
        <w:t>ț</w:t>
      </w:r>
      <w:r w:rsidRPr="000D35EE">
        <w:rPr>
          <w:rFonts w:ascii="Times New Roman" w:hAnsi="Times New Roman"/>
          <w:sz w:val="24"/>
          <w:szCs w:val="24"/>
          <w:lang w:val="ro-MD"/>
        </w:rPr>
        <w:t>ia socială a salaria</w:t>
      </w:r>
      <w:r w:rsidR="00DF114D" w:rsidRPr="000D35EE">
        <w:rPr>
          <w:rFonts w:ascii="Times New Roman" w:hAnsi="Times New Roman"/>
          <w:sz w:val="24"/>
          <w:szCs w:val="24"/>
          <w:lang w:val="ro-MD"/>
        </w:rPr>
        <w:t>ț</w:t>
      </w:r>
      <w:r w:rsidRPr="000D35EE">
        <w:rPr>
          <w:rFonts w:ascii="Times New Roman" w:hAnsi="Times New Roman"/>
          <w:sz w:val="24"/>
          <w:szCs w:val="24"/>
          <w:lang w:val="ro-MD"/>
        </w:rPr>
        <w:t>ilor se realizează în conformitate cu legisla</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ia </w:t>
      </w:r>
      <w:r w:rsidR="00DF114D" w:rsidRPr="000D35EE">
        <w:rPr>
          <w:rFonts w:ascii="Times New Roman" w:hAnsi="Times New Roman"/>
          <w:sz w:val="24"/>
          <w:szCs w:val="24"/>
          <w:lang w:val="ro-MD"/>
        </w:rPr>
        <w:t>ș</w:t>
      </w:r>
      <w:r w:rsidRPr="000D35EE">
        <w:rPr>
          <w:rFonts w:ascii="Times New Roman" w:hAnsi="Times New Roman"/>
          <w:sz w:val="24"/>
          <w:szCs w:val="24"/>
          <w:lang w:val="ro-MD"/>
        </w:rPr>
        <w:t xml:space="preserve">i Regulamentele ce </w:t>
      </w:r>
      <w:r w:rsidR="00DF114D" w:rsidRPr="000D35EE">
        <w:rPr>
          <w:rFonts w:ascii="Times New Roman" w:hAnsi="Times New Roman"/>
          <w:sz w:val="24"/>
          <w:szCs w:val="24"/>
          <w:lang w:val="ro-MD"/>
        </w:rPr>
        <w:t>ț</w:t>
      </w:r>
      <w:r w:rsidRPr="000D35EE">
        <w:rPr>
          <w:rFonts w:ascii="Times New Roman" w:hAnsi="Times New Roman"/>
          <w:sz w:val="24"/>
          <w:szCs w:val="24"/>
          <w:lang w:val="ro-MD"/>
        </w:rPr>
        <w:t>in de acordarea ajutoarelor materiale salaria</w:t>
      </w:r>
      <w:r w:rsidR="00DF114D" w:rsidRPr="000D35EE">
        <w:rPr>
          <w:rFonts w:ascii="Times New Roman" w:hAnsi="Times New Roman"/>
          <w:sz w:val="24"/>
          <w:szCs w:val="24"/>
          <w:lang w:val="ro-MD"/>
        </w:rPr>
        <w:t>ț</w:t>
      </w:r>
      <w:r w:rsidRPr="000D35EE">
        <w:rPr>
          <w:rFonts w:ascii="Times New Roman" w:hAnsi="Times New Roman"/>
          <w:sz w:val="24"/>
          <w:szCs w:val="24"/>
          <w:lang w:val="ro-MD"/>
        </w:rPr>
        <w:t>ilor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aprobate în conformitate cu prezentul Statut.</w:t>
      </w:r>
    </w:p>
    <w:p w:rsidR="00F661B3" w:rsidRPr="000D35EE" w:rsidRDefault="00F661B3" w:rsidP="00F019DA">
      <w:pPr>
        <w:widowControl w:val="0"/>
        <w:spacing w:after="0"/>
        <w:ind w:firstLine="567"/>
        <w:jc w:val="both"/>
        <w:rPr>
          <w:rFonts w:ascii="Times New Roman" w:hAnsi="Times New Roman"/>
          <w:sz w:val="24"/>
          <w:szCs w:val="24"/>
          <w:lang w:val="ro-MD"/>
        </w:rPr>
      </w:pPr>
    </w:p>
    <w:p w:rsidR="00092CD1" w:rsidRPr="000D35EE" w:rsidRDefault="00092CD1" w:rsidP="00F019DA">
      <w:pPr>
        <w:widowControl w:val="0"/>
        <w:spacing w:after="0"/>
        <w:ind w:firstLine="567"/>
        <w:jc w:val="center"/>
        <w:rPr>
          <w:rFonts w:ascii="Times New Roman" w:hAnsi="Times New Roman"/>
          <w:b/>
          <w:sz w:val="24"/>
          <w:szCs w:val="24"/>
          <w:lang w:val="ro-MD"/>
        </w:rPr>
      </w:pPr>
      <w:r w:rsidRPr="000D35EE">
        <w:rPr>
          <w:rFonts w:ascii="Times New Roman" w:hAnsi="Times New Roman"/>
          <w:b/>
          <w:sz w:val="24"/>
          <w:szCs w:val="24"/>
          <w:lang w:val="ro-MD"/>
        </w:rPr>
        <w:t xml:space="preserve">IV. Patrimoniul </w:t>
      </w:r>
      <w:r w:rsidR="00DF114D" w:rsidRPr="000D35EE">
        <w:rPr>
          <w:rFonts w:ascii="Times New Roman" w:hAnsi="Times New Roman"/>
          <w:b/>
          <w:sz w:val="24"/>
          <w:szCs w:val="24"/>
          <w:lang w:val="ro-MD"/>
        </w:rPr>
        <w:t>ș</w:t>
      </w:r>
      <w:r w:rsidRPr="000D35EE">
        <w:rPr>
          <w:rFonts w:ascii="Times New Roman" w:hAnsi="Times New Roman"/>
          <w:b/>
          <w:sz w:val="24"/>
          <w:szCs w:val="24"/>
          <w:lang w:val="ro-MD"/>
        </w:rPr>
        <w:t>i răspunderea Societă</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ab/>
      </w:r>
    </w:p>
    <w:p w:rsidR="00092CD1" w:rsidRPr="000D35EE" w:rsidRDefault="00092CD1" w:rsidP="00F019DA">
      <w:pPr>
        <w:widowControl w:val="0"/>
        <w:spacing w:after="0"/>
        <w:ind w:firstLine="567"/>
        <w:jc w:val="both"/>
        <w:rPr>
          <w:rFonts w:ascii="Times New Roman" w:hAnsi="Times New Roman"/>
          <w:b/>
          <w:sz w:val="24"/>
          <w:szCs w:val="24"/>
          <w:lang w:val="ro-MD"/>
        </w:rPr>
      </w:pPr>
      <w:r w:rsidRPr="000D35EE">
        <w:rPr>
          <w:rFonts w:ascii="Times New Roman" w:hAnsi="Times New Roman"/>
          <w:b/>
          <w:sz w:val="24"/>
          <w:szCs w:val="24"/>
          <w:lang w:val="ro-MD"/>
        </w:rPr>
        <w:t>Articolul 9. Patrimoniul Societă</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1. Patrimoniul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este constituit în conformitate cu legisla</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ia.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2. Întru realizarea scopului, Societatea are un patrimoniu propriu, distinct de cel al ac</w:t>
      </w:r>
      <w:r w:rsidR="00DF114D" w:rsidRPr="000D35EE">
        <w:rPr>
          <w:rFonts w:ascii="Times New Roman" w:hAnsi="Times New Roman"/>
          <w:sz w:val="24"/>
          <w:szCs w:val="24"/>
          <w:lang w:val="ro-MD"/>
        </w:rPr>
        <w:t>ț</w:t>
      </w:r>
      <w:r w:rsidRPr="000D35EE">
        <w:rPr>
          <w:rFonts w:ascii="Times New Roman" w:hAnsi="Times New Roman"/>
          <w:sz w:val="24"/>
          <w:szCs w:val="24"/>
          <w:lang w:val="ro-MD"/>
        </w:rPr>
        <w:t>ionarilor. Patrimoniul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se constituie ca rezultat al plasării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iunilor, al activită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economico-financiare sau în alte temeiuri prevăzute de legisla</w:t>
      </w:r>
      <w:r w:rsidR="00DF114D" w:rsidRPr="000D35EE">
        <w:rPr>
          <w:rFonts w:ascii="Times New Roman" w:hAnsi="Times New Roman"/>
          <w:sz w:val="24"/>
          <w:szCs w:val="24"/>
          <w:lang w:val="ro-MD"/>
        </w:rPr>
        <w:t>ț</w:t>
      </w:r>
      <w:r w:rsidRPr="000D35EE">
        <w:rPr>
          <w:rFonts w:ascii="Times New Roman" w:hAnsi="Times New Roman"/>
          <w:sz w:val="24"/>
          <w:szCs w:val="24"/>
          <w:lang w:val="ro-MD"/>
        </w:rPr>
        <w:t>ie.</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 xml:space="preserve">3. Societatea nu este în drept să acorde împrumuturi, precum </w:t>
      </w:r>
      <w:r w:rsidR="00DF114D" w:rsidRPr="000D35EE">
        <w:rPr>
          <w:rFonts w:ascii="Times New Roman" w:hAnsi="Times New Roman"/>
          <w:sz w:val="24"/>
          <w:szCs w:val="24"/>
          <w:lang w:val="ro-MD"/>
        </w:rPr>
        <w:t>ș</w:t>
      </w:r>
      <w:r w:rsidRPr="000D35EE">
        <w:rPr>
          <w:rFonts w:ascii="Times New Roman" w:hAnsi="Times New Roman"/>
          <w:sz w:val="24"/>
          <w:szCs w:val="24"/>
          <w:lang w:val="ro-MD"/>
        </w:rPr>
        <w:t>i să ofere garan</w:t>
      </w:r>
      <w:r w:rsidR="00DF114D" w:rsidRPr="000D35EE">
        <w:rPr>
          <w:rFonts w:ascii="Times New Roman" w:hAnsi="Times New Roman"/>
          <w:sz w:val="24"/>
          <w:szCs w:val="24"/>
          <w:lang w:val="ro-MD"/>
        </w:rPr>
        <w:t>ț</w:t>
      </w:r>
      <w:r w:rsidRPr="000D35EE">
        <w:rPr>
          <w:rFonts w:ascii="Times New Roman" w:hAnsi="Times New Roman"/>
          <w:sz w:val="24"/>
          <w:szCs w:val="24"/>
          <w:lang w:val="ro-MD"/>
        </w:rPr>
        <w:t>ii în vederea achizi</w:t>
      </w:r>
      <w:r w:rsidR="00DF114D" w:rsidRPr="000D35EE">
        <w:rPr>
          <w:rFonts w:ascii="Times New Roman" w:hAnsi="Times New Roman"/>
          <w:sz w:val="24"/>
          <w:szCs w:val="24"/>
          <w:lang w:val="ro-MD"/>
        </w:rPr>
        <w:t>ț</w:t>
      </w:r>
      <w:r w:rsidRPr="000D35EE">
        <w:rPr>
          <w:rFonts w:ascii="Times New Roman" w:hAnsi="Times New Roman"/>
          <w:sz w:val="24"/>
          <w:szCs w:val="24"/>
          <w:lang w:val="ro-MD"/>
        </w:rPr>
        <w:t>ionării valorilor mobiliare proprii.</w:t>
      </w:r>
    </w:p>
    <w:p w:rsidR="00092CD1" w:rsidRPr="000D35EE" w:rsidRDefault="00092CD1" w:rsidP="00F019DA">
      <w:pPr>
        <w:widowControl w:val="0"/>
        <w:spacing w:after="0"/>
        <w:ind w:firstLine="567"/>
        <w:jc w:val="both"/>
        <w:rPr>
          <w:rFonts w:ascii="Times New Roman" w:hAnsi="Times New Roman"/>
          <w:sz w:val="24"/>
          <w:szCs w:val="24"/>
          <w:lang w:val="ro-MD"/>
        </w:rPr>
      </w:pPr>
    </w:p>
    <w:p w:rsidR="00092CD1" w:rsidRPr="000D35EE" w:rsidRDefault="00092CD1" w:rsidP="00F019DA">
      <w:pPr>
        <w:widowControl w:val="0"/>
        <w:spacing w:after="0"/>
        <w:ind w:firstLine="567"/>
        <w:jc w:val="both"/>
        <w:rPr>
          <w:rFonts w:ascii="Times New Roman" w:hAnsi="Times New Roman"/>
          <w:b/>
          <w:sz w:val="24"/>
          <w:szCs w:val="24"/>
          <w:lang w:val="ro-MD"/>
        </w:rPr>
      </w:pPr>
      <w:r w:rsidRPr="000D35EE">
        <w:rPr>
          <w:rFonts w:ascii="Times New Roman" w:hAnsi="Times New Roman"/>
          <w:b/>
          <w:sz w:val="24"/>
          <w:szCs w:val="24"/>
          <w:lang w:val="ro-MD"/>
        </w:rPr>
        <w:t>Articolul 10. Răspunderea Societă</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1. Pentru obliga</w:t>
      </w:r>
      <w:r w:rsidR="00DF114D" w:rsidRPr="000D35EE">
        <w:rPr>
          <w:rFonts w:ascii="Times New Roman" w:hAnsi="Times New Roman"/>
          <w:sz w:val="24"/>
          <w:szCs w:val="24"/>
          <w:lang w:val="ro-MD"/>
        </w:rPr>
        <w:t>ț</w:t>
      </w:r>
      <w:r w:rsidRPr="000D35EE">
        <w:rPr>
          <w:rFonts w:ascii="Times New Roman" w:hAnsi="Times New Roman"/>
          <w:sz w:val="24"/>
          <w:szCs w:val="24"/>
          <w:lang w:val="ro-MD"/>
        </w:rPr>
        <w:t>iile asumate, Societatea răspunde cu întregul său patrimoniu.</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2. Societatea nu răspunde pentru obliga</w:t>
      </w:r>
      <w:r w:rsidR="00DF114D" w:rsidRPr="000D35EE">
        <w:rPr>
          <w:rFonts w:ascii="Times New Roman" w:hAnsi="Times New Roman"/>
          <w:sz w:val="24"/>
          <w:szCs w:val="24"/>
          <w:lang w:val="ro-MD"/>
        </w:rPr>
        <w:t>ț</w:t>
      </w:r>
      <w:r w:rsidRPr="000D35EE">
        <w:rPr>
          <w:rFonts w:ascii="Times New Roman" w:hAnsi="Times New Roman"/>
          <w:sz w:val="24"/>
          <w:szCs w:val="24"/>
          <w:lang w:val="ro-MD"/>
        </w:rPr>
        <w:t>iile ac</w:t>
      </w:r>
      <w:r w:rsidR="00DF114D" w:rsidRPr="000D35EE">
        <w:rPr>
          <w:rFonts w:ascii="Times New Roman" w:hAnsi="Times New Roman"/>
          <w:sz w:val="24"/>
          <w:szCs w:val="24"/>
          <w:lang w:val="ro-MD"/>
        </w:rPr>
        <w:t>ț</w:t>
      </w:r>
      <w:r w:rsidRPr="000D35EE">
        <w:rPr>
          <w:rFonts w:ascii="Times New Roman" w:hAnsi="Times New Roman"/>
          <w:sz w:val="24"/>
          <w:szCs w:val="24"/>
          <w:lang w:val="ro-MD"/>
        </w:rPr>
        <w:t>ionarilor săi.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3. Fa</w:t>
      </w:r>
      <w:r w:rsidR="00DF114D" w:rsidRPr="000D35EE">
        <w:rPr>
          <w:rFonts w:ascii="Times New Roman" w:hAnsi="Times New Roman"/>
          <w:sz w:val="24"/>
          <w:szCs w:val="24"/>
          <w:lang w:val="ro-MD"/>
        </w:rPr>
        <w:t>ț</w:t>
      </w:r>
      <w:r w:rsidRPr="000D35EE">
        <w:rPr>
          <w:rFonts w:ascii="Times New Roman" w:hAnsi="Times New Roman"/>
          <w:sz w:val="24"/>
          <w:szCs w:val="24"/>
          <w:lang w:val="ro-MD"/>
        </w:rPr>
        <w:t>ă de ac</w:t>
      </w:r>
      <w:r w:rsidR="00DF114D" w:rsidRPr="000D35EE">
        <w:rPr>
          <w:rFonts w:ascii="Times New Roman" w:hAnsi="Times New Roman"/>
          <w:sz w:val="24"/>
          <w:szCs w:val="24"/>
          <w:lang w:val="ro-MD"/>
        </w:rPr>
        <w:t>ț</w:t>
      </w:r>
      <w:r w:rsidRPr="000D35EE">
        <w:rPr>
          <w:rFonts w:ascii="Times New Roman" w:hAnsi="Times New Roman"/>
          <w:sz w:val="24"/>
          <w:szCs w:val="24"/>
          <w:lang w:val="ro-MD"/>
        </w:rPr>
        <w:t>ionarii săi, Societatea are obliga</w:t>
      </w:r>
      <w:r w:rsidR="00DF114D" w:rsidRPr="000D35EE">
        <w:rPr>
          <w:rFonts w:ascii="Times New Roman" w:hAnsi="Times New Roman"/>
          <w:sz w:val="24"/>
          <w:szCs w:val="24"/>
          <w:lang w:val="ro-MD"/>
        </w:rPr>
        <w:t>ț</w:t>
      </w:r>
      <w:r w:rsidRPr="000D35EE">
        <w:rPr>
          <w:rFonts w:ascii="Times New Roman" w:hAnsi="Times New Roman"/>
          <w:sz w:val="24"/>
          <w:szCs w:val="24"/>
          <w:lang w:val="ro-MD"/>
        </w:rPr>
        <w:t>ii în conformitate cu prevederile Legii privind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ile pe ac</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iuni, cu alte acte normative speciale </w:t>
      </w:r>
      <w:r w:rsidR="00DF114D" w:rsidRPr="000D35EE">
        <w:rPr>
          <w:rFonts w:ascii="Times New Roman" w:hAnsi="Times New Roman"/>
          <w:sz w:val="24"/>
          <w:szCs w:val="24"/>
          <w:lang w:val="ro-MD"/>
        </w:rPr>
        <w:t>ș</w:t>
      </w:r>
      <w:r w:rsidRPr="000D35EE">
        <w:rPr>
          <w:rFonts w:ascii="Times New Roman" w:hAnsi="Times New Roman"/>
          <w:sz w:val="24"/>
          <w:szCs w:val="24"/>
          <w:lang w:val="ro-MD"/>
        </w:rPr>
        <w:t>i cu prezentul Statut.</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4. Ac</w:t>
      </w:r>
      <w:r w:rsidR="00DF114D" w:rsidRPr="000D35EE">
        <w:rPr>
          <w:rFonts w:ascii="Times New Roman" w:hAnsi="Times New Roman"/>
          <w:sz w:val="24"/>
          <w:szCs w:val="24"/>
          <w:lang w:val="ro-MD"/>
        </w:rPr>
        <w:t>ț</w:t>
      </w:r>
      <w:r w:rsidRPr="000D35EE">
        <w:rPr>
          <w:rFonts w:ascii="Times New Roman" w:hAnsi="Times New Roman"/>
          <w:sz w:val="24"/>
          <w:szCs w:val="24"/>
          <w:lang w:val="ro-MD"/>
        </w:rPr>
        <w:t>ionarii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nu răspund pentru obliga</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iile acesteia </w:t>
      </w:r>
      <w:r w:rsidR="00DF114D" w:rsidRPr="000D35EE">
        <w:rPr>
          <w:rFonts w:ascii="Times New Roman" w:hAnsi="Times New Roman"/>
          <w:sz w:val="24"/>
          <w:szCs w:val="24"/>
          <w:lang w:val="ro-MD"/>
        </w:rPr>
        <w:t>ș</w:t>
      </w:r>
      <w:r w:rsidRPr="000D35EE">
        <w:rPr>
          <w:rFonts w:ascii="Times New Roman" w:hAnsi="Times New Roman"/>
          <w:sz w:val="24"/>
          <w:szCs w:val="24"/>
          <w:lang w:val="ro-MD"/>
        </w:rPr>
        <w:t>i suportă riscul pierderilor în limita valorii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iunilor ce le apar</w:t>
      </w:r>
      <w:r w:rsidR="00DF114D" w:rsidRPr="000D35EE">
        <w:rPr>
          <w:rFonts w:ascii="Times New Roman" w:hAnsi="Times New Roman"/>
          <w:sz w:val="24"/>
          <w:szCs w:val="24"/>
          <w:lang w:val="ro-MD"/>
        </w:rPr>
        <w:t>ț</w:t>
      </w:r>
      <w:r w:rsidRPr="000D35EE">
        <w:rPr>
          <w:rFonts w:ascii="Times New Roman" w:hAnsi="Times New Roman"/>
          <w:sz w:val="24"/>
          <w:szCs w:val="24"/>
          <w:lang w:val="ro-MD"/>
        </w:rPr>
        <w:t>in.</w:t>
      </w:r>
    </w:p>
    <w:p w:rsidR="00092CD1" w:rsidRPr="000D35EE" w:rsidRDefault="00092CD1" w:rsidP="00F019DA">
      <w:pPr>
        <w:widowControl w:val="0"/>
        <w:spacing w:after="0"/>
        <w:ind w:firstLine="567"/>
        <w:jc w:val="both"/>
        <w:rPr>
          <w:rFonts w:ascii="Times New Roman" w:hAnsi="Times New Roman"/>
          <w:sz w:val="24"/>
          <w:szCs w:val="24"/>
          <w:lang w:val="ro-MD"/>
        </w:rPr>
      </w:pPr>
    </w:p>
    <w:p w:rsidR="00092CD1" w:rsidRPr="000D35EE" w:rsidRDefault="00092CD1" w:rsidP="00382F7B">
      <w:pPr>
        <w:widowControl w:val="0"/>
        <w:spacing w:after="0"/>
        <w:ind w:firstLine="567"/>
        <w:jc w:val="both"/>
        <w:rPr>
          <w:rFonts w:ascii="Times New Roman" w:hAnsi="Times New Roman"/>
          <w:b/>
          <w:sz w:val="24"/>
          <w:szCs w:val="24"/>
          <w:lang w:val="ro-MD"/>
        </w:rPr>
      </w:pPr>
      <w:r w:rsidRPr="000D35EE">
        <w:rPr>
          <w:rFonts w:ascii="Times New Roman" w:hAnsi="Times New Roman"/>
          <w:b/>
          <w:sz w:val="24"/>
          <w:szCs w:val="24"/>
          <w:lang w:val="ro-MD"/>
        </w:rPr>
        <w:t>Articolul 11. Responsabilită</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ile Societă</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 xml:space="preserve">ii </w:t>
      </w:r>
    </w:p>
    <w:p w:rsidR="00092CD1" w:rsidRPr="000D35EE" w:rsidRDefault="00092CD1" w:rsidP="00382F7B">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1. Societatea întocme</w:t>
      </w:r>
      <w:r w:rsidR="00DF114D" w:rsidRPr="000D35EE">
        <w:rPr>
          <w:rFonts w:ascii="Times New Roman" w:hAnsi="Times New Roman"/>
          <w:sz w:val="24"/>
          <w:szCs w:val="24"/>
          <w:lang w:val="ro-MD"/>
        </w:rPr>
        <w:t>ș</w:t>
      </w:r>
      <w:r w:rsidRPr="000D35EE">
        <w:rPr>
          <w:rFonts w:ascii="Times New Roman" w:hAnsi="Times New Roman"/>
          <w:sz w:val="24"/>
          <w:szCs w:val="24"/>
          <w:lang w:val="ro-MD"/>
        </w:rPr>
        <w:t>te de sine stătător programul de activitate, reie</w:t>
      </w:r>
      <w:r w:rsidR="00DF114D" w:rsidRPr="000D35EE">
        <w:rPr>
          <w:rFonts w:ascii="Times New Roman" w:hAnsi="Times New Roman"/>
          <w:sz w:val="24"/>
          <w:szCs w:val="24"/>
          <w:lang w:val="ro-MD"/>
        </w:rPr>
        <w:t>ș</w:t>
      </w:r>
      <w:r w:rsidRPr="000D35EE">
        <w:rPr>
          <w:rFonts w:ascii="Times New Roman" w:hAnsi="Times New Roman"/>
          <w:sz w:val="24"/>
          <w:szCs w:val="24"/>
          <w:lang w:val="ro-MD"/>
        </w:rPr>
        <w:t xml:space="preserve">ind din contractele încheiate pentru prestarea serviciilor către consumatori </w:t>
      </w:r>
      <w:r w:rsidR="00DF114D" w:rsidRPr="000D35EE">
        <w:rPr>
          <w:rFonts w:ascii="Times New Roman" w:hAnsi="Times New Roman"/>
          <w:sz w:val="24"/>
          <w:szCs w:val="24"/>
          <w:lang w:val="ro-MD"/>
        </w:rPr>
        <w:t>ș</w:t>
      </w:r>
      <w:r w:rsidRPr="000D35EE">
        <w:rPr>
          <w:rFonts w:ascii="Times New Roman" w:hAnsi="Times New Roman"/>
          <w:sz w:val="24"/>
          <w:szCs w:val="24"/>
          <w:lang w:val="ro-MD"/>
        </w:rPr>
        <w:t xml:space="preserve">i din necesitatea de a asigura dezvoltarea socială </w:t>
      </w:r>
      <w:r w:rsidR="00DF114D" w:rsidRPr="000D35EE">
        <w:rPr>
          <w:rFonts w:ascii="Times New Roman" w:hAnsi="Times New Roman"/>
          <w:sz w:val="24"/>
          <w:szCs w:val="24"/>
          <w:lang w:val="ro-MD"/>
        </w:rPr>
        <w:t>ș</w:t>
      </w:r>
      <w:r w:rsidRPr="000D35EE">
        <w:rPr>
          <w:rFonts w:ascii="Times New Roman" w:hAnsi="Times New Roman"/>
          <w:sz w:val="24"/>
          <w:szCs w:val="24"/>
          <w:lang w:val="ro-MD"/>
        </w:rPr>
        <w:t>i de produc</w:t>
      </w:r>
      <w:r w:rsidR="00DF114D" w:rsidRPr="000D35EE">
        <w:rPr>
          <w:rFonts w:ascii="Times New Roman" w:hAnsi="Times New Roman"/>
          <w:sz w:val="24"/>
          <w:szCs w:val="24"/>
          <w:lang w:val="ro-MD"/>
        </w:rPr>
        <w:t>ț</w:t>
      </w:r>
      <w:r w:rsidRPr="000D35EE">
        <w:rPr>
          <w:rFonts w:ascii="Times New Roman" w:hAnsi="Times New Roman"/>
          <w:sz w:val="24"/>
          <w:szCs w:val="24"/>
          <w:lang w:val="ro-MD"/>
        </w:rPr>
        <w:t>ie a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w:t>
      </w:r>
    </w:p>
    <w:p w:rsidR="00092CD1" w:rsidRPr="000D35EE" w:rsidRDefault="00092CD1" w:rsidP="00382F7B">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 xml:space="preserve">2. Pentru realizarea scopului, Societatea formează baza tehnico-materială </w:t>
      </w:r>
      <w:r w:rsidR="00DF114D" w:rsidRPr="000D35EE">
        <w:rPr>
          <w:rFonts w:ascii="Times New Roman" w:hAnsi="Times New Roman"/>
          <w:sz w:val="24"/>
          <w:szCs w:val="24"/>
          <w:lang w:val="ro-MD"/>
        </w:rPr>
        <w:t>ș</w:t>
      </w:r>
      <w:r w:rsidRPr="000D35EE">
        <w:rPr>
          <w:rFonts w:ascii="Times New Roman" w:hAnsi="Times New Roman"/>
          <w:sz w:val="24"/>
          <w:szCs w:val="24"/>
          <w:lang w:val="ro-MD"/>
        </w:rPr>
        <w:t>i achizi</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ionează bunuri, lucrări </w:t>
      </w:r>
      <w:r w:rsidR="00DF114D" w:rsidRPr="000D35EE">
        <w:rPr>
          <w:rFonts w:ascii="Times New Roman" w:hAnsi="Times New Roman"/>
          <w:sz w:val="24"/>
          <w:szCs w:val="24"/>
          <w:lang w:val="ro-MD"/>
        </w:rPr>
        <w:t>ș</w:t>
      </w:r>
      <w:r w:rsidRPr="000D35EE">
        <w:rPr>
          <w:rFonts w:ascii="Times New Roman" w:hAnsi="Times New Roman"/>
          <w:sz w:val="24"/>
          <w:szCs w:val="24"/>
          <w:lang w:val="ro-MD"/>
        </w:rPr>
        <w:t>i servicii destinate acoperirii necesită</w:t>
      </w:r>
      <w:r w:rsidR="00DF114D" w:rsidRPr="000D35EE">
        <w:rPr>
          <w:rFonts w:ascii="Times New Roman" w:hAnsi="Times New Roman"/>
          <w:sz w:val="24"/>
          <w:szCs w:val="24"/>
          <w:lang w:val="ro-MD"/>
        </w:rPr>
        <w:t>ț</w:t>
      </w:r>
      <w:r w:rsidRPr="000D35EE">
        <w:rPr>
          <w:rFonts w:ascii="Times New Roman" w:hAnsi="Times New Roman"/>
          <w:sz w:val="24"/>
          <w:szCs w:val="24"/>
          <w:lang w:val="ro-MD"/>
        </w:rPr>
        <w:t>ilor proprii pe pia</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a de mărfuri </w:t>
      </w:r>
      <w:r w:rsidR="00DF114D" w:rsidRPr="000D35EE">
        <w:rPr>
          <w:rFonts w:ascii="Times New Roman" w:hAnsi="Times New Roman"/>
          <w:sz w:val="24"/>
          <w:szCs w:val="24"/>
          <w:lang w:val="ro-MD"/>
        </w:rPr>
        <w:t>ș</w:t>
      </w:r>
      <w:r w:rsidRPr="000D35EE">
        <w:rPr>
          <w:rFonts w:ascii="Times New Roman" w:hAnsi="Times New Roman"/>
          <w:sz w:val="24"/>
          <w:szCs w:val="24"/>
          <w:lang w:val="ro-MD"/>
        </w:rPr>
        <w:t xml:space="preserve">i servicii. Asigurarea bazei tehnico-materiale </w:t>
      </w:r>
      <w:r w:rsidR="00DF114D" w:rsidRPr="000D35EE">
        <w:rPr>
          <w:rFonts w:ascii="Times New Roman" w:hAnsi="Times New Roman"/>
          <w:sz w:val="24"/>
          <w:szCs w:val="24"/>
          <w:lang w:val="ro-MD"/>
        </w:rPr>
        <w:t>ș</w:t>
      </w:r>
      <w:r w:rsidRPr="000D35EE">
        <w:rPr>
          <w:rFonts w:ascii="Times New Roman" w:hAnsi="Times New Roman"/>
          <w:sz w:val="24"/>
          <w:szCs w:val="24"/>
          <w:lang w:val="ro-MD"/>
        </w:rPr>
        <w:t>i formarea programului de produc</w:t>
      </w:r>
      <w:r w:rsidR="00DF114D" w:rsidRPr="000D35EE">
        <w:rPr>
          <w:rFonts w:ascii="Times New Roman" w:hAnsi="Times New Roman"/>
          <w:sz w:val="24"/>
          <w:szCs w:val="24"/>
          <w:lang w:val="ro-MD"/>
        </w:rPr>
        <w:t>ț</w:t>
      </w:r>
      <w:r w:rsidRPr="000D35EE">
        <w:rPr>
          <w:rFonts w:ascii="Times New Roman" w:hAnsi="Times New Roman"/>
          <w:sz w:val="24"/>
          <w:szCs w:val="24"/>
          <w:lang w:val="ro-MD"/>
        </w:rPr>
        <w:t>ie se vor efectua în baza principiului transparen</w:t>
      </w:r>
      <w:r w:rsidR="00DF114D" w:rsidRPr="000D35EE">
        <w:rPr>
          <w:rFonts w:ascii="Times New Roman" w:hAnsi="Times New Roman"/>
          <w:sz w:val="24"/>
          <w:szCs w:val="24"/>
          <w:lang w:val="ro-MD"/>
        </w:rPr>
        <w:t>ț</w:t>
      </w:r>
      <w:r w:rsidRPr="000D35EE">
        <w:rPr>
          <w:rFonts w:ascii="Times New Roman" w:hAnsi="Times New Roman"/>
          <w:sz w:val="24"/>
          <w:szCs w:val="24"/>
          <w:lang w:val="ro-MD"/>
        </w:rPr>
        <w:t>ei procedurilor de achizi</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ie </w:t>
      </w:r>
      <w:r w:rsidR="00DF114D" w:rsidRPr="000D35EE">
        <w:rPr>
          <w:rFonts w:ascii="Times New Roman" w:hAnsi="Times New Roman"/>
          <w:sz w:val="24"/>
          <w:szCs w:val="24"/>
          <w:lang w:val="ro-MD"/>
        </w:rPr>
        <w:t>ș</w:t>
      </w:r>
      <w:r w:rsidRPr="000D35EE">
        <w:rPr>
          <w:rFonts w:ascii="Times New Roman" w:hAnsi="Times New Roman"/>
          <w:sz w:val="24"/>
          <w:szCs w:val="24"/>
          <w:lang w:val="ro-MD"/>
        </w:rPr>
        <w:t>i eficien</w:t>
      </w:r>
      <w:r w:rsidR="00DF114D" w:rsidRPr="000D35EE">
        <w:rPr>
          <w:rFonts w:ascii="Times New Roman" w:hAnsi="Times New Roman"/>
          <w:sz w:val="24"/>
          <w:szCs w:val="24"/>
          <w:lang w:val="ro-MD"/>
        </w:rPr>
        <w:t>ț</w:t>
      </w:r>
      <w:r w:rsidRPr="000D35EE">
        <w:rPr>
          <w:rFonts w:ascii="Times New Roman" w:hAnsi="Times New Roman"/>
          <w:sz w:val="24"/>
          <w:szCs w:val="24"/>
          <w:lang w:val="ro-MD"/>
        </w:rPr>
        <w:t>ei utilizării surselor financiare.</w:t>
      </w:r>
    </w:p>
    <w:p w:rsidR="00092CD1" w:rsidRPr="000D35EE" w:rsidRDefault="00092CD1" w:rsidP="00382F7B">
      <w:pPr>
        <w:widowControl w:val="0"/>
        <w:spacing w:after="0"/>
        <w:ind w:firstLine="567"/>
        <w:jc w:val="both"/>
        <w:rPr>
          <w:rFonts w:ascii="Times New Roman" w:hAnsi="Times New Roman"/>
          <w:sz w:val="24"/>
          <w:szCs w:val="24"/>
          <w:lang w:val="ro-MD"/>
        </w:rPr>
      </w:pPr>
    </w:p>
    <w:p w:rsidR="00F661B3" w:rsidRPr="000D35EE" w:rsidRDefault="00F661B3" w:rsidP="00382F7B">
      <w:pPr>
        <w:widowControl w:val="0"/>
        <w:spacing w:after="0"/>
        <w:ind w:firstLine="567"/>
        <w:jc w:val="both"/>
        <w:rPr>
          <w:rFonts w:ascii="Times New Roman" w:hAnsi="Times New Roman"/>
          <w:sz w:val="24"/>
          <w:szCs w:val="24"/>
          <w:lang w:val="ro-MD"/>
        </w:rPr>
      </w:pPr>
    </w:p>
    <w:p w:rsidR="00092CD1" w:rsidRPr="000D35EE" w:rsidRDefault="00092CD1" w:rsidP="00382F7B">
      <w:pPr>
        <w:widowControl w:val="0"/>
        <w:spacing w:after="0"/>
        <w:ind w:firstLine="567"/>
        <w:jc w:val="center"/>
        <w:rPr>
          <w:rFonts w:ascii="Times New Roman" w:hAnsi="Times New Roman"/>
          <w:b/>
          <w:sz w:val="24"/>
          <w:szCs w:val="24"/>
          <w:lang w:val="ro-MD"/>
        </w:rPr>
      </w:pPr>
      <w:bookmarkStart w:id="1" w:name="GenuriList"/>
      <w:r w:rsidRPr="000D35EE">
        <w:rPr>
          <w:rFonts w:ascii="Times New Roman" w:hAnsi="Times New Roman"/>
          <w:b/>
          <w:sz w:val="24"/>
          <w:szCs w:val="24"/>
          <w:lang w:val="ro-MD"/>
        </w:rPr>
        <w:lastRenderedPageBreak/>
        <w:t>CAPITOLUL 2. CAPITALUL SOCIAL. VALORILE MOBILIARE</w:t>
      </w:r>
    </w:p>
    <w:p w:rsidR="00092CD1" w:rsidRPr="000D35EE" w:rsidRDefault="00092CD1" w:rsidP="00382F7B">
      <w:pPr>
        <w:widowControl w:val="0"/>
        <w:spacing w:after="0"/>
        <w:ind w:firstLine="567"/>
        <w:jc w:val="center"/>
        <w:rPr>
          <w:rFonts w:ascii="Times New Roman" w:hAnsi="Times New Roman"/>
          <w:b/>
          <w:sz w:val="24"/>
          <w:szCs w:val="24"/>
          <w:lang w:val="ro-MD"/>
        </w:rPr>
      </w:pPr>
      <w:r w:rsidRPr="000D35EE">
        <w:rPr>
          <w:rFonts w:ascii="Times New Roman" w:hAnsi="Times New Roman"/>
          <w:b/>
          <w:sz w:val="24"/>
          <w:szCs w:val="24"/>
          <w:lang w:val="ro-MD"/>
        </w:rPr>
        <w:t>ALE SOCIETĂ</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II</w:t>
      </w:r>
    </w:p>
    <w:p w:rsidR="00092CD1" w:rsidRPr="000D35EE" w:rsidRDefault="00092CD1" w:rsidP="00382F7B">
      <w:pPr>
        <w:widowControl w:val="0"/>
        <w:spacing w:after="0"/>
        <w:ind w:firstLine="567"/>
        <w:jc w:val="center"/>
        <w:rPr>
          <w:rFonts w:ascii="Times New Roman" w:hAnsi="Times New Roman"/>
          <w:b/>
          <w:sz w:val="24"/>
          <w:szCs w:val="24"/>
          <w:lang w:val="ro-MD"/>
        </w:rPr>
      </w:pPr>
    </w:p>
    <w:p w:rsidR="00092CD1" w:rsidRPr="000D35EE" w:rsidRDefault="00092CD1" w:rsidP="00382F7B">
      <w:pPr>
        <w:widowControl w:val="0"/>
        <w:spacing w:after="0"/>
        <w:ind w:firstLine="567"/>
        <w:jc w:val="center"/>
        <w:rPr>
          <w:rFonts w:ascii="Times New Roman" w:hAnsi="Times New Roman"/>
          <w:b/>
          <w:sz w:val="24"/>
          <w:szCs w:val="24"/>
          <w:lang w:val="ro-MD"/>
        </w:rPr>
      </w:pPr>
      <w:r w:rsidRPr="000D35EE">
        <w:rPr>
          <w:rFonts w:ascii="Times New Roman" w:hAnsi="Times New Roman"/>
          <w:b/>
          <w:sz w:val="24"/>
          <w:szCs w:val="24"/>
          <w:lang w:val="ro-MD"/>
        </w:rPr>
        <w:t>I. Capitalul Societă</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ii</w:t>
      </w:r>
    </w:p>
    <w:p w:rsidR="00092CD1" w:rsidRPr="000D35EE" w:rsidRDefault="00092CD1" w:rsidP="00382F7B">
      <w:pPr>
        <w:widowControl w:val="0"/>
        <w:spacing w:after="0"/>
        <w:ind w:firstLine="567"/>
        <w:jc w:val="both"/>
        <w:rPr>
          <w:rFonts w:ascii="Times New Roman" w:hAnsi="Times New Roman"/>
          <w:sz w:val="24"/>
          <w:szCs w:val="24"/>
          <w:lang w:val="ro-MD"/>
        </w:rPr>
      </w:pPr>
    </w:p>
    <w:p w:rsidR="00092CD1" w:rsidRPr="000D35EE" w:rsidRDefault="00092CD1" w:rsidP="00382F7B">
      <w:pPr>
        <w:pStyle w:val="a3"/>
        <w:widowControl w:val="0"/>
        <w:shd w:val="clear" w:color="auto" w:fill="FFFFFF"/>
        <w:spacing w:line="276" w:lineRule="auto"/>
        <w:rPr>
          <w:color w:val="333333"/>
          <w:lang w:val="ro-MD" w:eastAsia="ru-RU"/>
        </w:rPr>
      </w:pPr>
      <w:r w:rsidRPr="000D35EE">
        <w:rPr>
          <w:b/>
          <w:lang w:val="ro-MD"/>
        </w:rPr>
        <w:t xml:space="preserve">Articolul 12. </w:t>
      </w:r>
      <w:r w:rsidRPr="000D35EE">
        <w:rPr>
          <w:b/>
          <w:color w:val="333333"/>
          <w:lang w:val="ro-MD" w:eastAsia="ru-RU"/>
        </w:rPr>
        <w:t xml:space="preserve">Activele nete </w:t>
      </w:r>
      <w:r w:rsidRPr="000D35EE">
        <w:rPr>
          <w:b/>
          <w:color w:val="333333"/>
          <w:lang w:val="ro-MD"/>
        </w:rPr>
        <w:t>ale Societă</w:t>
      </w:r>
      <w:r w:rsidR="00DF114D" w:rsidRPr="000D35EE">
        <w:rPr>
          <w:b/>
          <w:color w:val="333333"/>
          <w:lang w:val="ro-MD"/>
        </w:rPr>
        <w:t>ț</w:t>
      </w:r>
      <w:r w:rsidRPr="000D35EE">
        <w:rPr>
          <w:b/>
          <w:color w:val="333333"/>
          <w:lang w:val="ro-MD"/>
        </w:rPr>
        <w:t>ii</w:t>
      </w:r>
    </w:p>
    <w:p w:rsidR="00092CD1" w:rsidRPr="000D35EE" w:rsidRDefault="00092CD1" w:rsidP="00382F7B">
      <w:pPr>
        <w:widowControl w:val="0"/>
        <w:shd w:val="clear" w:color="auto" w:fill="FFFFFF"/>
        <w:spacing w:after="0"/>
        <w:ind w:firstLine="567"/>
        <w:jc w:val="both"/>
        <w:rPr>
          <w:rFonts w:ascii="Times New Roman" w:hAnsi="Times New Roman"/>
          <w:color w:val="333333"/>
          <w:sz w:val="24"/>
          <w:szCs w:val="24"/>
          <w:lang w:val="ro-MD"/>
        </w:rPr>
      </w:pPr>
      <w:r w:rsidRPr="000D35EE">
        <w:rPr>
          <w:rFonts w:ascii="Times New Roman" w:hAnsi="Times New Roman"/>
          <w:color w:val="333333"/>
          <w:sz w:val="24"/>
          <w:szCs w:val="24"/>
          <w:lang w:val="ro-MD"/>
        </w:rPr>
        <w:t>1. Active nete ale Societă</w:t>
      </w:r>
      <w:r w:rsidR="00DF114D" w:rsidRPr="000D35EE">
        <w:rPr>
          <w:rFonts w:ascii="Times New Roman" w:hAnsi="Times New Roman"/>
          <w:color w:val="333333"/>
          <w:sz w:val="24"/>
          <w:szCs w:val="24"/>
          <w:lang w:val="ro-MD"/>
        </w:rPr>
        <w:t>ț</w:t>
      </w:r>
      <w:r w:rsidRPr="000D35EE">
        <w:rPr>
          <w:rFonts w:ascii="Times New Roman" w:hAnsi="Times New Roman"/>
          <w:color w:val="333333"/>
          <w:sz w:val="24"/>
          <w:szCs w:val="24"/>
          <w:lang w:val="ro-MD"/>
        </w:rPr>
        <w:t>ii sunt activele scutite de datoriile acesteia.</w:t>
      </w:r>
    </w:p>
    <w:p w:rsidR="00092CD1" w:rsidRPr="000D35EE" w:rsidRDefault="00092CD1" w:rsidP="00382F7B">
      <w:pPr>
        <w:widowControl w:val="0"/>
        <w:shd w:val="clear" w:color="auto" w:fill="FFFFFF"/>
        <w:spacing w:after="0"/>
        <w:ind w:firstLine="567"/>
        <w:jc w:val="both"/>
        <w:rPr>
          <w:rFonts w:ascii="Times New Roman" w:hAnsi="Times New Roman"/>
          <w:color w:val="333333"/>
          <w:sz w:val="24"/>
          <w:szCs w:val="24"/>
          <w:lang w:val="ro-MD"/>
        </w:rPr>
      </w:pPr>
      <w:r w:rsidRPr="000D35EE">
        <w:rPr>
          <w:rFonts w:ascii="Times New Roman" w:hAnsi="Times New Roman"/>
          <w:color w:val="333333"/>
          <w:sz w:val="24"/>
          <w:szCs w:val="24"/>
          <w:lang w:val="ro-MD"/>
        </w:rPr>
        <w:t>2. Sursă a activelor nete este capitalul propriu al Societă</w:t>
      </w:r>
      <w:r w:rsidR="00DF114D" w:rsidRPr="000D35EE">
        <w:rPr>
          <w:rFonts w:ascii="Times New Roman" w:hAnsi="Times New Roman"/>
          <w:color w:val="333333"/>
          <w:sz w:val="24"/>
          <w:szCs w:val="24"/>
          <w:lang w:val="ro-MD"/>
        </w:rPr>
        <w:t>ț</w:t>
      </w:r>
      <w:r w:rsidRPr="000D35EE">
        <w:rPr>
          <w:rFonts w:ascii="Times New Roman" w:hAnsi="Times New Roman"/>
          <w:color w:val="333333"/>
          <w:sz w:val="24"/>
          <w:szCs w:val="24"/>
          <w:lang w:val="ro-MD"/>
        </w:rPr>
        <w:t xml:space="preserve">ii, constituit din capitalul social, capitalul suplimentar </w:t>
      </w:r>
      <w:r w:rsidR="00DF114D" w:rsidRPr="000D35EE">
        <w:rPr>
          <w:rFonts w:ascii="Times New Roman" w:hAnsi="Times New Roman"/>
          <w:color w:val="333333"/>
          <w:sz w:val="24"/>
          <w:szCs w:val="24"/>
          <w:lang w:val="ro-MD"/>
        </w:rPr>
        <w:t>ș</w:t>
      </w:r>
      <w:r w:rsidRPr="000D35EE">
        <w:rPr>
          <w:rFonts w:ascii="Times New Roman" w:hAnsi="Times New Roman"/>
          <w:color w:val="333333"/>
          <w:sz w:val="24"/>
          <w:szCs w:val="24"/>
          <w:lang w:val="ro-MD"/>
        </w:rPr>
        <w:t xml:space="preserve">i capitalul de rezervă, din profitul nedistribuit, precum </w:t>
      </w:r>
      <w:r w:rsidR="00DF114D" w:rsidRPr="000D35EE">
        <w:rPr>
          <w:rFonts w:ascii="Times New Roman" w:hAnsi="Times New Roman"/>
          <w:color w:val="333333"/>
          <w:sz w:val="24"/>
          <w:szCs w:val="24"/>
          <w:lang w:val="ro-MD"/>
        </w:rPr>
        <w:t>ș</w:t>
      </w:r>
      <w:r w:rsidRPr="000D35EE">
        <w:rPr>
          <w:rFonts w:ascii="Times New Roman" w:hAnsi="Times New Roman"/>
          <w:color w:val="333333"/>
          <w:sz w:val="24"/>
          <w:szCs w:val="24"/>
          <w:lang w:val="ro-MD"/>
        </w:rPr>
        <w:t>i din alte mijloace prevăzute de legisla</w:t>
      </w:r>
      <w:r w:rsidR="00DF114D" w:rsidRPr="000D35EE">
        <w:rPr>
          <w:rFonts w:ascii="Times New Roman" w:hAnsi="Times New Roman"/>
          <w:color w:val="333333"/>
          <w:sz w:val="24"/>
          <w:szCs w:val="24"/>
          <w:lang w:val="ro-MD"/>
        </w:rPr>
        <w:t>ț</w:t>
      </w:r>
      <w:r w:rsidRPr="000D35EE">
        <w:rPr>
          <w:rFonts w:ascii="Times New Roman" w:hAnsi="Times New Roman"/>
          <w:color w:val="333333"/>
          <w:sz w:val="24"/>
          <w:szCs w:val="24"/>
          <w:lang w:val="ro-MD"/>
        </w:rPr>
        <w:t>ie.</w:t>
      </w:r>
    </w:p>
    <w:p w:rsidR="00092CD1" w:rsidRPr="000D35EE" w:rsidRDefault="00092CD1" w:rsidP="00382F7B">
      <w:pPr>
        <w:widowControl w:val="0"/>
        <w:shd w:val="clear" w:color="auto" w:fill="FFFFFF"/>
        <w:spacing w:after="0"/>
        <w:ind w:firstLine="567"/>
        <w:jc w:val="both"/>
        <w:rPr>
          <w:rFonts w:ascii="Times New Roman" w:hAnsi="Times New Roman"/>
          <w:color w:val="333333"/>
          <w:sz w:val="24"/>
          <w:szCs w:val="24"/>
          <w:lang w:val="ro-MD"/>
        </w:rPr>
      </w:pPr>
      <w:r w:rsidRPr="000D35EE">
        <w:rPr>
          <w:rFonts w:ascii="Times New Roman" w:hAnsi="Times New Roman"/>
          <w:color w:val="333333"/>
          <w:sz w:val="24"/>
          <w:szCs w:val="24"/>
          <w:lang w:val="ro-MD"/>
        </w:rPr>
        <w:t>3. Activele nete se calculează potrivit valorii de inventar (ini</w:t>
      </w:r>
      <w:r w:rsidR="00DF114D" w:rsidRPr="000D35EE">
        <w:rPr>
          <w:rFonts w:ascii="Times New Roman" w:hAnsi="Times New Roman"/>
          <w:color w:val="333333"/>
          <w:sz w:val="24"/>
          <w:szCs w:val="24"/>
          <w:lang w:val="ro-MD"/>
        </w:rPr>
        <w:t>ț</w:t>
      </w:r>
      <w:r w:rsidRPr="000D35EE">
        <w:rPr>
          <w:rFonts w:ascii="Times New Roman" w:hAnsi="Times New Roman"/>
          <w:color w:val="333333"/>
          <w:sz w:val="24"/>
          <w:szCs w:val="24"/>
          <w:lang w:val="ro-MD"/>
        </w:rPr>
        <w:t>iale), iar în cazurile prevăzute de legisla</w:t>
      </w:r>
      <w:r w:rsidR="00DF114D" w:rsidRPr="000D35EE">
        <w:rPr>
          <w:rFonts w:ascii="Times New Roman" w:hAnsi="Times New Roman"/>
          <w:color w:val="333333"/>
          <w:sz w:val="24"/>
          <w:szCs w:val="24"/>
          <w:lang w:val="ro-MD"/>
        </w:rPr>
        <w:t>ț</w:t>
      </w:r>
      <w:r w:rsidRPr="000D35EE">
        <w:rPr>
          <w:rFonts w:ascii="Times New Roman" w:hAnsi="Times New Roman"/>
          <w:color w:val="333333"/>
          <w:sz w:val="24"/>
          <w:szCs w:val="24"/>
          <w:lang w:val="ro-MD"/>
        </w:rPr>
        <w:t>ie, potrivit valorii curente de pia</w:t>
      </w:r>
      <w:r w:rsidR="00DF114D" w:rsidRPr="000D35EE">
        <w:rPr>
          <w:rFonts w:ascii="Times New Roman" w:hAnsi="Times New Roman"/>
          <w:color w:val="333333"/>
          <w:sz w:val="24"/>
          <w:szCs w:val="24"/>
          <w:lang w:val="ro-MD"/>
        </w:rPr>
        <w:t>ț</w:t>
      </w:r>
      <w:r w:rsidRPr="000D35EE">
        <w:rPr>
          <w:rFonts w:ascii="Times New Roman" w:hAnsi="Times New Roman"/>
          <w:color w:val="333333"/>
          <w:sz w:val="24"/>
          <w:szCs w:val="24"/>
          <w:lang w:val="ro-MD"/>
        </w:rPr>
        <w:t>ă.</w:t>
      </w:r>
    </w:p>
    <w:p w:rsidR="00092CD1" w:rsidRPr="000D35EE" w:rsidRDefault="00092CD1" w:rsidP="00F019DA">
      <w:pPr>
        <w:widowControl w:val="0"/>
        <w:shd w:val="clear" w:color="auto" w:fill="FFFFFF"/>
        <w:spacing w:after="0"/>
        <w:ind w:firstLine="540"/>
        <w:jc w:val="both"/>
        <w:rPr>
          <w:rFonts w:ascii="Times New Roman" w:hAnsi="Times New Roman"/>
          <w:color w:val="333333"/>
          <w:sz w:val="24"/>
          <w:szCs w:val="24"/>
          <w:lang w:val="ro-MD"/>
        </w:rPr>
      </w:pPr>
      <w:r w:rsidRPr="000D35EE">
        <w:rPr>
          <w:rFonts w:ascii="Times New Roman" w:hAnsi="Times New Roman"/>
          <w:color w:val="333333"/>
          <w:sz w:val="24"/>
          <w:szCs w:val="24"/>
          <w:lang w:val="ro-MD"/>
        </w:rPr>
        <w:t>4. Modul de determinare a valorii activelor nete (capitalului propriu) ale Societă</w:t>
      </w:r>
      <w:r w:rsidR="00DF114D" w:rsidRPr="000D35EE">
        <w:rPr>
          <w:rFonts w:ascii="Times New Roman" w:hAnsi="Times New Roman"/>
          <w:color w:val="333333"/>
          <w:sz w:val="24"/>
          <w:szCs w:val="24"/>
          <w:lang w:val="ro-MD"/>
        </w:rPr>
        <w:t>ț</w:t>
      </w:r>
      <w:r w:rsidRPr="000D35EE">
        <w:rPr>
          <w:rFonts w:ascii="Times New Roman" w:hAnsi="Times New Roman"/>
          <w:color w:val="333333"/>
          <w:sz w:val="24"/>
          <w:szCs w:val="24"/>
          <w:lang w:val="ro-MD"/>
        </w:rPr>
        <w:t xml:space="preserve">ii, precum </w:t>
      </w:r>
      <w:r w:rsidR="00DF114D" w:rsidRPr="000D35EE">
        <w:rPr>
          <w:rFonts w:ascii="Times New Roman" w:hAnsi="Times New Roman"/>
          <w:color w:val="333333"/>
          <w:sz w:val="24"/>
          <w:szCs w:val="24"/>
          <w:lang w:val="ro-MD"/>
        </w:rPr>
        <w:t>ș</w:t>
      </w:r>
      <w:r w:rsidRPr="000D35EE">
        <w:rPr>
          <w:rFonts w:ascii="Times New Roman" w:hAnsi="Times New Roman"/>
          <w:color w:val="333333"/>
          <w:sz w:val="24"/>
          <w:szCs w:val="24"/>
          <w:lang w:val="ro-MD"/>
        </w:rPr>
        <w:t>i de reflectare a lor în rapoartele financiare, se stabile</w:t>
      </w:r>
      <w:r w:rsidR="00DF114D" w:rsidRPr="000D35EE">
        <w:rPr>
          <w:rFonts w:ascii="Times New Roman" w:hAnsi="Times New Roman"/>
          <w:color w:val="333333"/>
          <w:sz w:val="24"/>
          <w:szCs w:val="24"/>
          <w:lang w:val="ro-MD"/>
        </w:rPr>
        <w:t>ș</w:t>
      </w:r>
      <w:r w:rsidRPr="000D35EE">
        <w:rPr>
          <w:rFonts w:ascii="Times New Roman" w:hAnsi="Times New Roman"/>
          <w:color w:val="333333"/>
          <w:sz w:val="24"/>
          <w:szCs w:val="24"/>
          <w:lang w:val="ro-MD"/>
        </w:rPr>
        <w:t>te de legisla</w:t>
      </w:r>
      <w:r w:rsidR="00DF114D" w:rsidRPr="000D35EE">
        <w:rPr>
          <w:rFonts w:ascii="Times New Roman" w:hAnsi="Times New Roman"/>
          <w:color w:val="333333"/>
          <w:sz w:val="24"/>
          <w:szCs w:val="24"/>
          <w:lang w:val="ro-MD"/>
        </w:rPr>
        <w:t>ț</w:t>
      </w:r>
      <w:r w:rsidRPr="000D35EE">
        <w:rPr>
          <w:rFonts w:ascii="Times New Roman" w:hAnsi="Times New Roman"/>
          <w:color w:val="333333"/>
          <w:sz w:val="24"/>
          <w:szCs w:val="24"/>
          <w:lang w:val="ro-MD"/>
        </w:rPr>
        <w:t>ie.</w:t>
      </w:r>
    </w:p>
    <w:p w:rsidR="00092CD1" w:rsidRPr="000D35EE" w:rsidRDefault="00092CD1" w:rsidP="00F019DA">
      <w:pPr>
        <w:widowControl w:val="0"/>
        <w:shd w:val="clear" w:color="auto" w:fill="FFFFFF"/>
        <w:spacing w:after="0"/>
        <w:ind w:firstLine="540"/>
        <w:jc w:val="both"/>
        <w:rPr>
          <w:rFonts w:ascii="Times New Roman" w:hAnsi="Times New Roman"/>
          <w:color w:val="333333"/>
          <w:sz w:val="24"/>
          <w:szCs w:val="24"/>
          <w:lang w:val="ro-MD"/>
        </w:rPr>
      </w:pPr>
      <w:r w:rsidRPr="000D35EE">
        <w:rPr>
          <w:rFonts w:ascii="Times New Roman" w:hAnsi="Times New Roman"/>
          <w:color w:val="333333"/>
          <w:sz w:val="24"/>
          <w:szCs w:val="24"/>
          <w:lang w:val="ro-MD"/>
        </w:rPr>
        <w:t>5. Valoarea activelor nete ale Societă</w:t>
      </w:r>
      <w:r w:rsidR="00DF114D" w:rsidRPr="000D35EE">
        <w:rPr>
          <w:rFonts w:ascii="Times New Roman" w:hAnsi="Times New Roman"/>
          <w:color w:val="333333"/>
          <w:sz w:val="24"/>
          <w:szCs w:val="24"/>
          <w:lang w:val="ro-MD"/>
        </w:rPr>
        <w:t>ț</w:t>
      </w:r>
      <w:r w:rsidRPr="000D35EE">
        <w:rPr>
          <w:rFonts w:ascii="Times New Roman" w:hAnsi="Times New Roman"/>
          <w:color w:val="333333"/>
          <w:sz w:val="24"/>
          <w:szCs w:val="24"/>
          <w:lang w:val="ro-MD"/>
        </w:rPr>
        <w:t>ii nu poate fi mai mică decât mărimea capitalului ei social.</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6. Dacă, la expirarea a 3 perioade de gestiune consecutive valoarea activelor nete ale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potrivit </w:t>
      </w:r>
      <w:r w:rsidRPr="000D35EE">
        <w:rPr>
          <w:rFonts w:ascii="Times New Roman" w:hAnsi="Times New Roman"/>
          <w:color w:val="333333"/>
          <w:sz w:val="24"/>
          <w:szCs w:val="24"/>
          <w:lang w:val="ro-MD" w:eastAsia="en-US"/>
        </w:rPr>
        <w:t>ultimelor situa</w:t>
      </w:r>
      <w:r w:rsidR="00DF114D" w:rsidRPr="000D35EE">
        <w:rPr>
          <w:rFonts w:ascii="Times New Roman" w:hAnsi="Times New Roman"/>
          <w:color w:val="333333"/>
          <w:sz w:val="24"/>
          <w:szCs w:val="24"/>
          <w:lang w:val="ro-MD" w:eastAsia="en-US"/>
        </w:rPr>
        <w:t>ț</w:t>
      </w:r>
      <w:r w:rsidRPr="000D35EE">
        <w:rPr>
          <w:rFonts w:ascii="Times New Roman" w:hAnsi="Times New Roman"/>
          <w:color w:val="333333"/>
          <w:sz w:val="24"/>
          <w:szCs w:val="24"/>
          <w:lang w:val="ro-MD" w:eastAsia="en-US"/>
        </w:rPr>
        <w:t>ii financiare</w:t>
      </w:r>
      <w:r w:rsidRPr="000D35EE">
        <w:rPr>
          <w:rFonts w:ascii="Times New Roman" w:hAnsi="Times New Roman"/>
          <w:sz w:val="24"/>
          <w:szCs w:val="24"/>
          <w:lang w:val="ro-MD"/>
        </w:rPr>
        <w:t>, va fi mai mică decât mărimea capitalului social, ac</w:t>
      </w:r>
      <w:r w:rsidR="00DF114D" w:rsidRPr="000D35EE">
        <w:rPr>
          <w:rFonts w:ascii="Times New Roman" w:hAnsi="Times New Roman"/>
          <w:sz w:val="24"/>
          <w:szCs w:val="24"/>
          <w:lang w:val="ro-MD"/>
        </w:rPr>
        <w:t>ț</w:t>
      </w:r>
      <w:r w:rsidRPr="000D35EE">
        <w:rPr>
          <w:rFonts w:ascii="Times New Roman" w:hAnsi="Times New Roman"/>
          <w:sz w:val="24"/>
          <w:szCs w:val="24"/>
          <w:lang w:val="ro-MD"/>
        </w:rPr>
        <w:t>ionarii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sunt în drept să ceară Adunării generale anuale a ac</w:t>
      </w:r>
      <w:r w:rsidR="00DF114D" w:rsidRPr="000D35EE">
        <w:rPr>
          <w:rFonts w:ascii="Times New Roman" w:hAnsi="Times New Roman"/>
          <w:sz w:val="24"/>
          <w:szCs w:val="24"/>
          <w:lang w:val="ro-MD"/>
        </w:rPr>
        <w:t>ț</w:t>
      </w:r>
      <w:r w:rsidRPr="000D35EE">
        <w:rPr>
          <w:rFonts w:ascii="Times New Roman" w:hAnsi="Times New Roman"/>
          <w:sz w:val="24"/>
          <w:szCs w:val="24"/>
          <w:lang w:val="ro-MD"/>
        </w:rPr>
        <w:t>ionarilor adoptarea uneia din următoarele hotărâri: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a) cu privire la reducerea capitalului social;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b) cu privire la majorarea valorii activelor nete prin efectuarea de către ac</w:t>
      </w:r>
      <w:r w:rsidR="00DF114D" w:rsidRPr="000D35EE">
        <w:rPr>
          <w:rFonts w:ascii="Times New Roman" w:hAnsi="Times New Roman"/>
          <w:sz w:val="24"/>
          <w:szCs w:val="24"/>
          <w:lang w:val="ro-MD"/>
        </w:rPr>
        <w:t>ț</w:t>
      </w:r>
      <w:r w:rsidRPr="000D35EE">
        <w:rPr>
          <w:rFonts w:ascii="Times New Roman" w:hAnsi="Times New Roman"/>
          <w:sz w:val="24"/>
          <w:szCs w:val="24"/>
          <w:lang w:val="ro-MD"/>
        </w:rPr>
        <w:t>ionarii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a unor aporturi suplimentare în modul prevăzut de Statutul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c) cu privire la dizolvarea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d) cu privire la transformarea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în altă formă juridică de organizare.</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 xml:space="preserve">7. Dacă, la expirarea a 3 </w:t>
      </w:r>
      <w:r w:rsidR="00DF114D" w:rsidRPr="000D35EE">
        <w:rPr>
          <w:rFonts w:ascii="Times New Roman" w:hAnsi="Times New Roman"/>
          <w:sz w:val="24"/>
          <w:szCs w:val="24"/>
          <w:lang w:val="ro-MD"/>
        </w:rPr>
        <w:t>perioade</w:t>
      </w:r>
      <w:r w:rsidRPr="000D35EE">
        <w:rPr>
          <w:rFonts w:ascii="Times New Roman" w:hAnsi="Times New Roman"/>
          <w:sz w:val="24"/>
          <w:szCs w:val="24"/>
          <w:lang w:val="ro-MD"/>
        </w:rPr>
        <w:t xml:space="preserve"> </w:t>
      </w:r>
      <w:r w:rsidR="00DF114D" w:rsidRPr="000D35EE">
        <w:rPr>
          <w:rFonts w:ascii="Times New Roman" w:hAnsi="Times New Roman"/>
          <w:sz w:val="24"/>
          <w:szCs w:val="24"/>
          <w:lang w:val="ro-MD"/>
        </w:rPr>
        <w:t xml:space="preserve">de gestiune </w:t>
      </w:r>
      <w:r w:rsidRPr="000D35EE">
        <w:rPr>
          <w:rFonts w:ascii="Times New Roman" w:hAnsi="Times New Roman"/>
          <w:sz w:val="24"/>
          <w:szCs w:val="24"/>
          <w:lang w:val="ro-MD"/>
        </w:rPr>
        <w:t>consecutiv</w:t>
      </w:r>
      <w:r w:rsidR="00DF114D" w:rsidRPr="000D35EE">
        <w:rPr>
          <w:rFonts w:ascii="Times New Roman" w:hAnsi="Times New Roman"/>
          <w:sz w:val="24"/>
          <w:szCs w:val="24"/>
          <w:lang w:val="ro-MD"/>
        </w:rPr>
        <w:t>e</w:t>
      </w:r>
      <w:r w:rsidRPr="000D35EE">
        <w:rPr>
          <w:rFonts w:ascii="Times New Roman" w:hAnsi="Times New Roman"/>
          <w:sz w:val="24"/>
          <w:szCs w:val="24"/>
          <w:lang w:val="ro-MD"/>
        </w:rPr>
        <w:t>, valoarea activelor nete s-a redus cu mai mult de jumătate din mărimea capitalului social conform ultimelor situa</w:t>
      </w:r>
      <w:r w:rsidR="00DF114D" w:rsidRPr="000D35EE">
        <w:rPr>
          <w:rFonts w:ascii="Times New Roman" w:hAnsi="Times New Roman"/>
          <w:sz w:val="24"/>
          <w:szCs w:val="24"/>
          <w:lang w:val="ro-MD"/>
        </w:rPr>
        <w:t>ț</w:t>
      </w:r>
      <w:r w:rsidRPr="000D35EE">
        <w:rPr>
          <w:rFonts w:ascii="Times New Roman" w:hAnsi="Times New Roman"/>
          <w:sz w:val="24"/>
          <w:szCs w:val="24"/>
          <w:lang w:val="ro-MD"/>
        </w:rPr>
        <w:t>ii financiare, organul de conducere competent al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este obligat să includă chestiunea în ordinea de zi a Adunării generale a ac</w:t>
      </w:r>
      <w:r w:rsidR="00DF114D" w:rsidRPr="000D35EE">
        <w:rPr>
          <w:rFonts w:ascii="Times New Roman" w:hAnsi="Times New Roman"/>
          <w:sz w:val="24"/>
          <w:szCs w:val="24"/>
          <w:lang w:val="ro-MD"/>
        </w:rPr>
        <w:t>ț</w:t>
      </w:r>
      <w:r w:rsidRPr="000D35EE">
        <w:rPr>
          <w:rFonts w:ascii="Times New Roman" w:hAnsi="Times New Roman"/>
          <w:sz w:val="24"/>
          <w:szCs w:val="24"/>
          <w:lang w:val="ro-MD"/>
        </w:rPr>
        <w:t>ionarilor în scopul adoptării uneia dintre hotărârile men</w:t>
      </w:r>
      <w:r w:rsidR="00DF114D" w:rsidRPr="000D35EE">
        <w:rPr>
          <w:rFonts w:ascii="Times New Roman" w:hAnsi="Times New Roman"/>
          <w:sz w:val="24"/>
          <w:szCs w:val="24"/>
          <w:lang w:val="ro-MD"/>
        </w:rPr>
        <w:t>ț</w:t>
      </w:r>
      <w:r w:rsidRPr="000D35EE">
        <w:rPr>
          <w:rFonts w:ascii="Times New Roman" w:hAnsi="Times New Roman"/>
          <w:sz w:val="24"/>
          <w:szCs w:val="24"/>
          <w:lang w:val="ro-MD"/>
        </w:rPr>
        <w:t>ionate la alin.6.</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8. În cazul în care, potrivit ultimelor situa</w:t>
      </w:r>
      <w:r w:rsidR="00DF114D" w:rsidRPr="000D35EE">
        <w:rPr>
          <w:rFonts w:ascii="Times New Roman" w:hAnsi="Times New Roman"/>
          <w:sz w:val="24"/>
          <w:szCs w:val="24"/>
          <w:lang w:val="ro-MD"/>
        </w:rPr>
        <w:t>ț</w:t>
      </w:r>
      <w:r w:rsidRPr="000D35EE">
        <w:rPr>
          <w:rFonts w:ascii="Times New Roman" w:hAnsi="Times New Roman"/>
          <w:sz w:val="24"/>
          <w:szCs w:val="24"/>
          <w:lang w:val="ro-MD"/>
        </w:rPr>
        <w:t>ii financiare, valoarea activelor nete ale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este mai mică decât mărimea capitalului social, cu excep</w:t>
      </w:r>
      <w:r w:rsidR="00DF114D" w:rsidRPr="000D35EE">
        <w:rPr>
          <w:rFonts w:ascii="Times New Roman" w:hAnsi="Times New Roman"/>
          <w:sz w:val="24"/>
          <w:szCs w:val="24"/>
          <w:lang w:val="ro-MD"/>
        </w:rPr>
        <w:t>ț</w:t>
      </w:r>
      <w:r w:rsidRPr="000D35EE">
        <w:rPr>
          <w:rFonts w:ascii="Times New Roman" w:hAnsi="Times New Roman"/>
          <w:sz w:val="24"/>
          <w:szCs w:val="24"/>
          <w:lang w:val="ro-MD"/>
        </w:rPr>
        <w:t>ia cazului când valoarea activelor nete este negativă, Societatea este în drept să emită suplimentar numai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 prin emisiune închisă.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9. Dacă activele nete ale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conform ultimelor situa</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financiare, au valoare negativă, aceasta va publica un aviz în acest sens în Monitorul Oficial al Republicii Moldova </w:t>
      </w:r>
      <w:r w:rsidR="00DF114D" w:rsidRPr="000D35EE">
        <w:rPr>
          <w:rFonts w:ascii="Times New Roman" w:hAnsi="Times New Roman"/>
          <w:sz w:val="24"/>
          <w:szCs w:val="24"/>
          <w:lang w:val="ro-MD"/>
        </w:rPr>
        <w:t>ș</w:t>
      </w:r>
      <w:r w:rsidRPr="000D35EE">
        <w:rPr>
          <w:rFonts w:ascii="Times New Roman" w:hAnsi="Times New Roman"/>
          <w:sz w:val="24"/>
          <w:szCs w:val="24"/>
          <w:lang w:val="ro-MD"/>
        </w:rPr>
        <w:t>i nu va avea dreptul să emită valori mobiliare.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10. Neexecutarea dispozi</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iilor alin.6 </w:t>
      </w:r>
      <w:r w:rsidR="00DF114D" w:rsidRPr="000D35EE">
        <w:rPr>
          <w:rFonts w:ascii="Times New Roman" w:hAnsi="Times New Roman"/>
          <w:sz w:val="24"/>
          <w:szCs w:val="24"/>
          <w:lang w:val="ro-MD"/>
        </w:rPr>
        <w:t>ș</w:t>
      </w:r>
      <w:r w:rsidRPr="000D35EE">
        <w:rPr>
          <w:rFonts w:ascii="Times New Roman" w:hAnsi="Times New Roman"/>
          <w:sz w:val="24"/>
          <w:szCs w:val="24"/>
          <w:lang w:val="ro-MD"/>
        </w:rPr>
        <w:t>i 7 ale prezentului articol constituie temei pentru dizolvarea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potrivit hotărârii instan</w:t>
      </w:r>
      <w:r w:rsidR="00DF114D" w:rsidRPr="000D35EE">
        <w:rPr>
          <w:rFonts w:ascii="Times New Roman" w:hAnsi="Times New Roman"/>
          <w:sz w:val="24"/>
          <w:szCs w:val="24"/>
          <w:lang w:val="ro-MD"/>
        </w:rPr>
        <w:t>ț</w:t>
      </w:r>
      <w:r w:rsidRPr="000D35EE">
        <w:rPr>
          <w:rFonts w:ascii="Times New Roman" w:hAnsi="Times New Roman"/>
          <w:sz w:val="24"/>
          <w:szCs w:val="24"/>
          <w:lang w:val="ro-MD"/>
        </w:rPr>
        <w:t>ei judecătore</w:t>
      </w:r>
      <w:r w:rsidR="00DF114D" w:rsidRPr="000D35EE">
        <w:rPr>
          <w:rFonts w:ascii="Times New Roman" w:hAnsi="Times New Roman"/>
          <w:sz w:val="24"/>
          <w:szCs w:val="24"/>
          <w:lang w:val="ro-MD"/>
        </w:rPr>
        <w:t>ș</w:t>
      </w:r>
      <w:r w:rsidRPr="000D35EE">
        <w:rPr>
          <w:rFonts w:ascii="Times New Roman" w:hAnsi="Times New Roman"/>
          <w:sz w:val="24"/>
          <w:szCs w:val="24"/>
          <w:lang w:val="ro-MD"/>
        </w:rPr>
        <w:t>ti. Dreptul de a adresa instan</w:t>
      </w:r>
      <w:r w:rsidR="00DF114D" w:rsidRPr="000D35EE">
        <w:rPr>
          <w:rFonts w:ascii="Times New Roman" w:hAnsi="Times New Roman"/>
          <w:sz w:val="24"/>
          <w:szCs w:val="24"/>
          <w:lang w:val="ro-MD"/>
        </w:rPr>
        <w:t>ț</w:t>
      </w:r>
      <w:r w:rsidRPr="000D35EE">
        <w:rPr>
          <w:rFonts w:ascii="Times New Roman" w:hAnsi="Times New Roman"/>
          <w:sz w:val="24"/>
          <w:szCs w:val="24"/>
          <w:lang w:val="ro-MD"/>
        </w:rPr>
        <w:t>ei judecătore</w:t>
      </w:r>
      <w:r w:rsidR="00DF114D" w:rsidRPr="000D35EE">
        <w:rPr>
          <w:rFonts w:ascii="Times New Roman" w:hAnsi="Times New Roman"/>
          <w:sz w:val="24"/>
          <w:szCs w:val="24"/>
          <w:lang w:val="ro-MD"/>
        </w:rPr>
        <w:t>ș</w:t>
      </w:r>
      <w:r w:rsidRPr="000D35EE">
        <w:rPr>
          <w:rFonts w:ascii="Times New Roman" w:hAnsi="Times New Roman"/>
          <w:sz w:val="24"/>
          <w:szCs w:val="24"/>
          <w:lang w:val="ro-MD"/>
        </w:rPr>
        <w:t>ti cerere în vederea dizolvării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îl are orice ac</w:t>
      </w:r>
      <w:r w:rsidR="00DF114D" w:rsidRPr="000D35EE">
        <w:rPr>
          <w:rFonts w:ascii="Times New Roman" w:hAnsi="Times New Roman"/>
          <w:sz w:val="24"/>
          <w:szCs w:val="24"/>
          <w:lang w:val="ro-MD"/>
        </w:rPr>
        <w:t>ț</w:t>
      </w:r>
      <w:r w:rsidRPr="000D35EE">
        <w:rPr>
          <w:rFonts w:ascii="Times New Roman" w:hAnsi="Times New Roman"/>
          <w:sz w:val="24"/>
          <w:szCs w:val="24"/>
          <w:lang w:val="ro-MD"/>
        </w:rPr>
        <w:t>ionar.</w:t>
      </w:r>
    </w:p>
    <w:p w:rsidR="00092CD1" w:rsidRPr="000D35EE" w:rsidRDefault="00092CD1" w:rsidP="00F019DA">
      <w:pPr>
        <w:widowControl w:val="0"/>
        <w:spacing w:after="0"/>
        <w:ind w:firstLine="567"/>
        <w:jc w:val="both"/>
        <w:rPr>
          <w:rFonts w:ascii="Times New Roman" w:hAnsi="Times New Roman"/>
          <w:b/>
          <w:sz w:val="24"/>
          <w:szCs w:val="24"/>
          <w:lang w:val="ro-MD"/>
        </w:rPr>
      </w:pPr>
    </w:p>
    <w:p w:rsidR="00092CD1" w:rsidRPr="000D35EE" w:rsidRDefault="00092CD1" w:rsidP="00F019DA">
      <w:pPr>
        <w:widowControl w:val="0"/>
        <w:spacing w:after="0"/>
        <w:ind w:firstLine="567"/>
        <w:jc w:val="both"/>
        <w:rPr>
          <w:rFonts w:ascii="Times New Roman" w:hAnsi="Times New Roman"/>
          <w:b/>
          <w:sz w:val="24"/>
          <w:szCs w:val="24"/>
          <w:lang w:val="ro-MD"/>
        </w:rPr>
      </w:pPr>
      <w:r w:rsidRPr="000D35EE">
        <w:rPr>
          <w:rFonts w:ascii="Times New Roman" w:hAnsi="Times New Roman"/>
          <w:b/>
          <w:sz w:val="24"/>
          <w:szCs w:val="24"/>
          <w:lang w:val="ro-MD"/>
        </w:rPr>
        <w:t xml:space="preserve">Articolul 13. Capitalul social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1. Capitalul social al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determină valoarea minimă a activelor nete ale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care asigură interesele patrimoniale ale creditorilor </w:t>
      </w:r>
      <w:r w:rsidR="00DF114D" w:rsidRPr="000D35EE">
        <w:rPr>
          <w:rFonts w:ascii="Times New Roman" w:hAnsi="Times New Roman"/>
          <w:sz w:val="24"/>
          <w:szCs w:val="24"/>
          <w:lang w:val="ro-MD"/>
        </w:rPr>
        <w:t>ș</w:t>
      </w:r>
      <w:r w:rsidRPr="000D35EE">
        <w:rPr>
          <w:rFonts w:ascii="Times New Roman" w:hAnsi="Times New Roman"/>
          <w:sz w:val="24"/>
          <w:szCs w:val="24"/>
          <w:lang w:val="ro-MD"/>
        </w:rPr>
        <w:t>i ac</w:t>
      </w:r>
      <w:r w:rsidR="00DF114D" w:rsidRPr="000D35EE">
        <w:rPr>
          <w:rFonts w:ascii="Times New Roman" w:hAnsi="Times New Roman"/>
          <w:sz w:val="24"/>
          <w:szCs w:val="24"/>
          <w:lang w:val="ro-MD"/>
        </w:rPr>
        <w:t>ț</w:t>
      </w:r>
      <w:r w:rsidRPr="000D35EE">
        <w:rPr>
          <w:rFonts w:ascii="Times New Roman" w:hAnsi="Times New Roman"/>
          <w:sz w:val="24"/>
          <w:szCs w:val="24"/>
          <w:lang w:val="ro-MD"/>
        </w:rPr>
        <w:t>ionarilor.</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 xml:space="preserve">2. </w:t>
      </w:r>
      <w:r w:rsidRPr="00C370AD">
        <w:rPr>
          <w:rFonts w:ascii="Times New Roman" w:hAnsi="Times New Roman"/>
          <w:sz w:val="24"/>
          <w:szCs w:val="24"/>
          <w:highlight w:val="yellow"/>
          <w:lang w:val="ro-MD"/>
        </w:rPr>
        <w:t>Capitalul social al Societă</w:t>
      </w:r>
      <w:r w:rsidR="00DF114D" w:rsidRPr="00C370AD">
        <w:rPr>
          <w:rFonts w:ascii="Times New Roman" w:hAnsi="Times New Roman"/>
          <w:sz w:val="24"/>
          <w:szCs w:val="24"/>
          <w:highlight w:val="yellow"/>
          <w:lang w:val="ro-MD"/>
        </w:rPr>
        <w:t>ț</w:t>
      </w:r>
      <w:r w:rsidRPr="00C370AD">
        <w:rPr>
          <w:rFonts w:ascii="Times New Roman" w:hAnsi="Times New Roman"/>
          <w:sz w:val="24"/>
          <w:szCs w:val="24"/>
          <w:highlight w:val="yellow"/>
          <w:lang w:val="ro-MD"/>
        </w:rPr>
        <w:t xml:space="preserve">ii constituie </w:t>
      </w:r>
      <w:r w:rsidR="00C370AD" w:rsidRPr="00C370AD">
        <w:rPr>
          <w:rFonts w:ascii="Times New Roman" w:hAnsi="Times New Roman"/>
          <w:b/>
          <w:sz w:val="24"/>
          <w:szCs w:val="24"/>
          <w:highlight w:val="yellow"/>
          <w:lang w:val="ro-MD"/>
        </w:rPr>
        <w:t>1 957 750</w:t>
      </w:r>
      <w:r w:rsidR="00F865B0" w:rsidRPr="00C370AD">
        <w:rPr>
          <w:rFonts w:ascii="Times New Roman" w:hAnsi="Times New Roman"/>
          <w:sz w:val="24"/>
          <w:szCs w:val="24"/>
          <w:highlight w:val="yellow"/>
          <w:lang w:val="ro-MD"/>
        </w:rPr>
        <w:t xml:space="preserve"> </w:t>
      </w:r>
      <w:r w:rsidRPr="00C370AD">
        <w:rPr>
          <w:rFonts w:ascii="Times New Roman" w:hAnsi="Times New Roman"/>
          <w:b/>
          <w:sz w:val="24"/>
          <w:highlight w:val="yellow"/>
          <w:lang w:val="ro-MD"/>
        </w:rPr>
        <w:t>(</w:t>
      </w:r>
      <w:r w:rsidR="00C370AD" w:rsidRPr="00C370AD">
        <w:rPr>
          <w:rFonts w:ascii="Times New Roman" w:hAnsi="Times New Roman"/>
          <w:b/>
          <w:sz w:val="24"/>
          <w:highlight w:val="yellow"/>
          <w:lang w:val="ro-MD"/>
        </w:rPr>
        <w:t>un milion</w:t>
      </w:r>
      <w:r w:rsidRPr="00C370AD">
        <w:rPr>
          <w:rFonts w:ascii="Times New Roman" w:hAnsi="Times New Roman"/>
          <w:b/>
          <w:sz w:val="24"/>
          <w:highlight w:val="yellow"/>
          <w:lang w:val="ro-MD"/>
        </w:rPr>
        <w:t xml:space="preserve"> </w:t>
      </w:r>
      <w:r w:rsidR="00C370AD" w:rsidRPr="00C370AD">
        <w:rPr>
          <w:rFonts w:ascii="Times New Roman" w:hAnsi="Times New Roman"/>
          <w:b/>
          <w:sz w:val="24"/>
          <w:highlight w:val="yellow"/>
          <w:lang w:val="ro-MD"/>
        </w:rPr>
        <w:t>nouă sute cincizeci și șapte</w:t>
      </w:r>
      <w:r w:rsidRPr="00C370AD">
        <w:rPr>
          <w:rFonts w:ascii="Times New Roman" w:hAnsi="Times New Roman"/>
          <w:b/>
          <w:sz w:val="24"/>
          <w:highlight w:val="yellow"/>
          <w:lang w:val="ro-MD"/>
        </w:rPr>
        <w:t xml:space="preserve"> mii </w:t>
      </w:r>
      <w:r w:rsidR="00DF114D" w:rsidRPr="00C370AD">
        <w:rPr>
          <w:rFonts w:ascii="Times New Roman" w:hAnsi="Times New Roman"/>
          <w:b/>
          <w:sz w:val="24"/>
          <w:highlight w:val="yellow"/>
          <w:lang w:val="ro-MD"/>
        </w:rPr>
        <w:t>ș</w:t>
      </w:r>
      <w:r w:rsidRPr="00C370AD">
        <w:rPr>
          <w:rFonts w:ascii="Times New Roman" w:hAnsi="Times New Roman"/>
          <w:b/>
          <w:sz w:val="24"/>
          <w:highlight w:val="yellow"/>
          <w:lang w:val="ro-MD"/>
        </w:rPr>
        <w:t>apte sute</w:t>
      </w:r>
      <w:r w:rsidR="00C370AD" w:rsidRPr="00C370AD">
        <w:rPr>
          <w:rFonts w:ascii="Times New Roman" w:hAnsi="Times New Roman"/>
          <w:b/>
          <w:sz w:val="24"/>
          <w:highlight w:val="yellow"/>
          <w:lang w:val="ro-MD"/>
        </w:rPr>
        <w:t xml:space="preserve"> cincizeci</w:t>
      </w:r>
      <w:r w:rsidRPr="00C370AD">
        <w:rPr>
          <w:rFonts w:ascii="Times New Roman" w:hAnsi="Times New Roman"/>
          <w:b/>
          <w:sz w:val="24"/>
          <w:highlight w:val="yellow"/>
          <w:lang w:val="ro-MD"/>
        </w:rPr>
        <w:t>)</w:t>
      </w:r>
      <w:r w:rsidRPr="00C370AD">
        <w:rPr>
          <w:rFonts w:ascii="Times New Roman" w:hAnsi="Times New Roman"/>
          <w:sz w:val="24"/>
          <w:highlight w:val="yellow"/>
          <w:lang w:val="ro-MD"/>
        </w:rPr>
        <w:t xml:space="preserve"> lei divizat în </w:t>
      </w:r>
      <w:r w:rsidR="00C370AD" w:rsidRPr="00C370AD">
        <w:rPr>
          <w:rFonts w:ascii="Times New Roman" w:hAnsi="Times New Roman"/>
          <w:sz w:val="24"/>
          <w:highlight w:val="yellow"/>
          <w:lang w:val="ro-MD"/>
        </w:rPr>
        <w:t>195 775</w:t>
      </w:r>
      <w:r w:rsidRPr="00C370AD">
        <w:rPr>
          <w:rFonts w:ascii="Times New Roman" w:hAnsi="Times New Roman"/>
          <w:sz w:val="24"/>
          <w:highlight w:val="yellow"/>
          <w:lang w:val="ro-MD"/>
        </w:rPr>
        <w:t xml:space="preserve"> de ac</w:t>
      </w:r>
      <w:r w:rsidR="00DF114D" w:rsidRPr="00C370AD">
        <w:rPr>
          <w:rFonts w:ascii="Times New Roman" w:hAnsi="Times New Roman"/>
          <w:sz w:val="24"/>
          <w:highlight w:val="yellow"/>
          <w:lang w:val="ro-MD"/>
        </w:rPr>
        <w:t>ț</w:t>
      </w:r>
      <w:r w:rsidRPr="00C370AD">
        <w:rPr>
          <w:rFonts w:ascii="Times New Roman" w:hAnsi="Times New Roman"/>
          <w:sz w:val="24"/>
          <w:highlight w:val="yellow"/>
          <w:lang w:val="ro-MD"/>
        </w:rPr>
        <w:t>iuni ordinare nominative cu drept de vot, de clasa I, plasate cu valoarea nominal 10 lei fiecare.</w:t>
      </w:r>
      <w:r w:rsidRPr="000D35EE">
        <w:rPr>
          <w:rFonts w:ascii="Times New Roman" w:hAnsi="Times New Roman"/>
          <w:sz w:val="24"/>
          <w:szCs w:val="24"/>
          <w:lang w:val="ro-MD"/>
        </w:rPr>
        <w:t xml:space="preserve">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lastRenderedPageBreak/>
        <w:t>3. Capitalul social se constituie din valoarea aporturilor primite în contul achitării ac</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iunilor </w:t>
      </w:r>
      <w:r w:rsidR="00DF114D" w:rsidRPr="000D35EE">
        <w:rPr>
          <w:rFonts w:ascii="Times New Roman" w:hAnsi="Times New Roman"/>
          <w:sz w:val="24"/>
          <w:szCs w:val="24"/>
          <w:lang w:val="ro-MD"/>
        </w:rPr>
        <w:t>ș</w:t>
      </w:r>
      <w:r w:rsidRPr="000D35EE">
        <w:rPr>
          <w:rFonts w:ascii="Times New Roman" w:hAnsi="Times New Roman"/>
          <w:sz w:val="24"/>
          <w:szCs w:val="24"/>
          <w:lang w:val="ro-MD"/>
        </w:rPr>
        <w:t>i este egal cu suma valorii nominale (fixate) a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iunilor plasate.</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4. Mărimea capitalului social se indică în Statut, situa</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iile financiare, </w:t>
      </w:r>
      <w:r w:rsidRPr="000D35EE">
        <w:rPr>
          <w:rFonts w:ascii="Times New Roman" w:hAnsi="Times New Roman"/>
          <w:color w:val="333333"/>
          <w:sz w:val="24"/>
          <w:szCs w:val="24"/>
          <w:shd w:val="clear" w:color="auto" w:fill="FFFFFF"/>
          <w:lang w:val="ro-MD"/>
        </w:rPr>
        <w:t xml:space="preserve">conturile </w:t>
      </w:r>
      <w:r w:rsidR="00DF114D" w:rsidRPr="000D35EE">
        <w:rPr>
          <w:rFonts w:ascii="Times New Roman" w:hAnsi="Times New Roman"/>
          <w:color w:val="333333"/>
          <w:sz w:val="24"/>
          <w:szCs w:val="24"/>
          <w:shd w:val="clear" w:color="auto" w:fill="FFFFFF"/>
          <w:lang w:val="ro-MD"/>
        </w:rPr>
        <w:t>ș</w:t>
      </w:r>
      <w:r w:rsidRPr="000D35EE">
        <w:rPr>
          <w:rFonts w:ascii="Times New Roman" w:hAnsi="Times New Roman"/>
          <w:color w:val="333333"/>
          <w:sz w:val="24"/>
          <w:szCs w:val="24"/>
          <w:shd w:val="clear" w:color="auto" w:fill="FFFFFF"/>
          <w:lang w:val="ro-MD"/>
        </w:rPr>
        <w:t>i registrele Depozitarului central</w:t>
      </w:r>
      <w:r w:rsidRPr="000D35EE">
        <w:rPr>
          <w:rFonts w:ascii="Times New Roman" w:hAnsi="Times New Roman"/>
          <w:sz w:val="24"/>
          <w:szCs w:val="24"/>
          <w:lang w:val="ro-MD"/>
        </w:rPr>
        <w:t xml:space="preserve"> </w:t>
      </w:r>
      <w:r w:rsidR="00DF114D" w:rsidRPr="000D35EE">
        <w:rPr>
          <w:rFonts w:ascii="Times New Roman" w:hAnsi="Times New Roman"/>
          <w:sz w:val="24"/>
          <w:szCs w:val="24"/>
          <w:lang w:val="ro-MD"/>
        </w:rPr>
        <w:t>ș</w:t>
      </w:r>
      <w:r w:rsidRPr="000D35EE">
        <w:rPr>
          <w:rFonts w:ascii="Times New Roman" w:hAnsi="Times New Roman"/>
          <w:sz w:val="24"/>
          <w:szCs w:val="24"/>
          <w:lang w:val="ro-MD"/>
        </w:rPr>
        <w:t>i pe foaia cu antet ale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w:t>
      </w:r>
    </w:p>
    <w:p w:rsidR="00092CD1" w:rsidRPr="000D35EE" w:rsidRDefault="00092CD1" w:rsidP="00F019DA">
      <w:pPr>
        <w:widowControl w:val="0"/>
        <w:spacing w:after="0"/>
        <w:ind w:firstLine="567"/>
        <w:jc w:val="both"/>
        <w:rPr>
          <w:rFonts w:ascii="Times New Roman" w:hAnsi="Times New Roman"/>
          <w:sz w:val="24"/>
          <w:szCs w:val="24"/>
          <w:lang w:val="ro-MD"/>
        </w:rPr>
      </w:pP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b/>
          <w:sz w:val="24"/>
          <w:szCs w:val="24"/>
          <w:lang w:val="ro-MD"/>
        </w:rPr>
        <w:t>Articolul 14. Aporturi la capitalul social</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1. Felurile aporturilor la capitalul social al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se stabilesc în conformitate cu Legea privind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ile pe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2. Aporturi la capitalul social pot fi: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a) mijloace băne</w:t>
      </w:r>
      <w:r w:rsidR="00DF114D" w:rsidRPr="000D35EE">
        <w:rPr>
          <w:rFonts w:ascii="Times New Roman" w:hAnsi="Times New Roman"/>
          <w:sz w:val="24"/>
          <w:szCs w:val="24"/>
          <w:lang w:val="ro-MD"/>
        </w:rPr>
        <w:t>ș</w:t>
      </w:r>
      <w:r w:rsidRPr="000D35EE">
        <w:rPr>
          <w:rFonts w:ascii="Times New Roman" w:hAnsi="Times New Roman"/>
          <w:sz w:val="24"/>
          <w:szCs w:val="24"/>
          <w:lang w:val="ro-MD"/>
        </w:rPr>
        <w:t>ti;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b) valorile mobiliare plătite în întregime;</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c) alte bunuri, inclusiv drepturi patrimoniale sau alte drepturi care pot fi evaluate în bani;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d) obliga</w:t>
      </w:r>
      <w:r w:rsidR="00DF114D" w:rsidRPr="000D35EE">
        <w:rPr>
          <w:rFonts w:ascii="Times New Roman" w:hAnsi="Times New Roman"/>
          <w:sz w:val="24"/>
          <w:szCs w:val="24"/>
          <w:lang w:val="ro-MD"/>
        </w:rPr>
        <w:t>ț</w:t>
      </w:r>
      <w:r w:rsidRPr="000D35EE">
        <w:rPr>
          <w:rFonts w:ascii="Times New Roman" w:hAnsi="Times New Roman"/>
          <w:sz w:val="24"/>
          <w:szCs w:val="24"/>
          <w:lang w:val="ro-MD"/>
        </w:rPr>
        <w:t>iile (datoriile)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fa</w:t>
      </w:r>
      <w:r w:rsidR="00DF114D" w:rsidRPr="000D35EE">
        <w:rPr>
          <w:rFonts w:ascii="Times New Roman" w:hAnsi="Times New Roman"/>
          <w:sz w:val="24"/>
          <w:szCs w:val="24"/>
          <w:lang w:val="ro-MD"/>
        </w:rPr>
        <w:t>ț</w:t>
      </w:r>
      <w:r w:rsidRPr="000D35EE">
        <w:rPr>
          <w:rFonts w:ascii="Times New Roman" w:hAnsi="Times New Roman"/>
          <w:sz w:val="24"/>
          <w:szCs w:val="24"/>
          <w:lang w:val="ro-MD"/>
        </w:rPr>
        <w:t>ă de creditori.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3. Aporturile nebăne</w:t>
      </w:r>
      <w:r w:rsidR="00DF114D" w:rsidRPr="000D35EE">
        <w:rPr>
          <w:rFonts w:ascii="Times New Roman" w:hAnsi="Times New Roman"/>
          <w:sz w:val="24"/>
          <w:szCs w:val="24"/>
          <w:lang w:val="ro-MD"/>
        </w:rPr>
        <w:t>ș</w:t>
      </w:r>
      <w:r w:rsidRPr="000D35EE">
        <w:rPr>
          <w:rFonts w:ascii="Times New Roman" w:hAnsi="Times New Roman"/>
          <w:sz w:val="24"/>
          <w:szCs w:val="24"/>
          <w:lang w:val="ro-MD"/>
        </w:rPr>
        <w:t>ti la capitalul social pot fi transmise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cu drept de proprietate sau cu drept de folosin</w:t>
      </w:r>
      <w:r w:rsidR="00DF114D" w:rsidRPr="000D35EE">
        <w:rPr>
          <w:rFonts w:ascii="Times New Roman" w:hAnsi="Times New Roman"/>
          <w:sz w:val="24"/>
          <w:szCs w:val="24"/>
          <w:lang w:val="ro-MD"/>
        </w:rPr>
        <w:t>ț</w:t>
      </w:r>
      <w:r w:rsidRPr="000D35EE">
        <w:rPr>
          <w:rFonts w:ascii="Times New Roman" w:hAnsi="Times New Roman"/>
          <w:sz w:val="24"/>
          <w:szCs w:val="24"/>
          <w:lang w:val="ro-MD"/>
        </w:rPr>
        <w:t>ă, în conformitate cu prevederile art.41 din Legea privind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ile pe ac</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iuni.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4. Aporturi la capitalul social nu pot fi: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a) evaluarea în bani a activită</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w:t>
      </w:r>
      <w:r w:rsidR="00F865B0" w:rsidRPr="000D35EE">
        <w:rPr>
          <w:rFonts w:ascii="Times New Roman" w:hAnsi="Times New Roman"/>
          <w:sz w:val="24"/>
          <w:szCs w:val="24"/>
          <w:lang w:val="ro-MD"/>
        </w:rPr>
        <w:t>fondatorilor</w:t>
      </w:r>
      <w:r w:rsidRPr="000D35EE">
        <w:rPr>
          <w:rFonts w:ascii="Times New Roman" w:hAnsi="Times New Roman"/>
          <w:sz w:val="24"/>
          <w:szCs w:val="24"/>
          <w:lang w:val="ro-MD"/>
        </w:rPr>
        <w:t xml:space="preserve"> pentru înfiin</w:t>
      </w:r>
      <w:r w:rsidR="00DF114D" w:rsidRPr="000D35EE">
        <w:rPr>
          <w:rFonts w:ascii="Times New Roman" w:hAnsi="Times New Roman"/>
          <w:sz w:val="24"/>
          <w:szCs w:val="24"/>
          <w:lang w:val="ro-MD"/>
        </w:rPr>
        <w:t>ț</w:t>
      </w:r>
      <w:r w:rsidRPr="000D35EE">
        <w:rPr>
          <w:rFonts w:ascii="Times New Roman" w:hAnsi="Times New Roman"/>
          <w:sz w:val="24"/>
          <w:szCs w:val="24"/>
          <w:lang w:val="ro-MD"/>
        </w:rPr>
        <w:t>area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precum </w:t>
      </w:r>
      <w:r w:rsidR="00DF114D" w:rsidRPr="000D35EE">
        <w:rPr>
          <w:rFonts w:ascii="Times New Roman" w:hAnsi="Times New Roman"/>
          <w:sz w:val="24"/>
          <w:szCs w:val="24"/>
          <w:lang w:val="ro-MD"/>
        </w:rPr>
        <w:t>ș</w:t>
      </w:r>
      <w:r w:rsidRPr="000D35EE">
        <w:rPr>
          <w:rFonts w:ascii="Times New Roman" w:hAnsi="Times New Roman"/>
          <w:sz w:val="24"/>
          <w:szCs w:val="24"/>
          <w:lang w:val="ro-MD"/>
        </w:rPr>
        <w:t>i</w:t>
      </w:r>
      <w:r w:rsidR="00F865B0" w:rsidRPr="000D35EE">
        <w:rPr>
          <w:rFonts w:ascii="Times New Roman" w:hAnsi="Times New Roman"/>
          <w:sz w:val="24"/>
          <w:szCs w:val="24"/>
          <w:lang w:val="ro-MD"/>
        </w:rPr>
        <w:t xml:space="preserve"> oricare </w:t>
      </w:r>
      <w:r w:rsidRPr="000D35EE">
        <w:rPr>
          <w:rFonts w:ascii="Times New Roman" w:hAnsi="Times New Roman"/>
          <w:sz w:val="24"/>
          <w:szCs w:val="24"/>
          <w:lang w:val="ro-MD"/>
        </w:rPr>
        <w:t xml:space="preserve"> </w:t>
      </w:r>
      <w:r w:rsidR="00F865B0" w:rsidRPr="000D35EE">
        <w:rPr>
          <w:rFonts w:ascii="Times New Roman" w:hAnsi="Times New Roman"/>
          <w:sz w:val="24"/>
          <w:szCs w:val="24"/>
          <w:lang w:val="ro-MD"/>
        </w:rPr>
        <w:t xml:space="preserve">angajament de prestare a activității de muncă sau de servicii de către </w:t>
      </w:r>
      <w:r w:rsidRPr="000D35EE">
        <w:rPr>
          <w:rFonts w:ascii="Times New Roman" w:hAnsi="Times New Roman"/>
          <w:sz w:val="24"/>
          <w:szCs w:val="24"/>
          <w:lang w:val="ro-MD"/>
        </w:rPr>
        <w:t>ac</w:t>
      </w:r>
      <w:r w:rsidR="00DF114D" w:rsidRPr="000D35EE">
        <w:rPr>
          <w:rFonts w:ascii="Times New Roman" w:hAnsi="Times New Roman"/>
          <w:sz w:val="24"/>
          <w:szCs w:val="24"/>
          <w:lang w:val="ro-MD"/>
        </w:rPr>
        <w:t>ț</w:t>
      </w:r>
      <w:r w:rsidRPr="000D35EE">
        <w:rPr>
          <w:rFonts w:ascii="Times New Roman" w:hAnsi="Times New Roman"/>
          <w:sz w:val="24"/>
          <w:szCs w:val="24"/>
          <w:lang w:val="ro-MD"/>
        </w:rPr>
        <w:t>ionari</w:t>
      </w:r>
      <w:r w:rsidR="00F865B0" w:rsidRPr="000D35EE">
        <w:rPr>
          <w:rFonts w:ascii="Times New Roman" w:hAnsi="Times New Roman"/>
          <w:sz w:val="24"/>
          <w:szCs w:val="24"/>
          <w:lang w:val="ro-MD"/>
        </w:rPr>
        <w:t xml:space="preserve"> sau alte persoane</w:t>
      </w:r>
      <w:r w:rsidRPr="000D35EE">
        <w:rPr>
          <w:rFonts w:ascii="Times New Roman" w:hAnsi="Times New Roman"/>
          <w:sz w:val="24"/>
          <w:szCs w:val="24"/>
          <w:lang w:val="ro-MD"/>
        </w:rPr>
        <w:t>;</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b) obliga</w:t>
      </w:r>
      <w:r w:rsidR="00DF114D" w:rsidRPr="000D35EE">
        <w:rPr>
          <w:rFonts w:ascii="Times New Roman" w:hAnsi="Times New Roman"/>
          <w:sz w:val="24"/>
          <w:szCs w:val="24"/>
          <w:lang w:val="ro-MD"/>
        </w:rPr>
        <w:t>ț</w:t>
      </w:r>
      <w:r w:rsidRPr="000D35EE">
        <w:rPr>
          <w:rFonts w:ascii="Times New Roman" w:hAnsi="Times New Roman"/>
          <w:sz w:val="24"/>
          <w:szCs w:val="24"/>
          <w:lang w:val="ro-MD"/>
        </w:rPr>
        <w:t>iile (datoriile) fondatorilor, ac</w:t>
      </w:r>
      <w:r w:rsidR="00DF114D" w:rsidRPr="000D35EE">
        <w:rPr>
          <w:rFonts w:ascii="Times New Roman" w:hAnsi="Times New Roman"/>
          <w:sz w:val="24"/>
          <w:szCs w:val="24"/>
          <w:lang w:val="ro-MD"/>
        </w:rPr>
        <w:t>ț</w:t>
      </w:r>
      <w:r w:rsidRPr="000D35EE">
        <w:rPr>
          <w:rFonts w:ascii="Times New Roman" w:hAnsi="Times New Roman"/>
          <w:sz w:val="24"/>
          <w:szCs w:val="24"/>
          <w:lang w:val="ro-MD"/>
        </w:rPr>
        <w:t>ionarilor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w:t>
      </w:r>
      <w:r w:rsidR="00DF114D" w:rsidRPr="000D35EE">
        <w:rPr>
          <w:rFonts w:ascii="Times New Roman" w:hAnsi="Times New Roman"/>
          <w:sz w:val="24"/>
          <w:szCs w:val="24"/>
          <w:lang w:val="ro-MD"/>
        </w:rPr>
        <w:t>ș</w:t>
      </w:r>
      <w:r w:rsidRPr="000D35EE">
        <w:rPr>
          <w:rFonts w:ascii="Times New Roman" w:hAnsi="Times New Roman"/>
          <w:sz w:val="24"/>
          <w:szCs w:val="24"/>
          <w:lang w:val="ro-MD"/>
        </w:rPr>
        <w:t>i ale altor persoane;</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 xml:space="preserve">c) bunurile imobiliare </w:t>
      </w:r>
      <w:r w:rsidR="00DF114D" w:rsidRPr="000D35EE">
        <w:rPr>
          <w:rFonts w:ascii="Times New Roman" w:hAnsi="Times New Roman"/>
          <w:sz w:val="24"/>
          <w:szCs w:val="24"/>
          <w:lang w:val="ro-MD"/>
        </w:rPr>
        <w:t>ș</w:t>
      </w:r>
      <w:r w:rsidRPr="000D35EE">
        <w:rPr>
          <w:rFonts w:ascii="Times New Roman" w:hAnsi="Times New Roman"/>
          <w:sz w:val="24"/>
          <w:szCs w:val="24"/>
          <w:lang w:val="ro-MD"/>
        </w:rPr>
        <w:t>i mobiliare neînregistrate, inclusiv produsele activită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intelectuale, supuse înregistrării în conformitate cu legisla</w:t>
      </w:r>
      <w:r w:rsidR="00DF114D" w:rsidRPr="000D35EE">
        <w:rPr>
          <w:rFonts w:ascii="Times New Roman" w:hAnsi="Times New Roman"/>
          <w:sz w:val="24"/>
          <w:szCs w:val="24"/>
          <w:lang w:val="ro-MD"/>
        </w:rPr>
        <w:t>ț</w:t>
      </w:r>
      <w:r w:rsidRPr="000D35EE">
        <w:rPr>
          <w:rFonts w:ascii="Times New Roman" w:hAnsi="Times New Roman"/>
          <w:sz w:val="24"/>
          <w:szCs w:val="24"/>
          <w:lang w:val="ro-MD"/>
        </w:rPr>
        <w:t>ia;</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d) bunurile apar</w:t>
      </w:r>
      <w:r w:rsidR="00DF114D" w:rsidRPr="000D35EE">
        <w:rPr>
          <w:rFonts w:ascii="Times New Roman" w:hAnsi="Times New Roman"/>
          <w:sz w:val="24"/>
          <w:szCs w:val="24"/>
          <w:lang w:val="ro-MD"/>
        </w:rPr>
        <w:t>ț</w:t>
      </w:r>
      <w:r w:rsidRPr="000D35EE">
        <w:rPr>
          <w:rFonts w:ascii="Times New Roman" w:hAnsi="Times New Roman"/>
          <w:sz w:val="24"/>
          <w:szCs w:val="24"/>
          <w:lang w:val="ro-MD"/>
        </w:rPr>
        <w:t>inând achizitorului de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 cu drept de administrare economică sau gestionare operativă, fără acordul proprietarului acestor bunuri;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e) bunurile destinate consumului curent al popula</w:t>
      </w:r>
      <w:r w:rsidR="00DF114D" w:rsidRPr="000D35EE">
        <w:rPr>
          <w:rFonts w:ascii="Times New Roman" w:hAnsi="Times New Roman"/>
          <w:sz w:val="24"/>
          <w:szCs w:val="24"/>
          <w:lang w:val="ro-MD"/>
        </w:rPr>
        <w:t>ț</w:t>
      </w:r>
      <w:r w:rsidRPr="000D35EE">
        <w:rPr>
          <w:rFonts w:ascii="Times New Roman" w:hAnsi="Times New Roman"/>
          <w:sz w:val="24"/>
          <w:szCs w:val="24"/>
          <w:lang w:val="ro-MD"/>
        </w:rPr>
        <w:t>iei civile, bunurile a căror circula</w:t>
      </w:r>
      <w:r w:rsidR="00DF114D" w:rsidRPr="000D35EE">
        <w:rPr>
          <w:rFonts w:ascii="Times New Roman" w:hAnsi="Times New Roman"/>
          <w:sz w:val="24"/>
          <w:szCs w:val="24"/>
          <w:lang w:val="ro-MD"/>
        </w:rPr>
        <w:t>ț</w:t>
      </w:r>
      <w:r w:rsidRPr="000D35EE">
        <w:rPr>
          <w:rFonts w:ascii="Times New Roman" w:hAnsi="Times New Roman"/>
          <w:sz w:val="24"/>
          <w:szCs w:val="24"/>
          <w:lang w:val="ro-MD"/>
        </w:rPr>
        <w:t>ie este interzisă ori limitată de actele legislative;</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f) bunurile proprietate publică de stat transmise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cu drept de administrare (gestiune) economică.</w:t>
      </w:r>
    </w:p>
    <w:p w:rsidR="00092CD1" w:rsidRPr="000D35EE" w:rsidRDefault="00092CD1" w:rsidP="00F019DA">
      <w:pPr>
        <w:widowControl w:val="0"/>
        <w:spacing w:after="0"/>
        <w:ind w:firstLine="567"/>
        <w:jc w:val="both"/>
        <w:rPr>
          <w:rFonts w:ascii="Times New Roman" w:hAnsi="Times New Roman"/>
          <w:sz w:val="16"/>
          <w:szCs w:val="16"/>
          <w:lang w:val="ro-MD"/>
        </w:rPr>
      </w:pPr>
    </w:p>
    <w:p w:rsidR="00092CD1" w:rsidRPr="000D35EE" w:rsidRDefault="00092CD1" w:rsidP="00F019DA">
      <w:pPr>
        <w:widowControl w:val="0"/>
        <w:spacing w:after="0"/>
        <w:ind w:firstLine="567"/>
        <w:jc w:val="both"/>
        <w:rPr>
          <w:rFonts w:ascii="Times New Roman" w:hAnsi="Times New Roman"/>
          <w:b/>
          <w:sz w:val="24"/>
          <w:szCs w:val="24"/>
          <w:lang w:val="ro-MD"/>
        </w:rPr>
      </w:pPr>
      <w:r w:rsidRPr="000D35EE">
        <w:rPr>
          <w:rFonts w:ascii="Times New Roman" w:hAnsi="Times New Roman"/>
          <w:b/>
          <w:sz w:val="24"/>
          <w:szCs w:val="24"/>
          <w:lang w:val="ro-MD"/>
        </w:rPr>
        <w:t>Articolul 15. Modificarea capitalului social al Societă</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1. Capitalul social al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poate fi modificat, prin mărire sau mic</w:t>
      </w:r>
      <w:r w:rsidR="00DF114D" w:rsidRPr="000D35EE">
        <w:rPr>
          <w:rFonts w:ascii="Times New Roman" w:hAnsi="Times New Roman"/>
          <w:sz w:val="24"/>
          <w:szCs w:val="24"/>
          <w:lang w:val="ro-MD"/>
        </w:rPr>
        <w:t>ș</w:t>
      </w:r>
      <w:r w:rsidRPr="000D35EE">
        <w:rPr>
          <w:rFonts w:ascii="Times New Roman" w:hAnsi="Times New Roman"/>
          <w:sz w:val="24"/>
          <w:szCs w:val="24"/>
          <w:lang w:val="ro-MD"/>
        </w:rPr>
        <w:t>orare, în temeiul hotărârii Adunării generale a ac</w:t>
      </w:r>
      <w:r w:rsidR="00DF114D" w:rsidRPr="000D35EE">
        <w:rPr>
          <w:rFonts w:ascii="Times New Roman" w:hAnsi="Times New Roman"/>
          <w:sz w:val="24"/>
          <w:szCs w:val="24"/>
          <w:lang w:val="ro-MD"/>
        </w:rPr>
        <w:t>ț</w:t>
      </w:r>
      <w:r w:rsidRPr="000D35EE">
        <w:rPr>
          <w:rFonts w:ascii="Times New Roman" w:hAnsi="Times New Roman"/>
          <w:sz w:val="24"/>
          <w:szCs w:val="24"/>
          <w:lang w:val="ro-MD"/>
        </w:rPr>
        <w:t>ionarilor, în conformitate cu legisla</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ia </w:t>
      </w:r>
      <w:r w:rsidR="00DF114D" w:rsidRPr="000D35EE">
        <w:rPr>
          <w:rFonts w:ascii="Times New Roman" w:hAnsi="Times New Roman"/>
          <w:sz w:val="24"/>
          <w:szCs w:val="24"/>
          <w:lang w:val="ro-MD"/>
        </w:rPr>
        <w:t>ș</w:t>
      </w:r>
      <w:r w:rsidRPr="000D35EE">
        <w:rPr>
          <w:rFonts w:ascii="Times New Roman" w:hAnsi="Times New Roman"/>
          <w:sz w:val="24"/>
          <w:szCs w:val="24"/>
          <w:lang w:val="ro-MD"/>
        </w:rPr>
        <w:t>i prezentul Statut.</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2. Hotărârea de modificare a capitalului social va con</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ine motivele, modul </w:t>
      </w:r>
      <w:r w:rsidR="00DF114D" w:rsidRPr="000D35EE">
        <w:rPr>
          <w:rFonts w:ascii="Times New Roman" w:hAnsi="Times New Roman"/>
          <w:sz w:val="24"/>
          <w:szCs w:val="24"/>
          <w:lang w:val="ro-MD"/>
        </w:rPr>
        <w:t>ș</w:t>
      </w:r>
      <w:r w:rsidRPr="000D35EE">
        <w:rPr>
          <w:rFonts w:ascii="Times New Roman" w:hAnsi="Times New Roman"/>
          <w:sz w:val="24"/>
          <w:szCs w:val="24"/>
          <w:lang w:val="ro-MD"/>
        </w:rPr>
        <w:t xml:space="preserve">i volumul modificării capitalului social, precum </w:t>
      </w:r>
      <w:r w:rsidR="00DF114D" w:rsidRPr="000D35EE">
        <w:rPr>
          <w:rFonts w:ascii="Times New Roman" w:hAnsi="Times New Roman"/>
          <w:sz w:val="24"/>
          <w:szCs w:val="24"/>
          <w:lang w:val="ro-MD"/>
        </w:rPr>
        <w:t>ș</w:t>
      </w:r>
      <w:r w:rsidRPr="000D35EE">
        <w:rPr>
          <w:rFonts w:ascii="Times New Roman" w:hAnsi="Times New Roman"/>
          <w:sz w:val="24"/>
          <w:szCs w:val="24"/>
          <w:lang w:val="ro-MD"/>
        </w:rPr>
        <w:t>i datele despre numărul de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 plasate sau anulate ale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w:t>
      </w:r>
      <w:r w:rsidR="00DF114D" w:rsidRPr="000D35EE">
        <w:rPr>
          <w:rFonts w:ascii="Times New Roman" w:hAnsi="Times New Roman"/>
          <w:sz w:val="24"/>
          <w:szCs w:val="24"/>
          <w:lang w:val="ro-MD"/>
        </w:rPr>
        <w:t>ș</w:t>
      </w:r>
      <w:r w:rsidRPr="000D35EE">
        <w:rPr>
          <w:rFonts w:ascii="Times New Roman" w:hAnsi="Times New Roman"/>
          <w:sz w:val="24"/>
          <w:szCs w:val="24"/>
          <w:lang w:val="ro-MD"/>
        </w:rPr>
        <w:t>i valoarea lor nominală (fixată), dacă această este stabilită.</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 xml:space="preserve">3. Modificarea capitalului social, precum </w:t>
      </w:r>
      <w:r w:rsidR="00DF114D" w:rsidRPr="000D35EE">
        <w:rPr>
          <w:rFonts w:ascii="Times New Roman" w:hAnsi="Times New Roman"/>
          <w:sz w:val="24"/>
          <w:szCs w:val="24"/>
          <w:lang w:val="ro-MD"/>
        </w:rPr>
        <w:t>ș</w:t>
      </w:r>
      <w:r w:rsidRPr="000D35EE">
        <w:rPr>
          <w:rFonts w:ascii="Times New Roman" w:hAnsi="Times New Roman"/>
          <w:sz w:val="24"/>
          <w:szCs w:val="24"/>
          <w:lang w:val="ro-MD"/>
        </w:rPr>
        <w:t xml:space="preserve">i a claselor, numărului </w:t>
      </w:r>
      <w:r w:rsidR="00DF114D" w:rsidRPr="000D35EE">
        <w:rPr>
          <w:rFonts w:ascii="Times New Roman" w:hAnsi="Times New Roman"/>
          <w:sz w:val="24"/>
          <w:szCs w:val="24"/>
          <w:lang w:val="ro-MD"/>
        </w:rPr>
        <w:t>ș</w:t>
      </w:r>
      <w:r w:rsidRPr="000D35EE">
        <w:rPr>
          <w:rFonts w:ascii="Times New Roman" w:hAnsi="Times New Roman"/>
          <w:sz w:val="24"/>
          <w:szCs w:val="24"/>
          <w:lang w:val="ro-MD"/>
        </w:rPr>
        <w:t>i valorii nominale a ac</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iunilor plasate, se reflectă Statut </w:t>
      </w:r>
      <w:r w:rsidR="00DF114D" w:rsidRPr="000D35EE">
        <w:rPr>
          <w:rFonts w:ascii="Times New Roman" w:hAnsi="Times New Roman"/>
          <w:sz w:val="24"/>
          <w:szCs w:val="24"/>
          <w:lang w:val="ro-MD"/>
        </w:rPr>
        <w:t>ș</w:t>
      </w:r>
      <w:r w:rsidRPr="000D35EE">
        <w:rPr>
          <w:rFonts w:ascii="Times New Roman" w:hAnsi="Times New Roman"/>
          <w:sz w:val="24"/>
          <w:szCs w:val="24"/>
          <w:lang w:val="ro-MD"/>
        </w:rPr>
        <w:t>i intra în vigoare din momentul înregistrării la Comisia Na</w:t>
      </w:r>
      <w:r w:rsidR="00DF114D" w:rsidRPr="000D35EE">
        <w:rPr>
          <w:rFonts w:ascii="Times New Roman" w:hAnsi="Times New Roman"/>
          <w:sz w:val="24"/>
          <w:szCs w:val="24"/>
          <w:lang w:val="ro-MD"/>
        </w:rPr>
        <w:t>ț</w:t>
      </w:r>
      <w:r w:rsidRPr="000D35EE">
        <w:rPr>
          <w:rFonts w:ascii="Times New Roman" w:hAnsi="Times New Roman"/>
          <w:sz w:val="24"/>
          <w:szCs w:val="24"/>
          <w:lang w:val="ro-MD"/>
        </w:rPr>
        <w:t>ională a Pie</w:t>
      </w:r>
      <w:r w:rsidR="00DF114D" w:rsidRPr="000D35EE">
        <w:rPr>
          <w:rFonts w:ascii="Times New Roman" w:hAnsi="Times New Roman"/>
          <w:sz w:val="24"/>
          <w:szCs w:val="24"/>
          <w:lang w:val="ro-MD"/>
        </w:rPr>
        <w:t>ț</w:t>
      </w:r>
      <w:r w:rsidRPr="000D35EE">
        <w:rPr>
          <w:rFonts w:ascii="Times New Roman" w:hAnsi="Times New Roman"/>
          <w:sz w:val="24"/>
          <w:szCs w:val="24"/>
          <w:lang w:val="ro-MD"/>
        </w:rPr>
        <w:t>ei Financiare a totalurilor emiterii suplimentare de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 sau anulării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iunilor de tezaur.</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4. Modificarea înregistrată a capitalului social se va reflecta în situa</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iile financiare, </w:t>
      </w:r>
      <w:r w:rsidRPr="000D35EE">
        <w:rPr>
          <w:rFonts w:ascii="Times New Roman" w:hAnsi="Times New Roman"/>
          <w:color w:val="333333"/>
          <w:sz w:val="24"/>
          <w:szCs w:val="24"/>
          <w:shd w:val="clear" w:color="auto" w:fill="FFFFFF"/>
          <w:lang w:val="ro-MD"/>
        </w:rPr>
        <w:t xml:space="preserve">în conturile </w:t>
      </w:r>
      <w:r w:rsidR="00DF114D" w:rsidRPr="000D35EE">
        <w:rPr>
          <w:rFonts w:ascii="Times New Roman" w:hAnsi="Times New Roman"/>
          <w:color w:val="333333"/>
          <w:sz w:val="24"/>
          <w:szCs w:val="24"/>
          <w:shd w:val="clear" w:color="auto" w:fill="FFFFFF"/>
          <w:lang w:val="ro-MD"/>
        </w:rPr>
        <w:t>ș</w:t>
      </w:r>
      <w:r w:rsidRPr="000D35EE">
        <w:rPr>
          <w:rFonts w:ascii="Times New Roman" w:hAnsi="Times New Roman"/>
          <w:color w:val="333333"/>
          <w:sz w:val="24"/>
          <w:szCs w:val="24"/>
          <w:shd w:val="clear" w:color="auto" w:fill="FFFFFF"/>
          <w:lang w:val="ro-MD"/>
        </w:rPr>
        <w:t>i registrele Depozitarului central</w:t>
      </w:r>
      <w:r w:rsidRPr="000D35EE">
        <w:rPr>
          <w:rFonts w:ascii="Times New Roman" w:hAnsi="Times New Roman"/>
          <w:sz w:val="24"/>
          <w:szCs w:val="24"/>
          <w:lang w:val="ro-MD"/>
        </w:rPr>
        <w:t xml:space="preserve"> </w:t>
      </w:r>
      <w:r w:rsidR="00DF114D" w:rsidRPr="000D35EE">
        <w:rPr>
          <w:rFonts w:ascii="Times New Roman" w:hAnsi="Times New Roman"/>
          <w:sz w:val="24"/>
          <w:szCs w:val="24"/>
          <w:lang w:val="ro-MD"/>
        </w:rPr>
        <w:t>ș</w:t>
      </w:r>
      <w:r w:rsidRPr="000D35EE">
        <w:rPr>
          <w:rFonts w:ascii="Times New Roman" w:hAnsi="Times New Roman"/>
          <w:sz w:val="24"/>
          <w:szCs w:val="24"/>
          <w:lang w:val="ro-MD"/>
        </w:rPr>
        <w:t>i pe foaia cu antet ale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w:t>
      </w:r>
    </w:p>
    <w:p w:rsidR="00092CD1" w:rsidRPr="000D35EE" w:rsidRDefault="00092CD1" w:rsidP="00F019DA">
      <w:pPr>
        <w:widowControl w:val="0"/>
        <w:spacing w:after="0"/>
        <w:ind w:firstLine="567"/>
        <w:jc w:val="both"/>
        <w:rPr>
          <w:rFonts w:ascii="Times New Roman" w:hAnsi="Times New Roman"/>
          <w:sz w:val="24"/>
          <w:szCs w:val="24"/>
          <w:lang w:val="ro-MD"/>
        </w:rPr>
      </w:pPr>
    </w:p>
    <w:p w:rsidR="00092CD1" w:rsidRPr="000D35EE" w:rsidRDefault="00092CD1" w:rsidP="00F019DA">
      <w:pPr>
        <w:widowControl w:val="0"/>
        <w:spacing w:after="0"/>
        <w:ind w:firstLine="567"/>
        <w:jc w:val="both"/>
        <w:rPr>
          <w:rFonts w:ascii="Times New Roman" w:hAnsi="Times New Roman"/>
          <w:b/>
          <w:sz w:val="24"/>
          <w:szCs w:val="24"/>
          <w:lang w:val="ro-MD"/>
        </w:rPr>
      </w:pPr>
      <w:r w:rsidRPr="000D35EE">
        <w:rPr>
          <w:rFonts w:ascii="Times New Roman" w:hAnsi="Times New Roman"/>
          <w:b/>
          <w:sz w:val="24"/>
          <w:szCs w:val="24"/>
          <w:lang w:val="ro-MD"/>
        </w:rPr>
        <w:t>Articolul 16. Mărirea capitalului social al Societă</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1. Capitalul social al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poate fi mărit prin:</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a) mărirea valorii nominale a ac</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iunilor plasate; </w:t>
      </w:r>
      <w:r w:rsidR="00DF114D" w:rsidRPr="000D35EE">
        <w:rPr>
          <w:rFonts w:ascii="Times New Roman" w:hAnsi="Times New Roman"/>
          <w:sz w:val="24"/>
          <w:szCs w:val="24"/>
          <w:lang w:val="ro-MD"/>
        </w:rPr>
        <w:t>ș</w:t>
      </w:r>
      <w:r w:rsidRPr="000D35EE">
        <w:rPr>
          <w:rFonts w:ascii="Times New Roman" w:hAnsi="Times New Roman"/>
          <w:sz w:val="24"/>
          <w:szCs w:val="24"/>
          <w:lang w:val="ro-MD"/>
        </w:rPr>
        <w:t xml:space="preserve">i/sau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b) plasarea de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 ale emisiunii suplimentare.</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lastRenderedPageBreak/>
        <w:t>2. La majorarea valorii nominale a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iunilor, cota de</w:t>
      </w:r>
      <w:r w:rsidR="00DF114D" w:rsidRPr="000D35EE">
        <w:rPr>
          <w:rFonts w:ascii="Times New Roman" w:hAnsi="Times New Roman"/>
          <w:sz w:val="24"/>
          <w:szCs w:val="24"/>
          <w:lang w:val="ro-MD"/>
        </w:rPr>
        <w:t>ț</w:t>
      </w:r>
      <w:r w:rsidRPr="000D35EE">
        <w:rPr>
          <w:rFonts w:ascii="Times New Roman" w:hAnsi="Times New Roman"/>
          <w:sz w:val="24"/>
          <w:szCs w:val="24"/>
          <w:lang w:val="ro-MD"/>
        </w:rPr>
        <w:t>inătorilor acestora va rămâne neschimbată.</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3. Surse ale măririi capitalului social pot fi: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a) capitalul propriu al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în limita păr</w:t>
      </w:r>
      <w:r w:rsidR="00DF114D" w:rsidRPr="000D35EE">
        <w:rPr>
          <w:rFonts w:ascii="Times New Roman" w:hAnsi="Times New Roman"/>
          <w:sz w:val="24"/>
          <w:szCs w:val="24"/>
          <w:lang w:val="ro-MD"/>
        </w:rPr>
        <w:t>ț</w:t>
      </w:r>
      <w:r w:rsidRPr="000D35EE">
        <w:rPr>
          <w:rFonts w:ascii="Times New Roman" w:hAnsi="Times New Roman"/>
          <w:sz w:val="24"/>
          <w:szCs w:val="24"/>
          <w:lang w:val="ro-MD"/>
        </w:rPr>
        <w:t>ii ce depă</w:t>
      </w:r>
      <w:r w:rsidR="00DF114D" w:rsidRPr="000D35EE">
        <w:rPr>
          <w:rFonts w:ascii="Times New Roman" w:hAnsi="Times New Roman"/>
          <w:sz w:val="24"/>
          <w:szCs w:val="24"/>
          <w:lang w:val="ro-MD"/>
        </w:rPr>
        <w:t>ș</w:t>
      </w:r>
      <w:r w:rsidRPr="000D35EE">
        <w:rPr>
          <w:rFonts w:ascii="Times New Roman" w:hAnsi="Times New Roman"/>
          <w:sz w:val="24"/>
          <w:szCs w:val="24"/>
          <w:lang w:val="ro-MD"/>
        </w:rPr>
        <w:t>e</w:t>
      </w:r>
      <w:r w:rsidR="00DF114D" w:rsidRPr="000D35EE">
        <w:rPr>
          <w:rFonts w:ascii="Times New Roman" w:hAnsi="Times New Roman"/>
          <w:sz w:val="24"/>
          <w:szCs w:val="24"/>
          <w:lang w:val="ro-MD"/>
        </w:rPr>
        <w:t>ș</w:t>
      </w:r>
      <w:r w:rsidRPr="000D35EE">
        <w:rPr>
          <w:rFonts w:ascii="Times New Roman" w:hAnsi="Times New Roman"/>
          <w:sz w:val="24"/>
          <w:szCs w:val="24"/>
          <w:lang w:val="ro-MD"/>
        </w:rPr>
        <w:t xml:space="preserve">te capitalul ei social; </w:t>
      </w:r>
      <w:r w:rsidR="00DF114D" w:rsidRPr="000D35EE">
        <w:rPr>
          <w:rFonts w:ascii="Times New Roman" w:hAnsi="Times New Roman"/>
          <w:sz w:val="24"/>
          <w:szCs w:val="24"/>
          <w:lang w:val="ro-MD"/>
        </w:rPr>
        <w:t>ș</w:t>
      </w:r>
      <w:r w:rsidRPr="000D35EE">
        <w:rPr>
          <w:rFonts w:ascii="Times New Roman" w:hAnsi="Times New Roman"/>
          <w:sz w:val="24"/>
          <w:szCs w:val="24"/>
          <w:lang w:val="ro-MD"/>
        </w:rPr>
        <w:t xml:space="preserve">i/sau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b) aporturile primite de la achizitorii de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4. Mărirea valorii nominale a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iunilor plasate se efectuează în propor</w:t>
      </w:r>
      <w:r w:rsidR="00DF114D" w:rsidRPr="000D35EE">
        <w:rPr>
          <w:rFonts w:ascii="Times New Roman" w:hAnsi="Times New Roman"/>
          <w:sz w:val="24"/>
          <w:szCs w:val="24"/>
          <w:lang w:val="ro-MD"/>
        </w:rPr>
        <w:t>ț</w:t>
      </w:r>
      <w:r w:rsidRPr="000D35EE">
        <w:rPr>
          <w:rFonts w:ascii="Times New Roman" w:hAnsi="Times New Roman"/>
          <w:sz w:val="24"/>
          <w:szCs w:val="24"/>
          <w:lang w:val="ro-MD"/>
        </w:rPr>
        <w:t>ie egală pentru toate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iunile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5. Hotărârea cu privire la majorarea capitalului social va fi publicată în modul prevăzut de legisla</w:t>
      </w:r>
      <w:r w:rsidR="00DF114D" w:rsidRPr="000D35EE">
        <w:rPr>
          <w:rFonts w:ascii="Times New Roman" w:hAnsi="Times New Roman"/>
          <w:sz w:val="24"/>
          <w:szCs w:val="24"/>
          <w:lang w:val="ro-MD"/>
        </w:rPr>
        <w:t>ț</w:t>
      </w:r>
      <w:r w:rsidRPr="000D35EE">
        <w:rPr>
          <w:rFonts w:ascii="Times New Roman" w:hAnsi="Times New Roman"/>
          <w:sz w:val="24"/>
          <w:szCs w:val="24"/>
          <w:lang w:val="ro-MD"/>
        </w:rPr>
        <w:t>ia privind pia</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a de capital </w:t>
      </w:r>
      <w:r w:rsidR="00DF114D" w:rsidRPr="000D35EE">
        <w:rPr>
          <w:rFonts w:ascii="Times New Roman" w:hAnsi="Times New Roman"/>
          <w:sz w:val="24"/>
          <w:szCs w:val="24"/>
          <w:lang w:val="ro-MD"/>
        </w:rPr>
        <w:t>ș</w:t>
      </w:r>
      <w:r w:rsidRPr="000D35EE">
        <w:rPr>
          <w:rFonts w:ascii="Times New Roman" w:hAnsi="Times New Roman"/>
          <w:sz w:val="24"/>
          <w:szCs w:val="24"/>
          <w:lang w:val="ro-MD"/>
        </w:rPr>
        <w:t>i de actele normative ale Comisiei Na</w:t>
      </w:r>
      <w:r w:rsidR="00DF114D" w:rsidRPr="000D35EE">
        <w:rPr>
          <w:rFonts w:ascii="Times New Roman" w:hAnsi="Times New Roman"/>
          <w:sz w:val="24"/>
          <w:szCs w:val="24"/>
          <w:lang w:val="ro-MD"/>
        </w:rPr>
        <w:t>ț</w:t>
      </w:r>
      <w:r w:rsidRPr="000D35EE">
        <w:rPr>
          <w:rFonts w:ascii="Times New Roman" w:hAnsi="Times New Roman"/>
          <w:sz w:val="24"/>
          <w:szCs w:val="24"/>
          <w:lang w:val="ro-MD"/>
        </w:rPr>
        <w:t>ionale a Pie</w:t>
      </w:r>
      <w:r w:rsidR="00DF114D" w:rsidRPr="000D35EE">
        <w:rPr>
          <w:rFonts w:ascii="Times New Roman" w:hAnsi="Times New Roman"/>
          <w:sz w:val="24"/>
          <w:szCs w:val="24"/>
          <w:lang w:val="ro-MD"/>
        </w:rPr>
        <w:t>ț</w:t>
      </w:r>
      <w:r w:rsidRPr="000D35EE">
        <w:rPr>
          <w:rFonts w:ascii="Times New Roman" w:hAnsi="Times New Roman"/>
          <w:sz w:val="24"/>
          <w:szCs w:val="24"/>
          <w:lang w:val="ro-MD"/>
        </w:rPr>
        <w:t>ei Financiare, în termen de 7 zile lucrătoare de la data adoptării ei.</w:t>
      </w:r>
    </w:p>
    <w:p w:rsidR="00092CD1" w:rsidRPr="000D35EE" w:rsidRDefault="00092CD1" w:rsidP="00F019DA">
      <w:pPr>
        <w:widowControl w:val="0"/>
        <w:spacing w:after="0"/>
        <w:ind w:firstLine="567"/>
        <w:jc w:val="both"/>
        <w:rPr>
          <w:rFonts w:ascii="Times New Roman" w:hAnsi="Times New Roman"/>
          <w:sz w:val="24"/>
          <w:szCs w:val="24"/>
          <w:lang w:val="ro-MD"/>
        </w:rPr>
      </w:pP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b/>
          <w:sz w:val="24"/>
          <w:szCs w:val="24"/>
          <w:lang w:val="ro-MD"/>
        </w:rPr>
        <w:t>Articolul 17. Plasarea ac</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iunilor emisiunii suplimentare</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1. Plasarea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iunilor emisiunii suplimentare se efectuează în corespundere cu legisla</w:t>
      </w:r>
      <w:r w:rsidR="00DF114D" w:rsidRPr="000D35EE">
        <w:rPr>
          <w:rFonts w:ascii="Times New Roman" w:hAnsi="Times New Roman"/>
          <w:sz w:val="24"/>
          <w:szCs w:val="24"/>
          <w:lang w:val="ro-MD"/>
        </w:rPr>
        <w:t>ț</w:t>
      </w:r>
      <w:r w:rsidRPr="000D35EE">
        <w:rPr>
          <w:rFonts w:ascii="Times New Roman" w:hAnsi="Times New Roman"/>
          <w:sz w:val="24"/>
          <w:szCs w:val="24"/>
          <w:lang w:val="ro-MD"/>
        </w:rPr>
        <w:t>ia privind pia</w:t>
      </w:r>
      <w:r w:rsidR="00DF114D" w:rsidRPr="000D35EE">
        <w:rPr>
          <w:rFonts w:ascii="Times New Roman" w:hAnsi="Times New Roman"/>
          <w:sz w:val="24"/>
          <w:szCs w:val="24"/>
          <w:lang w:val="ro-MD"/>
        </w:rPr>
        <w:t>ț</w:t>
      </w:r>
      <w:r w:rsidRPr="000D35EE">
        <w:rPr>
          <w:rFonts w:ascii="Times New Roman" w:hAnsi="Times New Roman"/>
          <w:sz w:val="24"/>
          <w:szCs w:val="24"/>
          <w:lang w:val="ro-MD"/>
        </w:rPr>
        <w:t>a de capital, cu Statutul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w:t>
      </w:r>
      <w:r w:rsidR="00DF114D" w:rsidRPr="000D35EE">
        <w:rPr>
          <w:rFonts w:ascii="Times New Roman" w:hAnsi="Times New Roman"/>
          <w:sz w:val="24"/>
          <w:szCs w:val="24"/>
          <w:lang w:val="ro-MD"/>
        </w:rPr>
        <w:t>ș</w:t>
      </w:r>
      <w:r w:rsidRPr="000D35EE">
        <w:rPr>
          <w:rFonts w:ascii="Times New Roman" w:hAnsi="Times New Roman"/>
          <w:sz w:val="24"/>
          <w:szCs w:val="24"/>
          <w:lang w:val="ro-MD"/>
        </w:rPr>
        <w:t>i cu decizia de emitere suplimentară de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2. Emiterea suplimentară de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 se efectuează după înregistrarea de stat a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iunilor plasate la înfiin</w:t>
      </w:r>
      <w:r w:rsidR="00DF114D" w:rsidRPr="000D35EE">
        <w:rPr>
          <w:rFonts w:ascii="Times New Roman" w:hAnsi="Times New Roman"/>
          <w:sz w:val="24"/>
          <w:szCs w:val="24"/>
          <w:lang w:val="ro-MD"/>
        </w:rPr>
        <w:t>ț</w:t>
      </w:r>
      <w:r w:rsidRPr="000D35EE">
        <w:rPr>
          <w:rFonts w:ascii="Times New Roman" w:hAnsi="Times New Roman"/>
          <w:sz w:val="24"/>
          <w:szCs w:val="24"/>
          <w:lang w:val="ro-MD"/>
        </w:rPr>
        <w:t>area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3. Condi</w:t>
      </w:r>
      <w:r w:rsidR="00DF114D" w:rsidRPr="000D35EE">
        <w:rPr>
          <w:rFonts w:ascii="Times New Roman" w:hAnsi="Times New Roman"/>
          <w:sz w:val="24"/>
          <w:szCs w:val="24"/>
          <w:lang w:val="ro-MD"/>
        </w:rPr>
        <w:t>ț</w:t>
      </w:r>
      <w:r w:rsidRPr="000D35EE">
        <w:rPr>
          <w:rFonts w:ascii="Times New Roman" w:hAnsi="Times New Roman"/>
          <w:sz w:val="24"/>
          <w:szCs w:val="24"/>
          <w:lang w:val="ro-MD"/>
        </w:rPr>
        <w:t>iile emiterii suplimentare de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 inclusiv costul plasării lor, vor fi acelea</w:t>
      </w:r>
      <w:r w:rsidR="00DF114D" w:rsidRPr="000D35EE">
        <w:rPr>
          <w:rFonts w:ascii="Times New Roman" w:hAnsi="Times New Roman"/>
          <w:sz w:val="24"/>
          <w:szCs w:val="24"/>
          <w:lang w:val="ro-MD"/>
        </w:rPr>
        <w:t>ș</w:t>
      </w:r>
      <w:r w:rsidRPr="000D35EE">
        <w:rPr>
          <w:rFonts w:ascii="Times New Roman" w:hAnsi="Times New Roman"/>
          <w:sz w:val="24"/>
          <w:szCs w:val="24"/>
          <w:lang w:val="ro-MD"/>
        </w:rPr>
        <w:t>i pentru to</w:t>
      </w:r>
      <w:r w:rsidR="00DF114D" w:rsidRPr="000D35EE">
        <w:rPr>
          <w:rFonts w:ascii="Times New Roman" w:hAnsi="Times New Roman"/>
          <w:sz w:val="24"/>
          <w:szCs w:val="24"/>
          <w:lang w:val="ro-MD"/>
        </w:rPr>
        <w:t>ț</w:t>
      </w:r>
      <w:r w:rsidRPr="000D35EE">
        <w:rPr>
          <w:rFonts w:ascii="Times New Roman" w:hAnsi="Times New Roman"/>
          <w:sz w:val="24"/>
          <w:szCs w:val="24"/>
          <w:lang w:val="ro-MD"/>
        </w:rPr>
        <w:t>i achizitorii de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 Costul plasării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iunilor de aceea</w:t>
      </w:r>
      <w:r w:rsidR="00DF114D" w:rsidRPr="000D35EE">
        <w:rPr>
          <w:rFonts w:ascii="Times New Roman" w:hAnsi="Times New Roman"/>
          <w:sz w:val="24"/>
          <w:szCs w:val="24"/>
          <w:lang w:val="ro-MD"/>
        </w:rPr>
        <w:t>ș</w:t>
      </w:r>
      <w:r w:rsidRPr="000D35EE">
        <w:rPr>
          <w:rFonts w:ascii="Times New Roman" w:hAnsi="Times New Roman"/>
          <w:sz w:val="24"/>
          <w:szCs w:val="24"/>
          <w:lang w:val="ro-MD"/>
        </w:rPr>
        <w:t>i clasă va fi nu mai mic decât valoarea nominală sau valoarea fixată a acestora.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4. Societatea poate emite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 prin emisiune închisă sau publică.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5. Societatea nu este în drept să subscrie direct sau indirect propriile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 cu excep</w:t>
      </w:r>
      <w:r w:rsidR="00DF114D" w:rsidRPr="000D35EE">
        <w:rPr>
          <w:rFonts w:ascii="Times New Roman" w:hAnsi="Times New Roman"/>
          <w:sz w:val="24"/>
          <w:szCs w:val="24"/>
          <w:lang w:val="ro-MD"/>
        </w:rPr>
        <w:t>ț</w:t>
      </w:r>
      <w:r w:rsidRPr="000D35EE">
        <w:rPr>
          <w:rFonts w:ascii="Times New Roman" w:hAnsi="Times New Roman"/>
          <w:sz w:val="24"/>
          <w:szCs w:val="24"/>
          <w:lang w:val="ro-MD"/>
        </w:rPr>
        <w:t>ia cazurilor prevăzute de lege.</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6.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iunile emisiunii suplimentare plătite în întregime cu activele nete (capitalul propriu) ale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se repartizează între ac</w:t>
      </w:r>
      <w:r w:rsidR="00DF114D" w:rsidRPr="000D35EE">
        <w:rPr>
          <w:rFonts w:ascii="Times New Roman" w:hAnsi="Times New Roman"/>
          <w:sz w:val="24"/>
          <w:szCs w:val="24"/>
          <w:lang w:val="ro-MD"/>
        </w:rPr>
        <w:t>ț</w:t>
      </w:r>
      <w:r w:rsidRPr="000D35EE">
        <w:rPr>
          <w:rFonts w:ascii="Times New Roman" w:hAnsi="Times New Roman"/>
          <w:sz w:val="24"/>
          <w:szCs w:val="24"/>
          <w:lang w:val="ro-MD"/>
        </w:rPr>
        <w:t>ionarii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fără plată, în corespundere cu clasele </w:t>
      </w:r>
      <w:r w:rsidR="00DF114D" w:rsidRPr="000D35EE">
        <w:rPr>
          <w:rFonts w:ascii="Times New Roman" w:hAnsi="Times New Roman"/>
          <w:sz w:val="24"/>
          <w:szCs w:val="24"/>
          <w:lang w:val="ro-MD"/>
        </w:rPr>
        <w:t>ș</w:t>
      </w:r>
      <w:r w:rsidRPr="000D35EE">
        <w:rPr>
          <w:rFonts w:ascii="Times New Roman" w:hAnsi="Times New Roman"/>
          <w:sz w:val="24"/>
          <w:szCs w:val="24"/>
          <w:lang w:val="ro-MD"/>
        </w:rPr>
        <w:t>i propor</w:t>
      </w:r>
      <w:r w:rsidR="00DF114D" w:rsidRPr="000D35EE">
        <w:rPr>
          <w:rFonts w:ascii="Times New Roman" w:hAnsi="Times New Roman"/>
          <w:sz w:val="24"/>
          <w:szCs w:val="24"/>
          <w:lang w:val="ro-MD"/>
        </w:rPr>
        <w:t>ț</w:t>
      </w:r>
      <w:r w:rsidRPr="000D35EE">
        <w:rPr>
          <w:rFonts w:ascii="Times New Roman" w:hAnsi="Times New Roman"/>
          <w:sz w:val="24"/>
          <w:szCs w:val="24"/>
          <w:lang w:val="ro-MD"/>
        </w:rPr>
        <w:t>ional numărului de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 care le apar</w:t>
      </w:r>
      <w:r w:rsidR="00DF114D" w:rsidRPr="000D35EE">
        <w:rPr>
          <w:rFonts w:ascii="Times New Roman" w:hAnsi="Times New Roman"/>
          <w:sz w:val="24"/>
          <w:szCs w:val="24"/>
          <w:lang w:val="ro-MD"/>
        </w:rPr>
        <w:t>ț</w:t>
      </w:r>
      <w:r w:rsidRPr="000D35EE">
        <w:rPr>
          <w:rFonts w:ascii="Times New Roman" w:hAnsi="Times New Roman"/>
          <w:sz w:val="24"/>
          <w:szCs w:val="24"/>
          <w:lang w:val="ro-MD"/>
        </w:rPr>
        <w:t>in.</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 xml:space="preserve">7. </w:t>
      </w:r>
      <w:r w:rsidRPr="000D35EE">
        <w:rPr>
          <w:rFonts w:ascii="Times New Roman" w:hAnsi="Times New Roman"/>
          <w:color w:val="333333"/>
          <w:sz w:val="24"/>
          <w:szCs w:val="24"/>
          <w:shd w:val="clear" w:color="auto" w:fill="FFFFFF"/>
          <w:lang w:val="ro-MD"/>
        </w:rPr>
        <w:t>Înscrierile privind emisiunea suplimentară de ac</w:t>
      </w:r>
      <w:r w:rsidR="00DF114D" w:rsidRPr="000D35EE">
        <w:rPr>
          <w:rFonts w:ascii="Times New Roman" w:hAnsi="Times New Roman"/>
          <w:color w:val="333333"/>
          <w:sz w:val="24"/>
          <w:szCs w:val="24"/>
          <w:shd w:val="clear" w:color="auto" w:fill="FFFFFF"/>
          <w:lang w:val="ro-MD"/>
        </w:rPr>
        <w:t>ț</w:t>
      </w:r>
      <w:r w:rsidRPr="000D35EE">
        <w:rPr>
          <w:rFonts w:ascii="Times New Roman" w:hAnsi="Times New Roman"/>
          <w:color w:val="333333"/>
          <w:sz w:val="24"/>
          <w:szCs w:val="24"/>
          <w:shd w:val="clear" w:color="auto" w:fill="FFFFFF"/>
          <w:lang w:val="ro-MD"/>
        </w:rPr>
        <w:t xml:space="preserve">iuni se fac în conturile </w:t>
      </w:r>
      <w:r w:rsidR="00DF114D" w:rsidRPr="000D35EE">
        <w:rPr>
          <w:rFonts w:ascii="Times New Roman" w:hAnsi="Times New Roman"/>
          <w:color w:val="333333"/>
          <w:sz w:val="24"/>
          <w:szCs w:val="24"/>
          <w:shd w:val="clear" w:color="auto" w:fill="FFFFFF"/>
          <w:lang w:val="ro-MD"/>
        </w:rPr>
        <w:t>ș</w:t>
      </w:r>
      <w:r w:rsidRPr="000D35EE">
        <w:rPr>
          <w:rFonts w:ascii="Times New Roman" w:hAnsi="Times New Roman"/>
          <w:color w:val="333333"/>
          <w:sz w:val="24"/>
          <w:szCs w:val="24"/>
          <w:shd w:val="clear" w:color="auto" w:fill="FFFFFF"/>
          <w:lang w:val="ro-MD"/>
        </w:rPr>
        <w:t>i registrele Depozitarului central în baza certificatului de valori mobiliare, eliberat de către Comisia Na</w:t>
      </w:r>
      <w:r w:rsidR="00DF114D" w:rsidRPr="000D35EE">
        <w:rPr>
          <w:rFonts w:ascii="Times New Roman" w:hAnsi="Times New Roman"/>
          <w:color w:val="333333"/>
          <w:sz w:val="24"/>
          <w:szCs w:val="24"/>
          <w:shd w:val="clear" w:color="auto" w:fill="FFFFFF"/>
          <w:lang w:val="ro-MD"/>
        </w:rPr>
        <w:t>ț</w:t>
      </w:r>
      <w:r w:rsidRPr="000D35EE">
        <w:rPr>
          <w:rFonts w:ascii="Times New Roman" w:hAnsi="Times New Roman"/>
          <w:color w:val="333333"/>
          <w:sz w:val="24"/>
          <w:szCs w:val="24"/>
          <w:shd w:val="clear" w:color="auto" w:fill="FFFFFF"/>
          <w:lang w:val="ro-MD"/>
        </w:rPr>
        <w:t>ională a Pie</w:t>
      </w:r>
      <w:r w:rsidR="00DF114D" w:rsidRPr="000D35EE">
        <w:rPr>
          <w:rFonts w:ascii="Times New Roman" w:hAnsi="Times New Roman"/>
          <w:color w:val="333333"/>
          <w:sz w:val="24"/>
          <w:szCs w:val="24"/>
          <w:shd w:val="clear" w:color="auto" w:fill="FFFFFF"/>
          <w:lang w:val="ro-MD"/>
        </w:rPr>
        <w:t>ț</w:t>
      </w:r>
      <w:r w:rsidRPr="000D35EE">
        <w:rPr>
          <w:rFonts w:ascii="Times New Roman" w:hAnsi="Times New Roman"/>
          <w:color w:val="333333"/>
          <w:sz w:val="24"/>
          <w:szCs w:val="24"/>
          <w:shd w:val="clear" w:color="auto" w:fill="FFFFFF"/>
          <w:lang w:val="ro-MD"/>
        </w:rPr>
        <w:t xml:space="preserve">ei Financiare, </w:t>
      </w:r>
      <w:r w:rsidR="00DF114D" w:rsidRPr="000D35EE">
        <w:rPr>
          <w:rFonts w:ascii="Times New Roman" w:hAnsi="Times New Roman"/>
          <w:color w:val="333333"/>
          <w:sz w:val="24"/>
          <w:szCs w:val="24"/>
          <w:shd w:val="clear" w:color="auto" w:fill="FFFFFF"/>
          <w:lang w:val="ro-MD"/>
        </w:rPr>
        <w:t>ș</w:t>
      </w:r>
      <w:r w:rsidRPr="000D35EE">
        <w:rPr>
          <w:rFonts w:ascii="Times New Roman" w:hAnsi="Times New Roman"/>
          <w:color w:val="333333"/>
          <w:sz w:val="24"/>
          <w:szCs w:val="24"/>
          <w:shd w:val="clear" w:color="auto" w:fill="FFFFFF"/>
          <w:lang w:val="ro-MD"/>
        </w:rPr>
        <w:t>i a listei subscriitorilor de ac</w:t>
      </w:r>
      <w:r w:rsidR="00DF114D" w:rsidRPr="000D35EE">
        <w:rPr>
          <w:rFonts w:ascii="Times New Roman" w:hAnsi="Times New Roman"/>
          <w:color w:val="333333"/>
          <w:sz w:val="24"/>
          <w:szCs w:val="24"/>
          <w:shd w:val="clear" w:color="auto" w:fill="FFFFFF"/>
          <w:lang w:val="ro-MD"/>
        </w:rPr>
        <w:t>ț</w:t>
      </w:r>
      <w:r w:rsidRPr="000D35EE">
        <w:rPr>
          <w:rFonts w:ascii="Times New Roman" w:hAnsi="Times New Roman"/>
          <w:color w:val="333333"/>
          <w:sz w:val="24"/>
          <w:szCs w:val="24"/>
          <w:shd w:val="clear" w:color="auto" w:fill="FFFFFF"/>
          <w:lang w:val="ro-MD"/>
        </w:rPr>
        <w:t>iuni din emisiunea respectivă.</w:t>
      </w:r>
      <w:r w:rsidRPr="000D35EE">
        <w:rPr>
          <w:rFonts w:ascii="Times New Roman" w:hAnsi="Times New Roman"/>
          <w:sz w:val="24"/>
          <w:szCs w:val="24"/>
          <w:lang w:val="ro-MD"/>
        </w:rPr>
        <w:t> </w:t>
      </w:r>
    </w:p>
    <w:p w:rsidR="00092CD1" w:rsidRPr="000D35EE" w:rsidRDefault="00092CD1" w:rsidP="00F019DA">
      <w:pPr>
        <w:widowControl w:val="0"/>
        <w:spacing w:after="0"/>
        <w:ind w:firstLine="567"/>
        <w:jc w:val="both"/>
        <w:rPr>
          <w:rFonts w:ascii="Times New Roman" w:hAnsi="Times New Roman"/>
          <w:sz w:val="24"/>
          <w:szCs w:val="24"/>
          <w:lang w:val="ro-MD"/>
        </w:rPr>
      </w:pP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b/>
          <w:sz w:val="24"/>
          <w:szCs w:val="24"/>
          <w:lang w:val="ro-MD"/>
        </w:rPr>
        <w:t>Articolul 18.</w:t>
      </w:r>
      <w:r w:rsidRPr="000D35EE">
        <w:rPr>
          <w:rFonts w:ascii="Times New Roman" w:hAnsi="Times New Roman"/>
          <w:sz w:val="24"/>
          <w:szCs w:val="24"/>
          <w:lang w:val="ro-MD"/>
        </w:rPr>
        <w:t xml:space="preserve"> </w:t>
      </w:r>
      <w:r w:rsidRPr="000D35EE">
        <w:rPr>
          <w:rFonts w:ascii="Times New Roman" w:hAnsi="Times New Roman"/>
          <w:b/>
          <w:sz w:val="24"/>
          <w:szCs w:val="24"/>
          <w:lang w:val="ro-MD"/>
        </w:rPr>
        <w:t>Reducerea</w:t>
      </w:r>
      <w:r w:rsidRPr="000D35EE">
        <w:rPr>
          <w:rFonts w:ascii="Times New Roman" w:hAnsi="Times New Roman"/>
          <w:sz w:val="24"/>
          <w:szCs w:val="24"/>
          <w:lang w:val="ro-MD"/>
        </w:rPr>
        <w:t xml:space="preserve"> </w:t>
      </w:r>
      <w:r w:rsidRPr="000D35EE">
        <w:rPr>
          <w:rFonts w:ascii="Times New Roman" w:hAnsi="Times New Roman"/>
          <w:b/>
          <w:sz w:val="24"/>
          <w:szCs w:val="24"/>
          <w:lang w:val="ro-MD"/>
        </w:rPr>
        <w:t>capitalului social al Societă</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1. Capitalul social al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poate fi redus prin:</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ab/>
        <w:t>a) reducerea valorii nominale a ac</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iunilor plasate; </w:t>
      </w:r>
      <w:r w:rsidR="00DF114D" w:rsidRPr="000D35EE">
        <w:rPr>
          <w:rFonts w:ascii="Times New Roman" w:hAnsi="Times New Roman"/>
          <w:sz w:val="24"/>
          <w:szCs w:val="24"/>
          <w:lang w:val="ro-MD"/>
        </w:rPr>
        <w:t>ș</w:t>
      </w:r>
      <w:r w:rsidRPr="000D35EE">
        <w:rPr>
          <w:rFonts w:ascii="Times New Roman" w:hAnsi="Times New Roman"/>
          <w:sz w:val="24"/>
          <w:szCs w:val="24"/>
          <w:lang w:val="ro-MD"/>
        </w:rPr>
        <w:t xml:space="preserve">i/sau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ab/>
        <w:t>b) anularea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iunilor de tezaur.</w:t>
      </w:r>
    </w:p>
    <w:p w:rsidR="00092CD1" w:rsidRPr="000D35EE" w:rsidRDefault="00092CD1" w:rsidP="00F019DA">
      <w:pPr>
        <w:widowControl w:val="0"/>
        <w:autoSpaceDE w:val="0"/>
        <w:autoSpaceDN w:val="0"/>
        <w:adjustRightInd w:val="0"/>
        <w:spacing w:after="0"/>
        <w:ind w:firstLine="567"/>
        <w:jc w:val="both"/>
        <w:rPr>
          <w:rFonts w:ascii="Times New Roman" w:hAnsi="Times New Roman"/>
          <w:color w:val="333333"/>
          <w:sz w:val="24"/>
          <w:szCs w:val="24"/>
          <w:lang w:val="ro-MD" w:eastAsia="en-US"/>
        </w:rPr>
      </w:pPr>
      <w:r w:rsidRPr="000D35EE">
        <w:rPr>
          <w:rFonts w:ascii="Times New Roman" w:hAnsi="Times New Roman"/>
          <w:sz w:val="24"/>
          <w:szCs w:val="24"/>
          <w:lang w:val="ro-MD"/>
        </w:rPr>
        <w:t xml:space="preserve">2. </w:t>
      </w:r>
      <w:r w:rsidRPr="000D35EE">
        <w:rPr>
          <w:rFonts w:ascii="Times New Roman" w:hAnsi="Times New Roman"/>
          <w:color w:val="333333"/>
          <w:sz w:val="24"/>
          <w:szCs w:val="24"/>
          <w:shd w:val="clear" w:color="auto" w:fill="FFFFFF"/>
          <w:lang w:val="ro-MD"/>
        </w:rPr>
        <w:t>Reducerea capitalului social sub limita de</w:t>
      </w:r>
      <w:r w:rsidRPr="000D35EE">
        <w:rPr>
          <w:rFonts w:ascii="Times New Roman" w:hAnsi="Times New Roman"/>
          <w:color w:val="333333"/>
          <w:sz w:val="24"/>
          <w:szCs w:val="24"/>
          <w:lang w:val="ro-MD" w:eastAsia="en-US"/>
        </w:rPr>
        <w:t xml:space="preserve"> 600 000 de lei </w:t>
      </w:r>
      <w:r w:rsidRPr="000D35EE">
        <w:rPr>
          <w:rFonts w:ascii="Times New Roman" w:hAnsi="Times New Roman"/>
          <w:color w:val="333333"/>
          <w:sz w:val="24"/>
          <w:szCs w:val="24"/>
          <w:shd w:val="clear" w:color="auto" w:fill="FFFFFF"/>
          <w:lang w:val="ro-MD"/>
        </w:rPr>
        <w:t>nu se admite.</w:t>
      </w:r>
    </w:p>
    <w:p w:rsidR="00092CD1" w:rsidRPr="000D35EE" w:rsidRDefault="00092CD1" w:rsidP="00F019DA">
      <w:pPr>
        <w:widowControl w:val="0"/>
        <w:autoSpaceDE w:val="0"/>
        <w:autoSpaceDN w:val="0"/>
        <w:adjustRightInd w:val="0"/>
        <w:spacing w:after="0" w:line="240" w:lineRule="auto"/>
        <w:ind w:firstLine="567"/>
        <w:jc w:val="both"/>
        <w:rPr>
          <w:rFonts w:ascii="Times New Roman" w:hAnsi="Times New Roman"/>
          <w:sz w:val="24"/>
          <w:szCs w:val="24"/>
          <w:lang w:val="ro-MD"/>
        </w:rPr>
      </w:pPr>
      <w:r w:rsidRPr="000D35EE">
        <w:rPr>
          <w:rFonts w:ascii="Times New Roman" w:hAnsi="Times New Roman"/>
          <w:sz w:val="24"/>
          <w:szCs w:val="24"/>
          <w:lang w:val="ro-MD"/>
        </w:rPr>
        <w:t xml:space="preserve">3. </w:t>
      </w:r>
      <w:r w:rsidRPr="000D35EE">
        <w:rPr>
          <w:rFonts w:ascii="Times New Roman" w:hAnsi="Times New Roman"/>
          <w:color w:val="333333"/>
          <w:sz w:val="24"/>
          <w:szCs w:val="24"/>
          <w:lang w:val="ro-MD" w:eastAsia="en-US"/>
        </w:rPr>
        <w:t>Avizul despre ţinerea adunării generale a acţionarilor la care se va examina chestiunea privind reducerea capitalului social, publicat sau expediat ac</w:t>
      </w:r>
      <w:r w:rsidR="00DF114D" w:rsidRPr="000D35EE">
        <w:rPr>
          <w:rFonts w:ascii="Times New Roman" w:hAnsi="Times New Roman"/>
          <w:color w:val="333333"/>
          <w:sz w:val="24"/>
          <w:szCs w:val="24"/>
          <w:lang w:val="ro-MD" w:eastAsia="en-US"/>
        </w:rPr>
        <w:t>ț</w:t>
      </w:r>
      <w:r w:rsidRPr="000D35EE">
        <w:rPr>
          <w:rFonts w:ascii="Times New Roman" w:hAnsi="Times New Roman"/>
          <w:color w:val="333333"/>
          <w:sz w:val="24"/>
          <w:szCs w:val="24"/>
          <w:lang w:val="ro-MD" w:eastAsia="en-US"/>
        </w:rPr>
        <w:t>ionarilor, pe lângă datele prevăzute la art. 55 alin.(4) din Legea privind societă</w:t>
      </w:r>
      <w:r w:rsidR="00DF114D" w:rsidRPr="000D35EE">
        <w:rPr>
          <w:rFonts w:ascii="Times New Roman" w:hAnsi="Times New Roman"/>
          <w:color w:val="333333"/>
          <w:sz w:val="24"/>
          <w:szCs w:val="24"/>
          <w:lang w:val="ro-MD" w:eastAsia="en-US"/>
        </w:rPr>
        <w:t>ț</w:t>
      </w:r>
      <w:r w:rsidRPr="000D35EE">
        <w:rPr>
          <w:rFonts w:ascii="Times New Roman" w:hAnsi="Times New Roman"/>
          <w:color w:val="333333"/>
          <w:sz w:val="24"/>
          <w:szCs w:val="24"/>
          <w:lang w:val="ro-MD" w:eastAsia="en-US"/>
        </w:rPr>
        <w:t>ile pe ac</w:t>
      </w:r>
      <w:r w:rsidR="00DF114D" w:rsidRPr="000D35EE">
        <w:rPr>
          <w:rFonts w:ascii="Times New Roman" w:hAnsi="Times New Roman"/>
          <w:color w:val="333333"/>
          <w:sz w:val="24"/>
          <w:szCs w:val="24"/>
          <w:lang w:val="ro-MD" w:eastAsia="en-US"/>
        </w:rPr>
        <w:t>ț</w:t>
      </w:r>
      <w:r w:rsidRPr="000D35EE">
        <w:rPr>
          <w:rFonts w:ascii="Times New Roman" w:hAnsi="Times New Roman"/>
          <w:color w:val="333333"/>
          <w:sz w:val="24"/>
          <w:szCs w:val="24"/>
          <w:lang w:val="ro-MD" w:eastAsia="en-US"/>
        </w:rPr>
        <w:t xml:space="preserve">iuni, va cuprinde </w:t>
      </w:r>
      <w:r w:rsidR="00DF114D" w:rsidRPr="000D35EE">
        <w:rPr>
          <w:rFonts w:ascii="Times New Roman" w:hAnsi="Times New Roman"/>
          <w:color w:val="333333"/>
          <w:sz w:val="24"/>
          <w:szCs w:val="24"/>
          <w:lang w:val="ro-MD" w:eastAsia="en-US"/>
        </w:rPr>
        <w:t>ș</w:t>
      </w:r>
      <w:r w:rsidRPr="000D35EE">
        <w:rPr>
          <w:rFonts w:ascii="Times New Roman" w:hAnsi="Times New Roman"/>
          <w:color w:val="333333"/>
          <w:sz w:val="24"/>
          <w:szCs w:val="24"/>
          <w:lang w:val="ro-MD" w:eastAsia="en-US"/>
        </w:rPr>
        <w:t xml:space="preserve">i scopul </w:t>
      </w:r>
      <w:r w:rsidR="00DF114D" w:rsidRPr="000D35EE">
        <w:rPr>
          <w:rFonts w:ascii="Times New Roman" w:hAnsi="Times New Roman"/>
          <w:color w:val="333333"/>
          <w:sz w:val="24"/>
          <w:szCs w:val="24"/>
          <w:lang w:val="ro-MD" w:eastAsia="en-US"/>
        </w:rPr>
        <w:t>ș</w:t>
      </w:r>
      <w:r w:rsidRPr="000D35EE">
        <w:rPr>
          <w:rFonts w:ascii="Times New Roman" w:hAnsi="Times New Roman"/>
          <w:color w:val="333333"/>
          <w:sz w:val="24"/>
          <w:szCs w:val="24"/>
          <w:lang w:val="ro-MD" w:eastAsia="en-US"/>
        </w:rPr>
        <w:t>i modul de realizare a reducerii.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 xml:space="preserve">4. Hotărârea cu privire la reducerea capitalului social va fi publicată de Societate în ziarul </w:t>
      </w:r>
      <w:r w:rsidR="000A173C" w:rsidRPr="000D35EE">
        <w:rPr>
          <w:rFonts w:ascii="Times New Roman" w:hAnsi="Times New Roman"/>
          <w:sz w:val="24"/>
          <w:szCs w:val="24"/>
          <w:lang w:val="ro-MD"/>
        </w:rPr>
        <w:t>”</w:t>
      </w:r>
      <w:r w:rsidRPr="000D35EE">
        <w:rPr>
          <w:rFonts w:ascii="Times New Roman" w:hAnsi="Times New Roman"/>
          <w:sz w:val="24"/>
          <w:szCs w:val="24"/>
          <w:lang w:val="ro-MD"/>
        </w:rPr>
        <w:t>Capital Market</w:t>
      </w:r>
      <w:r w:rsidR="000A173C" w:rsidRPr="000D35EE">
        <w:rPr>
          <w:rFonts w:ascii="Times New Roman" w:hAnsi="Times New Roman"/>
          <w:sz w:val="24"/>
          <w:szCs w:val="24"/>
          <w:lang w:val="ro-MD"/>
        </w:rPr>
        <w:t>”</w:t>
      </w:r>
      <w:r w:rsidRPr="000D35EE">
        <w:rPr>
          <w:rFonts w:ascii="Times New Roman" w:hAnsi="Times New Roman"/>
          <w:sz w:val="24"/>
          <w:szCs w:val="24"/>
          <w:lang w:val="ro-MD"/>
        </w:rPr>
        <w:t>, în termen de 15 zile de la data adopt</w:t>
      </w:r>
      <w:r w:rsidR="000A173C" w:rsidRPr="000D35EE">
        <w:rPr>
          <w:rFonts w:ascii="Times New Roman" w:hAnsi="Times New Roman"/>
          <w:sz w:val="24"/>
          <w:szCs w:val="24"/>
          <w:lang w:val="ro-MD"/>
        </w:rPr>
        <w:t>ăr</w:t>
      </w:r>
      <w:r w:rsidRPr="000D35EE">
        <w:rPr>
          <w:rFonts w:ascii="Times New Roman" w:hAnsi="Times New Roman"/>
          <w:sz w:val="24"/>
          <w:szCs w:val="24"/>
          <w:lang w:val="ro-MD"/>
        </w:rPr>
        <w:t>ii ei.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5. Creditorii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în termen de o lună de la data publicării hotărârii cu privire la reducerea capitalului social, au dreptul să ceară de la Societate la alegerea acesteia:</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a) acordarea de cau</w:t>
      </w:r>
      <w:r w:rsidR="00DF114D" w:rsidRPr="000D35EE">
        <w:rPr>
          <w:rFonts w:ascii="Times New Roman" w:hAnsi="Times New Roman"/>
          <w:sz w:val="24"/>
          <w:szCs w:val="24"/>
          <w:lang w:val="ro-MD"/>
        </w:rPr>
        <w:t>ț</w:t>
      </w:r>
      <w:r w:rsidRPr="000D35EE">
        <w:rPr>
          <w:rFonts w:ascii="Times New Roman" w:hAnsi="Times New Roman"/>
          <w:sz w:val="24"/>
          <w:szCs w:val="24"/>
          <w:lang w:val="ro-MD"/>
        </w:rPr>
        <w:t>iuni sau garantarea obliga</w:t>
      </w:r>
      <w:r w:rsidR="00DF114D" w:rsidRPr="000D35EE">
        <w:rPr>
          <w:rFonts w:ascii="Times New Roman" w:hAnsi="Times New Roman"/>
          <w:sz w:val="24"/>
          <w:szCs w:val="24"/>
          <w:lang w:val="ro-MD"/>
        </w:rPr>
        <w:t>ț</w:t>
      </w:r>
      <w:r w:rsidRPr="000D35EE">
        <w:rPr>
          <w:rFonts w:ascii="Times New Roman" w:hAnsi="Times New Roman"/>
          <w:sz w:val="24"/>
          <w:szCs w:val="24"/>
          <w:lang w:val="ro-MD"/>
        </w:rPr>
        <w:t>iilor asumate de ea; sau</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b) executarea înainte de termen a obliga</w:t>
      </w:r>
      <w:r w:rsidR="00DF114D" w:rsidRPr="000D35EE">
        <w:rPr>
          <w:rFonts w:ascii="Times New Roman" w:hAnsi="Times New Roman"/>
          <w:sz w:val="24"/>
          <w:szCs w:val="24"/>
          <w:lang w:val="ro-MD"/>
        </w:rPr>
        <w:t>ț</w:t>
      </w:r>
      <w:r w:rsidRPr="000D35EE">
        <w:rPr>
          <w:rFonts w:ascii="Times New Roman" w:hAnsi="Times New Roman"/>
          <w:sz w:val="24"/>
          <w:szCs w:val="24"/>
          <w:lang w:val="ro-MD"/>
        </w:rPr>
        <w:t>iilor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w:t>
      </w:r>
      <w:r w:rsidR="00DF114D" w:rsidRPr="000D35EE">
        <w:rPr>
          <w:rFonts w:ascii="Times New Roman" w:hAnsi="Times New Roman"/>
          <w:sz w:val="24"/>
          <w:szCs w:val="24"/>
          <w:lang w:val="ro-MD"/>
        </w:rPr>
        <w:t>ș</w:t>
      </w:r>
      <w:r w:rsidRPr="000D35EE">
        <w:rPr>
          <w:rFonts w:ascii="Times New Roman" w:hAnsi="Times New Roman"/>
          <w:sz w:val="24"/>
          <w:szCs w:val="24"/>
          <w:lang w:val="ro-MD"/>
        </w:rPr>
        <w:t>i repararea prejudiciilor cauzate de aceasta.</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6. În cazul în care cerin</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ele creditorilor lipsesc, hotărârea privind reducerea capitalului social </w:t>
      </w:r>
      <w:r w:rsidRPr="000D35EE">
        <w:rPr>
          <w:rFonts w:ascii="Times New Roman" w:hAnsi="Times New Roman"/>
          <w:sz w:val="24"/>
          <w:szCs w:val="24"/>
          <w:lang w:val="ro-MD"/>
        </w:rPr>
        <w:lastRenderedPageBreak/>
        <w:t xml:space="preserve">intră în vigoare după 30 de zile de la data publicării în ziarul </w:t>
      </w:r>
      <w:r w:rsidR="000A173C" w:rsidRPr="000D35EE">
        <w:rPr>
          <w:rFonts w:ascii="Times New Roman" w:hAnsi="Times New Roman"/>
          <w:sz w:val="24"/>
          <w:szCs w:val="24"/>
          <w:lang w:val="ro-MD"/>
        </w:rPr>
        <w:t>”</w:t>
      </w:r>
      <w:r w:rsidRPr="000D35EE">
        <w:rPr>
          <w:rFonts w:ascii="Times New Roman" w:hAnsi="Times New Roman"/>
          <w:sz w:val="24"/>
          <w:szCs w:val="24"/>
          <w:lang w:val="ro-MD"/>
        </w:rPr>
        <w:t>Capital Market</w:t>
      </w:r>
      <w:r w:rsidR="000A173C" w:rsidRPr="000D35EE">
        <w:rPr>
          <w:rFonts w:ascii="Times New Roman" w:hAnsi="Times New Roman"/>
          <w:sz w:val="24"/>
          <w:szCs w:val="24"/>
          <w:lang w:val="ro-MD"/>
        </w:rPr>
        <w:t>”</w:t>
      </w:r>
      <w:r w:rsidRPr="000D35EE">
        <w:rPr>
          <w:rFonts w:ascii="Times New Roman" w:hAnsi="Times New Roman"/>
          <w:sz w:val="24"/>
          <w:szCs w:val="24"/>
          <w:lang w:val="ro-MD"/>
        </w:rPr>
        <w:t>. În cazul existen</w:t>
      </w:r>
      <w:r w:rsidR="00DF114D" w:rsidRPr="000D35EE">
        <w:rPr>
          <w:rFonts w:ascii="Times New Roman" w:hAnsi="Times New Roman"/>
          <w:sz w:val="24"/>
          <w:szCs w:val="24"/>
          <w:lang w:val="ro-MD"/>
        </w:rPr>
        <w:t>ț</w:t>
      </w:r>
      <w:r w:rsidRPr="000D35EE">
        <w:rPr>
          <w:rFonts w:ascii="Times New Roman" w:hAnsi="Times New Roman"/>
          <w:sz w:val="24"/>
          <w:szCs w:val="24"/>
          <w:lang w:val="ro-MD"/>
        </w:rPr>
        <w:t>ei cerin</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elor creditorilor, hotărârea de reducere a capitalului social intră în vigoare după satisfacerea acestora.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7. Dacă Adunarea generală a ac</w:t>
      </w:r>
      <w:r w:rsidR="00DF114D" w:rsidRPr="000D35EE">
        <w:rPr>
          <w:rFonts w:ascii="Times New Roman" w:hAnsi="Times New Roman"/>
          <w:sz w:val="24"/>
          <w:szCs w:val="24"/>
          <w:lang w:val="ro-MD"/>
        </w:rPr>
        <w:t>ț</w:t>
      </w:r>
      <w:r w:rsidRPr="000D35EE">
        <w:rPr>
          <w:rFonts w:ascii="Times New Roman" w:hAnsi="Times New Roman"/>
          <w:sz w:val="24"/>
          <w:szCs w:val="24"/>
          <w:lang w:val="ro-MD"/>
        </w:rPr>
        <w:t>ionarilor a luat hotărârea de a plăti ac</w:t>
      </w:r>
      <w:r w:rsidR="00DF114D" w:rsidRPr="000D35EE">
        <w:rPr>
          <w:rFonts w:ascii="Times New Roman" w:hAnsi="Times New Roman"/>
          <w:sz w:val="24"/>
          <w:szCs w:val="24"/>
          <w:lang w:val="ro-MD"/>
        </w:rPr>
        <w:t>ț</w:t>
      </w:r>
      <w:r w:rsidRPr="000D35EE">
        <w:rPr>
          <w:rFonts w:ascii="Times New Roman" w:hAnsi="Times New Roman"/>
          <w:sz w:val="24"/>
          <w:szCs w:val="24"/>
          <w:lang w:val="ro-MD"/>
        </w:rPr>
        <w:t>ionarilor o parte din activele nete ale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din motivul reducerii capitalului ei social, această plată se efectuează numai după înregistrarea modificărilor respective în prezentul Statut, cu excep</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ia cazurilor prevăzute la art.14 din Legea nr. 121/ 2007 privind administrarea </w:t>
      </w:r>
      <w:r w:rsidR="00DF114D" w:rsidRPr="000D35EE">
        <w:rPr>
          <w:rFonts w:ascii="Times New Roman" w:hAnsi="Times New Roman"/>
          <w:sz w:val="24"/>
          <w:szCs w:val="24"/>
          <w:lang w:val="ro-MD"/>
        </w:rPr>
        <w:t>ș</w:t>
      </w:r>
      <w:r w:rsidRPr="000D35EE">
        <w:rPr>
          <w:rFonts w:ascii="Times New Roman" w:hAnsi="Times New Roman"/>
          <w:sz w:val="24"/>
          <w:szCs w:val="24"/>
          <w:lang w:val="ro-MD"/>
        </w:rPr>
        <w:t>i deetatizarea proprietă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publice, când plata se efectuează după adoptarea hotărârii respective de către Adunarea generală a ac</w:t>
      </w:r>
      <w:r w:rsidR="00DF114D" w:rsidRPr="000D35EE">
        <w:rPr>
          <w:rFonts w:ascii="Times New Roman" w:hAnsi="Times New Roman"/>
          <w:sz w:val="24"/>
          <w:szCs w:val="24"/>
          <w:lang w:val="ro-MD"/>
        </w:rPr>
        <w:t>ț</w:t>
      </w:r>
      <w:r w:rsidRPr="000D35EE">
        <w:rPr>
          <w:rFonts w:ascii="Times New Roman" w:hAnsi="Times New Roman"/>
          <w:sz w:val="24"/>
          <w:szCs w:val="24"/>
          <w:lang w:val="ro-MD"/>
        </w:rPr>
        <w:t>ionarilor.</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 xml:space="preserve">8. Modificările ce </w:t>
      </w:r>
      <w:r w:rsidR="00DF114D" w:rsidRPr="000D35EE">
        <w:rPr>
          <w:rFonts w:ascii="Times New Roman" w:hAnsi="Times New Roman"/>
          <w:sz w:val="24"/>
          <w:szCs w:val="24"/>
          <w:lang w:val="ro-MD"/>
        </w:rPr>
        <w:t>ț</w:t>
      </w:r>
      <w:r w:rsidRPr="000D35EE">
        <w:rPr>
          <w:rFonts w:ascii="Times New Roman" w:hAnsi="Times New Roman"/>
          <w:sz w:val="24"/>
          <w:szCs w:val="24"/>
          <w:lang w:val="ro-MD"/>
        </w:rPr>
        <w:t>in de reducerea capitalului social se înregistrează în</w:t>
      </w:r>
      <w:r w:rsidRPr="000D35EE">
        <w:rPr>
          <w:rFonts w:ascii="Times New Roman" w:hAnsi="Times New Roman"/>
          <w:color w:val="333333"/>
          <w:sz w:val="27"/>
          <w:szCs w:val="27"/>
          <w:shd w:val="clear" w:color="auto" w:fill="FFFFFF"/>
          <w:lang w:val="ro-MD"/>
        </w:rPr>
        <w:t xml:space="preserve"> </w:t>
      </w:r>
      <w:r w:rsidRPr="000D35EE">
        <w:rPr>
          <w:rFonts w:ascii="Times New Roman" w:hAnsi="Times New Roman"/>
          <w:color w:val="333333"/>
          <w:sz w:val="24"/>
          <w:szCs w:val="24"/>
          <w:shd w:val="clear" w:color="auto" w:fill="FFFFFF"/>
          <w:lang w:val="ro-MD"/>
        </w:rPr>
        <w:t>Registrul emiten</w:t>
      </w:r>
      <w:r w:rsidR="00DF114D" w:rsidRPr="000D35EE">
        <w:rPr>
          <w:rFonts w:ascii="Times New Roman" w:hAnsi="Times New Roman"/>
          <w:color w:val="333333"/>
          <w:sz w:val="24"/>
          <w:szCs w:val="24"/>
          <w:shd w:val="clear" w:color="auto" w:fill="FFFFFF"/>
          <w:lang w:val="ro-MD"/>
        </w:rPr>
        <w:t>ț</w:t>
      </w:r>
      <w:r w:rsidRPr="000D35EE">
        <w:rPr>
          <w:rFonts w:ascii="Times New Roman" w:hAnsi="Times New Roman"/>
          <w:color w:val="333333"/>
          <w:sz w:val="24"/>
          <w:szCs w:val="24"/>
          <w:shd w:val="clear" w:color="auto" w:fill="FFFFFF"/>
          <w:lang w:val="ro-MD"/>
        </w:rPr>
        <w:t>ilor de valori mobiliare</w:t>
      </w:r>
      <w:r w:rsidRPr="000D35EE">
        <w:rPr>
          <w:rFonts w:ascii="Times New Roman" w:hAnsi="Times New Roman"/>
          <w:sz w:val="24"/>
          <w:szCs w:val="24"/>
          <w:lang w:val="ro-MD"/>
        </w:rPr>
        <w:t>, în conformitate cu legisla</w:t>
      </w:r>
      <w:r w:rsidR="00DF114D" w:rsidRPr="000D35EE">
        <w:rPr>
          <w:rFonts w:ascii="Times New Roman" w:hAnsi="Times New Roman"/>
          <w:sz w:val="24"/>
          <w:szCs w:val="24"/>
          <w:lang w:val="ro-MD"/>
        </w:rPr>
        <w:t>ț</w:t>
      </w:r>
      <w:r w:rsidR="00F661B3" w:rsidRPr="000D35EE">
        <w:rPr>
          <w:rFonts w:ascii="Times New Roman" w:hAnsi="Times New Roman"/>
          <w:sz w:val="24"/>
          <w:szCs w:val="24"/>
          <w:lang w:val="ro-MD"/>
        </w:rPr>
        <w:t>ia</w:t>
      </w:r>
      <w:r w:rsidRPr="000D35EE">
        <w:rPr>
          <w:rFonts w:ascii="Times New Roman" w:hAnsi="Times New Roman"/>
          <w:sz w:val="24"/>
          <w:szCs w:val="24"/>
          <w:lang w:val="ro-MD"/>
        </w:rPr>
        <w:t>.</w:t>
      </w:r>
    </w:p>
    <w:bookmarkEnd w:id="1"/>
    <w:p w:rsidR="00092CD1" w:rsidRPr="000D35EE" w:rsidRDefault="00092CD1" w:rsidP="00F019DA">
      <w:pPr>
        <w:widowControl w:val="0"/>
        <w:spacing w:after="0"/>
        <w:ind w:firstLine="567"/>
        <w:jc w:val="both"/>
        <w:rPr>
          <w:rFonts w:ascii="Times New Roman" w:hAnsi="Times New Roman"/>
          <w:b/>
          <w:sz w:val="24"/>
          <w:szCs w:val="24"/>
          <w:lang w:val="ro-MD"/>
        </w:rPr>
      </w:pPr>
    </w:p>
    <w:p w:rsidR="00092CD1" w:rsidRPr="000D35EE" w:rsidRDefault="00092CD1" w:rsidP="00F019DA">
      <w:pPr>
        <w:widowControl w:val="0"/>
        <w:spacing w:after="0"/>
        <w:ind w:firstLine="567"/>
        <w:jc w:val="both"/>
        <w:rPr>
          <w:rFonts w:ascii="Times New Roman" w:hAnsi="Times New Roman"/>
          <w:b/>
          <w:sz w:val="24"/>
          <w:szCs w:val="24"/>
          <w:lang w:val="ro-MD"/>
        </w:rPr>
      </w:pPr>
      <w:r w:rsidRPr="000D35EE">
        <w:rPr>
          <w:rFonts w:ascii="Times New Roman" w:hAnsi="Times New Roman"/>
          <w:b/>
          <w:sz w:val="24"/>
          <w:szCs w:val="24"/>
          <w:lang w:val="ro-MD"/>
        </w:rPr>
        <w:t xml:space="preserve">Articolul 19. Capitalul de rezervă </w:t>
      </w:r>
      <w:r w:rsidR="00DF114D" w:rsidRPr="000D35EE">
        <w:rPr>
          <w:rFonts w:ascii="Times New Roman" w:hAnsi="Times New Roman"/>
          <w:b/>
          <w:sz w:val="24"/>
          <w:szCs w:val="24"/>
          <w:lang w:val="ro-MD"/>
        </w:rPr>
        <w:t>ș</w:t>
      </w:r>
      <w:r w:rsidRPr="000D35EE">
        <w:rPr>
          <w:rFonts w:ascii="Times New Roman" w:hAnsi="Times New Roman"/>
          <w:b/>
          <w:sz w:val="24"/>
          <w:szCs w:val="24"/>
          <w:lang w:val="ro-MD"/>
        </w:rPr>
        <w:t>i fondurile speciale ale Societă</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1. Capital de rezervă al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constituie 10% din capital social </w:t>
      </w:r>
      <w:r w:rsidR="00DF114D" w:rsidRPr="000D35EE">
        <w:rPr>
          <w:rFonts w:ascii="Times New Roman" w:hAnsi="Times New Roman"/>
          <w:sz w:val="24"/>
          <w:szCs w:val="24"/>
          <w:lang w:val="ro-MD"/>
        </w:rPr>
        <w:t>ș</w:t>
      </w:r>
      <w:r w:rsidRPr="000D35EE">
        <w:rPr>
          <w:rFonts w:ascii="Times New Roman" w:hAnsi="Times New Roman"/>
          <w:sz w:val="24"/>
          <w:szCs w:val="24"/>
          <w:lang w:val="ro-MD"/>
        </w:rPr>
        <w:t>i este format din defalcări anuale din profitul net până la atingerea mărimii respective. Volumul defalcărilor se stabile</w:t>
      </w:r>
      <w:r w:rsidR="00DF114D" w:rsidRPr="000D35EE">
        <w:rPr>
          <w:rFonts w:ascii="Times New Roman" w:hAnsi="Times New Roman"/>
          <w:sz w:val="24"/>
          <w:szCs w:val="24"/>
          <w:lang w:val="ro-MD"/>
        </w:rPr>
        <w:t>ș</w:t>
      </w:r>
      <w:r w:rsidRPr="000D35EE">
        <w:rPr>
          <w:rFonts w:ascii="Times New Roman" w:hAnsi="Times New Roman"/>
          <w:sz w:val="24"/>
          <w:szCs w:val="24"/>
          <w:lang w:val="ro-MD"/>
        </w:rPr>
        <w:t>te de Adunarea generală a ac</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ionarilor </w:t>
      </w:r>
      <w:r w:rsidR="00DF114D" w:rsidRPr="000D35EE">
        <w:rPr>
          <w:rFonts w:ascii="Times New Roman" w:hAnsi="Times New Roman"/>
          <w:sz w:val="24"/>
          <w:szCs w:val="24"/>
          <w:lang w:val="ro-MD"/>
        </w:rPr>
        <w:t>ș</w:t>
      </w:r>
      <w:r w:rsidRPr="000D35EE">
        <w:rPr>
          <w:rFonts w:ascii="Times New Roman" w:hAnsi="Times New Roman"/>
          <w:sz w:val="24"/>
          <w:szCs w:val="24"/>
          <w:lang w:val="ro-MD"/>
        </w:rPr>
        <w:t>i va constitui nu mai pu</w:t>
      </w:r>
      <w:r w:rsidR="00DF114D" w:rsidRPr="000D35EE">
        <w:rPr>
          <w:rFonts w:ascii="Times New Roman" w:hAnsi="Times New Roman"/>
          <w:sz w:val="24"/>
          <w:szCs w:val="24"/>
          <w:lang w:val="ro-MD"/>
        </w:rPr>
        <w:t>ț</w:t>
      </w:r>
      <w:r w:rsidRPr="000D35EE">
        <w:rPr>
          <w:rFonts w:ascii="Times New Roman" w:hAnsi="Times New Roman"/>
          <w:sz w:val="24"/>
          <w:szCs w:val="24"/>
          <w:lang w:val="ro-MD"/>
        </w:rPr>
        <w:t>in de 5% din profitul net al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 xml:space="preserve">2. Capitalul de rezervă este plasat în active cu lichiditate înaltă, care asigură folosirea lui în orice moment </w:t>
      </w:r>
      <w:r w:rsidR="00DF114D" w:rsidRPr="000D35EE">
        <w:rPr>
          <w:rFonts w:ascii="Times New Roman" w:hAnsi="Times New Roman"/>
          <w:sz w:val="24"/>
          <w:szCs w:val="24"/>
          <w:lang w:val="ro-MD"/>
        </w:rPr>
        <w:t>ș</w:t>
      </w:r>
      <w:r w:rsidRPr="000D35EE">
        <w:rPr>
          <w:rFonts w:ascii="Times New Roman" w:hAnsi="Times New Roman"/>
          <w:sz w:val="24"/>
          <w:szCs w:val="24"/>
          <w:lang w:val="ro-MD"/>
        </w:rPr>
        <w:t>i poate fi folosit doar pentru acoperirea pierderilor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w:t>
      </w:r>
      <w:r w:rsidR="00DF114D" w:rsidRPr="000D35EE">
        <w:rPr>
          <w:rFonts w:ascii="Times New Roman" w:hAnsi="Times New Roman"/>
          <w:sz w:val="24"/>
          <w:szCs w:val="24"/>
          <w:lang w:val="ro-MD"/>
        </w:rPr>
        <w:t>ș</w:t>
      </w:r>
      <w:r w:rsidRPr="000D35EE">
        <w:rPr>
          <w:rFonts w:ascii="Times New Roman" w:hAnsi="Times New Roman"/>
          <w:sz w:val="24"/>
          <w:szCs w:val="24"/>
          <w:lang w:val="ro-MD"/>
        </w:rPr>
        <w:t xml:space="preserve">i/sau la majorarea capitalului ei social.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3. Societatea este în drept să formeze din defalcările anuale din profitul net stabilite de către Adunarea generală a ac</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ionarilor, sub formă de rezerve, fondul de dezvoltare </w:t>
      </w:r>
      <w:r w:rsidR="00DF114D" w:rsidRPr="000D35EE">
        <w:rPr>
          <w:rFonts w:ascii="Times New Roman" w:hAnsi="Times New Roman"/>
          <w:sz w:val="24"/>
          <w:szCs w:val="24"/>
          <w:lang w:val="ro-MD"/>
        </w:rPr>
        <w:t>ș</w:t>
      </w:r>
      <w:r w:rsidRPr="000D35EE">
        <w:rPr>
          <w:rFonts w:ascii="Times New Roman" w:hAnsi="Times New Roman"/>
          <w:sz w:val="24"/>
          <w:szCs w:val="24"/>
          <w:lang w:val="ro-MD"/>
        </w:rPr>
        <w:t>i fondul de consum.</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4. Fondul de dezvoltare are ca scop acumularea de resurse pentru majorarea ulterioară a capitalului social din contul capitalului propriu.</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5. Fondul de consum are ca scop acumularea de mijloace financiare pentru finan</w:t>
      </w:r>
      <w:r w:rsidR="00DF114D" w:rsidRPr="000D35EE">
        <w:rPr>
          <w:rFonts w:ascii="Times New Roman" w:hAnsi="Times New Roman"/>
          <w:sz w:val="24"/>
          <w:szCs w:val="24"/>
          <w:lang w:val="ro-MD"/>
        </w:rPr>
        <w:t>ț</w:t>
      </w:r>
      <w:r w:rsidRPr="000D35EE">
        <w:rPr>
          <w:rFonts w:ascii="Times New Roman" w:hAnsi="Times New Roman"/>
          <w:sz w:val="24"/>
          <w:szCs w:val="24"/>
          <w:lang w:val="ro-MD"/>
        </w:rPr>
        <w:t>area cheltuielilor cu destina</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ie socială </w:t>
      </w:r>
      <w:r w:rsidR="00DF114D" w:rsidRPr="000D35EE">
        <w:rPr>
          <w:rFonts w:ascii="Times New Roman" w:hAnsi="Times New Roman"/>
          <w:sz w:val="24"/>
          <w:szCs w:val="24"/>
          <w:lang w:val="ro-MD"/>
        </w:rPr>
        <w:t>ș</w:t>
      </w:r>
      <w:r w:rsidRPr="000D35EE">
        <w:rPr>
          <w:rFonts w:ascii="Times New Roman" w:hAnsi="Times New Roman"/>
          <w:sz w:val="24"/>
          <w:szCs w:val="24"/>
          <w:lang w:val="ro-MD"/>
        </w:rPr>
        <w:t>i plata recompenselor angaja</w:t>
      </w:r>
      <w:r w:rsidR="00DF114D" w:rsidRPr="000D35EE">
        <w:rPr>
          <w:rFonts w:ascii="Times New Roman" w:hAnsi="Times New Roman"/>
          <w:sz w:val="24"/>
          <w:szCs w:val="24"/>
          <w:lang w:val="ro-MD"/>
        </w:rPr>
        <w:t>ț</w:t>
      </w:r>
      <w:r w:rsidRPr="000D35EE">
        <w:rPr>
          <w:rFonts w:ascii="Times New Roman" w:hAnsi="Times New Roman"/>
          <w:sz w:val="24"/>
          <w:szCs w:val="24"/>
          <w:lang w:val="ro-MD"/>
        </w:rPr>
        <w:t>ilor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în baza rezultatelor activită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anuale.</w:t>
      </w:r>
    </w:p>
    <w:p w:rsidR="00092CD1" w:rsidRPr="000D35EE" w:rsidRDefault="00092CD1" w:rsidP="00F019DA">
      <w:pPr>
        <w:widowControl w:val="0"/>
        <w:spacing w:after="0"/>
        <w:ind w:firstLine="567"/>
        <w:jc w:val="center"/>
        <w:rPr>
          <w:rFonts w:ascii="Times New Roman" w:hAnsi="Times New Roman"/>
          <w:b/>
          <w:sz w:val="24"/>
          <w:szCs w:val="24"/>
          <w:lang w:val="ro-MD"/>
        </w:rPr>
      </w:pPr>
      <w:r w:rsidRPr="000D35EE">
        <w:rPr>
          <w:rFonts w:ascii="Times New Roman" w:hAnsi="Times New Roman"/>
          <w:b/>
          <w:sz w:val="24"/>
          <w:szCs w:val="24"/>
          <w:lang w:val="ro-MD"/>
        </w:rPr>
        <w:t>II. Valorile mobiliare ale Societă</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ii</w:t>
      </w:r>
    </w:p>
    <w:p w:rsidR="00092CD1" w:rsidRPr="000D35EE" w:rsidRDefault="00092CD1" w:rsidP="00F019DA">
      <w:pPr>
        <w:widowControl w:val="0"/>
        <w:spacing w:after="0"/>
        <w:ind w:firstLine="567"/>
        <w:jc w:val="center"/>
        <w:rPr>
          <w:rFonts w:ascii="Times New Roman" w:hAnsi="Times New Roman"/>
          <w:b/>
          <w:sz w:val="24"/>
          <w:szCs w:val="24"/>
          <w:lang w:val="ro-MD"/>
        </w:rPr>
      </w:pPr>
    </w:p>
    <w:p w:rsidR="00092CD1" w:rsidRPr="000D35EE" w:rsidRDefault="00092CD1" w:rsidP="00F019DA">
      <w:pPr>
        <w:widowControl w:val="0"/>
        <w:spacing w:after="0"/>
        <w:ind w:firstLine="567"/>
        <w:jc w:val="both"/>
        <w:rPr>
          <w:rFonts w:ascii="Times New Roman" w:hAnsi="Times New Roman"/>
          <w:b/>
          <w:sz w:val="24"/>
          <w:szCs w:val="24"/>
          <w:lang w:val="ro-MD"/>
        </w:rPr>
      </w:pPr>
      <w:r w:rsidRPr="000D35EE">
        <w:rPr>
          <w:rFonts w:ascii="Times New Roman" w:hAnsi="Times New Roman"/>
          <w:b/>
          <w:sz w:val="24"/>
          <w:szCs w:val="24"/>
          <w:lang w:val="ro-MD"/>
        </w:rPr>
        <w:t>Articolul 20. Opera</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iunile cu valorile mobiliare ale Societă</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1. Plasarea, circula</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ia </w:t>
      </w:r>
      <w:r w:rsidR="00DF114D" w:rsidRPr="000D35EE">
        <w:rPr>
          <w:rFonts w:ascii="Times New Roman" w:hAnsi="Times New Roman"/>
          <w:sz w:val="24"/>
          <w:szCs w:val="24"/>
          <w:lang w:val="ro-MD"/>
        </w:rPr>
        <w:t>ș</w:t>
      </w:r>
      <w:r w:rsidRPr="000D35EE">
        <w:rPr>
          <w:rFonts w:ascii="Times New Roman" w:hAnsi="Times New Roman"/>
          <w:sz w:val="24"/>
          <w:szCs w:val="24"/>
          <w:lang w:val="ro-MD"/>
        </w:rPr>
        <w:t>i anularea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iunilor, obliga</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iunilor </w:t>
      </w:r>
      <w:r w:rsidR="00DF114D" w:rsidRPr="000D35EE">
        <w:rPr>
          <w:rFonts w:ascii="Times New Roman" w:hAnsi="Times New Roman"/>
          <w:sz w:val="24"/>
          <w:szCs w:val="24"/>
          <w:lang w:val="ro-MD"/>
        </w:rPr>
        <w:t>ș</w:t>
      </w:r>
      <w:r w:rsidRPr="000D35EE">
        <w:rPr>
          <w:rFonts w:ascii="Times New Roman" w:hAnsi="Times New Roman"/>
          <w:sz w:val="24"/>
          <w:szCs w:val="24"/>
          <w:lang w:val="ro-MD"/>
        </w:rPr>
        <w:t>i altor valori mobiliare ale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se efectuează în conformitate cu prevederile art.11-19 din Legea privind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ile pe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 cu legisla</w:t>
      </w:r>
      <w:r w:rsidR="00DF114D" w:rsidRPr="000D35EE">
        <w:rPr>
          <w:rFonts w:ascii="Times New Roman" w:hAnsi="Times New Roman"/>
          <w:sz w:val="24"/>
          <w:szCs w:val="24"/>
          <w:lang w:val="ro-MD"/>
        </w:rPr>
        <w:t>ț</w:t>
      </w:r>
      <w:r w:rsidRPr="000D35EE">
        <w:rPr>
          <w:rFonts w:ascii="Times New Roman" w:hAnsi="Times New Roman"/>
          <w:sz w:val="24"/>
          <w:szCs w:val="24"/>
          <w:lang w:val="ro-MD"/>
        </w:rPr>
        <w:t>ia privind pia</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a de capital, cu alte acte normative </w:t>
      </w:r>
      <w:r w:rsidR="00DF114D" w:rsidRPr="000D35EE">
        <w:rPr>
          <w:rFonts w:ascii="Times New Roman" w:hAnsi="Times New Roman"/>
          <w:sz w:val="24"/>
          <w:szCs w:val="24"/>
          <w:lang w:val="ro-MD"/>
        </w:rPr>
        <w:t>ș</w:t>
      </w:r>
      <w:r w:rsidRPr="000D35EE">
        <w:rPr>
          <w:rFonts w:ascii="Times New Roman" w:hAnsi="Times New Roman"/>
          <w:sz w:val="24"/>
          <w:szCs w:val="24"/>
          <w:lang w:val="ro-MD"/>
        </w:rPr>
        <w:t>i cu prezentul Statut.</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2. Societatea poate emite valori mobiliare în forma stabilită de Legea privind pia</w:t>
      </w:r>
      <w:r w:rsidR="00DF114D" w:rsidRPr="000D35EE">
        <w:rPr>
          <w:rFonts w:ascii="Times New Roman" w:hAnsi="Times New Roman"/>
          <w:sz w:val="24"/>
          <w:szCs w:val="24"/>
          <w:lang w:val="ro-MD"/>
        </w:rPr>
        <w:t>ț</w:t>
      </w:r>
      <w:r w:rsidRPr="000D35EE">
        <w:rPr>
          <w:rFonts w:ascii="Times New Roman" w:hAnsi="Times New Roman"/>
          <w:sz w:val="24"/>
          <w:szCs w:val="24"/>
          <w:lang w:val="ro-MD"/>
        </w:rPr>
        <w:t>a de capital.</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 xml:space="preserve">3. </w:t>
      </w:r>
      <w:r w:rsidRPr="000D35EE">
        <w:rPr>
          <w:rFonts w:ascii="Times New Roman" w:hAnsi="Times New Roman"/>
          <w:color w:val="333333"/>
          <w:sz w:val="24"/>
          <w:szCs w:val="24"/>
          <w:shd w:val="clear" w:color="auto" w:fill="FFFFFF"/>
          <w:lang w:val="ro-MD"/>
        </w:rPr>
        <w:t>Valorile mobiliare ale Societă</w:t>
      </w:r>
      <w:r w:rsidR="00DF114D" w:rsidRPr="000D35EE">
        <w:rPr>
          <w:rFonts w:ascii="Times New Roman" w:hAnsi="Times New Roman"/>
          <w:color w:val="333333"/>
          <w:sz w:val="24"/>
          <w:szCs w:val="24"/>
          <w:shd w:val="clear" w:color="auto" w:fill="FFFFFF"/>
          <w:lang w:val="ro-MD"/>
        </w:rPr>
        <w:t>ț</w:t>
      </w:r>
      <w:r w:rsidRPr="000D35EE">
        <w:rPr>
          <w:rFonts w:ascii="Times New Roman" w:hAnsi="Times New Roman"/>
          <w:color w:val="333333"/>
          <w:sz w:val="24"/>
          <w:szCs w:val="24"/>
          <w:shd w:val="clear" w:color="auto" w:fill="FFFFFF"/>
          <w:lang w:val="ro-MD"/>
        </w:rPr>
        <w:t>ii se înregistrează obligatoriu în Registrul emiten</w:t>
      </w:r>
      <w:r w:rsidR="00DF114D" w:rsidRPr="000D35EE">
        <w:rPr>
          <w:rFonts w:ascii="Times New Roman" w:hAnsi="Times New Roman"/>
          <w:color w:val="333333"/>
          <w:sz w:val="24"/>
          <w:szCs w:val="24"/>
          <w:shd w:val="clear" w:color="auto" w:fill="FFFFFF"/>
          <w:lang w:val="ro-MD"/>
        </w:rPr>
        <w:t>ț</w:t>
      </w:r>
      <w:r w:rsidRPr="000D35EE">
        <w:rPr>
          <w:rFonts w:ascii="Times New Roman" w:hAnsi="Times New Roman"/>
          <w:color w:val="333333"/>
          <w:sz w:val="24"/>
          <w:szCs w:val="24"/>
          <w:shd w:val="clear" w:color="auto" w:fill="FFFFFF"/>
          <w:lang w:val="ro-MD"/>
        </w:rPr>
        <w:t xml:space="preserve">ilor de valori mobiliare, </w:t>
      </w:r>
      <w:r w:rsidR="00DF114D" w:rsidRPr="000D35EE">
        <w:rPr>
          <w:rFonts w:ascii="Times New Roman" w:hAnsi="Times New Roman"/>
          <w:color w:val="333333"/>
          <w:sz w:val="24"/>
          <w:szCs w:val="24"/>
          <w:shd w:val="clear" w:color="auto" w:fill="FFFFFF"/>
          <w:lang w:val="ro-MD"/>
        </w:rPr>
        <w:t>ț</w:t>
      </w:r>
      <w:r w:rsidRPr="000D35EE">
        <w:rPr>
          <w:rFonts w:ascii="Times New Roman" w:hAnsi="Times New Roman"/>
          <w:color w:val="333333"/>
          <w:sz w:val="24"/>
          <w:szCs w:val="24"/>
          <w:shd w:val="clear" w:color="auto" w:fill="FFFFFF"/>
          <w:lang w:val="ro-MD"/>
        </w:rPr>
        <w:t>inut de Comisia Na</w:t>
      </w:r>
      <w:r w:rsidR="00DF114D" w:rsidRPr="000D35EE">
        <w:rPr>
          <w:rFonts w:ascii="Times New Roman" w:hAnsi="Times New Roman"/>
          <w:color w:val="333333"/>
          <w:sz w:val="24"/>
          <w:szCs w:val="24"/>
          <w:shd w:val="clear" w:color="auto" w:fill="FFFFFF"/>
          <w:lang w:val="ro-MD"/>
        </w:rPr>
        <w:t>ț</w:t>
      </w:r>
      <w:r w:rsidRPr="000D35EE">
        <w:rPr>
          <w:rFonts w:ascii="Times New Roman" w:hAnsi="Times New Roman"/>
          <w:color w:val="333333"/>
          <w:sz w:val="24"/>
          <w:szCs w:val="24"/>
          <w:shd w:val="clear" w:color="auto" w:fill="FFFFFF"/>
          <w:lang w:val="ro-MD"/>
        </w:rPr>
        <w:t>ională a Pie</w:t>
      </w:r>
      <w:r w:rsidR="00DF114D" w:rsidRPr="000D35EE">
        <w:rPr>
          <w:rFonts w:ascii="Times New Roman" w:hAnsi="Times New Roman"/>
          <w:color w:val="333333"/>
          <w:sz w:val="24"/>
          <w:szCs w:val="24"/>
          <w:shd w:val="clear" w:color="auto" w:fill="FFFFFF"/>
          <w:lang w:val="ro-MD"/>
        </w:rPr>
        <w:t>ț</w:t>
      </w:r>
      <w:r w:rsidRPr="000D35EE">
        <w:rPr>
          <w:rFonts w:ascii="Times New Roman" w:hAnsi="Times New Roman"/>
          <w:color w:val="333333"/>
          <w:sz w:val="24"/>
          <w:szCs w:val="24"/>
          <w:shd w:val="clear" w:color="auto" w:fill="FFFFFF"/>
          <w:lang w:val="ro-MD"/>
        </w:rPr>
        <w:t xml:space="preserve">ei Financiare, </w:t>
      </w:r>
      <w:r w:rsidR="00DF114D" w:rsidRPr="000D35EE">
        <w:rPr>
          <w:rFonts w:ascii="Times New Roman" w:hAnsi="Times New Roman"/>
          <w:color w:val="333333"/>
          <w:sz w:val="24"/>
          <w:szCs w:val="24"/>
          <w:shd w:val="clear" w:color="auto" w:fill="FFFFFF"/>
          <w:lang w:val="ro-MD"/>
        </w:rPr>
        <w:t>ș</w:t>
      </w:r>
      <w:r w:rsidRPr="000D35EE">
        <w:rPr>
          <w:rFonts w:ascii="Times New Roman" w:hAnsi="Times New Roman"/>
          <w:color w:val="333333"/>
          <w:sz w:val="24"/>
          <w:szCs w:val="24"/>
          <w:shd w:val="clear" w:color="auto" w:fill="FFFFFF"/>
          <w:lang w:val="ro-MD"/>
        </w:rPr>
        <w:t>i se înscriu în conturile deschise la Depozitarul central unic al valorilor mobiliare (în continuare – </w:t>
      </w:r>
      <w:r w:rsidRPr="000D35EE">
        <w:rPr>
          <w:rStyle w:val="af9"/>
          <w:rFonts w:ascii="Times New Roman" w:hAnsi="Times New Roman"/>
          <w:color w:val="333333"/>
          <w:sz w:val="24"/>
          <w:szCs w:val="24"/>
          <w:shd w:val="clear" w:color="auto" w:fill="FFFFFF"/>
          <w:lang w:val="ro-MD"/>
        </w:rPr>
        <w:t>Depozitar central</w:t>
      </w:r>
      <w:r w:rsidRPr="000D35EE">
        <w:rPr>
          <w:rFonts w:ascii="Times New Roman" w:hAnsi="Times New Roman"/>
          <w:color w:val="333333"/>
          <w:sz w:val="24"/>
          <w:szCs w:val="24"/>
          <w:shd w:val="clear" w:color="auto" w:fill="FFFFFF"/>
          <w:lang w:val="ro-MD"/>
        </w:rPr>
        <w:t>), instituit în condi</w:t>
      </w:r>
      <w:r w:rsidR="00DF114D" w:rsidRPr="000D35EE">
        <w:rPr>
          <w:rFonts w:ascii="Times New Roman" w:hAnsi="Times New Roman"/>
          <w:color w:val="333333"/>
          <w:sz w:val="24"/>
          <w:szCs w:val="24"/>
          <w:shd w:val="clear" w:color="auto" w:fill="FFFFFF"/>
          <w:lang w:val="ro-MD"/>
        </w:rPr>
        <w:t>ț</w:t>
      </w:r>
      <w:r w:rsidRPr="000D35EE">
        <w:rPr>
          <w:rFonts w:ascii="Times New Roman" w:hAnsi="Times New Roman"/>
          <w:color w:val="333333"/>
          <w:sz w:val="24"/>
          <w:szCs w:val="24"/>
          <w:shd w:val="clear" w:color="auto" w:fill="FFFFFF"/>
          <w:lang w:val="ro-MD"/>
        </w:rPr>
        <w:t xml:space="preserve">iile Legii nr. 234/2016 </w:t>
      </w:r>
      <w:r w:rsidR="00DF114D" w:rsidRPr="000D35EE">
        <w:rPr>
          <w:rFonts w:ascii="Times New Roman" w:hAnsi="Times New Roman"/>
          <w:color w:val="333333"/>
          <w:sz w:val="24"/>
          <w:szCs w:val="24"/>
          <w:shd w:val="clear" w:color="auto" w:fill="FFFFFF"/>
          <w:lang w:val="ro-MD"/>
        </w:rPr>
        <w:t>ș</w:t>
      </w:r>
      <w:r w:rsidRPr="000D35EE">
        <w:rPr>
          <w:rFonts w:ascii="Times New Roman" w:hAnsi="Times New Roman"/>
          <w:color w:val="333333"/>
          <w:sz w:val="24"/>
          <w:szCs w:val="24"/>
          <w:shd w:val="clear" w:color="auto" w:fill="FFFFFF"/>
          <w:lang w:val="ro-MD"/>
        </w:rPr>
        <w:t>i în conformitate cu regulile acestuia.</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4.</w:t>
      </w:r>
      <w:r w:rsidR="000A173C" w:rsidRPr="000D35EE">
        <w:rPr>
          <w:rFonts w:ascii="Times New Roman" w:hAnsi="Times New Roman"/>
          <w:sz w:val="24"/>
          <w:szCs w:val="24"/>
          <w:lang w:val="ro-MD"/>
        </w:rPr>
        <w:t xml:space="preserve"> </w:t>
      </w:r>
      <w:r w:rsidRPr="000D35EE">
        <w:rPr>
          <w:rFonts w:ascii="Times New Roman" w:hAnsi="Times New Roman"/>
          <w:sz w:val="24"/>
          <w:szCs w:val="24"/>
          <w:lang w:val="ro-MD"/>
        </w:rPr>
        <w:t>Valorile mobiliare ale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sunt considerate plasate în cazul în care sunt achitate în întregime de primii achizitori (subscriitori) </w:t>
      </w:r>
      <w:r w:rsidR="00DF114D" w:rsidRPr="000D35EE">
        <w:rPr>
          <w:rFonts w:ascii="Times New Roman" w:hAnsi="Times New Roman"/>
          <w:sz w:val="24"/>
          <w:szCs w:val="24"/>
          <w:lang w:val="ro-MD"/>
        </w:rPr>
        <w:t>ș</w:t>
      </w:r>
      <w:r w:rsidRPr="000D35EE">
        <w:rPr>
          <w:rFonts w:ascii="Times New Roman" w:hAnsi="Times New Roman"/>
          <w:sz w:val="24"/>
          <w:szCs w:val="24"/>
          <w:lang w:val="ro-MD"/>
        </w:rPr>
        <w:t xml:space="preserve">i sunt </w:t>
      </w:r>
      <w:r w:rsidR="000A173C" w:rsidRPr="000D35EE">
        <w:rPr>
          <w:rFonts w:ascii="Times New Roman" w:hAnsi="Times New Roman"/>
          <w:sz w:val="24"/>
          <w:szCs w:val="24"/>
          <w:lang w:val="ro-MD"/>
        </w:rPr>
        <w:t xml:space="preserve">conform prevederilor </w:t>
      </w:r>
      <w:r w:rsidR="005F71CE" w:rsidRPr="000D35EE">
        <w:rPr>
          <w:rFonts w:ascii="Times New Roman" w:hAnsi="Times New Roman"/>
          <w:sz w:val="24"/>
          <w:szCs w:val="24"/>
          <w:lang w:val="ro-MD"/>
        </w:rPr>
        <w:t>alin</w:t>
      </w:r>
      <w:r w:rsidR="000A173C" w:rsidRPr="000D35EE">
        <w:rPr>
          <w:rFonts w:ascii="Times New Roman" w:hAnsi="Times New Roman"/>
          <w:sz w:val="24"/>
          <w:szCs w:val="24"/>
          <w:lang w:val="ro-MD"/>
        </w:rPr>
        <w:t>. 3 al prezentului articol.</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5. Societatea este în drept să plaseze numai valori mobiliare nominative.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6. La plasarea valorilor mobiliare ale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achitarea lor în rate nu se admite.</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7. Valorile mobiliare emise de Societate circulă în conformitate cu prevederile art.11 alin.</w:t>
      </w:r>
      <w:r w:rsidR="001B2F1A" w:rsidRPr="000D35EE">
        <w:rPr>
          <w:rFonts w:ascii="Times New Roman" w:hAnsi="Times New Roman"/>
          <w:sz w:val="24"/>
          <w:szCs w:val="24"/>
          <w:lang w:val="ro-MD"/>
        </w:rPr>
        <w:t>(</w:t>
      </w:r>
      <w:r w:rsidRPr="000D35EE">
        <w:rPr>
          <w:rFonts w:ascii="Times New Roman" w:hAnsi="Times New Roman"/>
          <w:sz w:val="24"/>
          <w:szCs w:val="24"/>
          <w:lang w:val="ro-MD"/>
        </w:rPr>
        <w:t>6</w:t>
      </w:r>
      <w:r w:rsidR="001B2F1A" w:rsidRPr="000D35EE">
        <w:rPr>
          <w:rFonts w:ascii="Times New Roman" w:hAnsi="Times New Roman"/>
          <w:sz w:val="24"/>
          <w:szCs w:val="24"/>
          <w:lang w:val="ro-MD"/>
        </w:rPr>
        <w:t>)</w:t>
      </w:r>
      <w:r w:rsidRPr="000D35EE">
        <w:rPr>
          <w:rFonts w:ascii="Times New Roman" w:hAnsi="Times New Roman"/>
          <w:sz w:val="24"/>
          <w:szCs w:val="24"/>
          <w:lang w:val="ro-MD"/>
        </w:rPr>
        <w:t xml:space="preserve"> din Legea privind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ile pe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w:t>
      </w:r>
    </w:p>
    <w:p w:rsidR="00F661B3" w:rsidRPr="000D35EE" w:rsidRDefault="00F661B3" w:rsidP="00F019DA">
      <w:pPr>
        <w:widowControl w:val="0"/>
        <w:spacing w:after="0"/>
        <w:ind w:firstLine="567"/>
        <w:jc w:val="both"/>
        <w:rPr>
          <w:rFonts w:ascii="Times New Roman" w:hAnsi="Times New Roman"/>
          <w:sz w:val="24"/>
          <w:szCs w:val="24"/>
          <w:lang w:val="ro-MD"/>
        </w:rPr>
      </w:pPr>
    </w:p>
    <w:p w:rsidR="00092CD1" w:rsidRPr="000D35EE" w:rsidRDefault="00092CD1" w:rsidP="00F019DA">
      <w:pPr>
        <w:widowControl w:val="0"/>
        <w:spacing w:after="0"/>
        <w:ind w:firstLine="567"/>
        <w:jc w:val="both"/>
        <w:rPr>
          <w:rFonts w:ascii="Times New Roman" w:hAnsi="Times New Roman"/>
          <w:b/>
          <w:sz w:val="24"/>
          <w:szCs w:val="24"/>
          <w:lang w:val="ro-MD"/>
        </w:rPr>
      </w:pPr>
      <w:r w:rsidRPr="000D35EE">
        <w:rPr>
          <w:rFonts w:ascii="Times New Roman" w:hAnsi="Times New Roman"/>
          <w:b/>
          <w:sz w:val="24"/>
          <w:szCs w:val="24"/>
          <w:lang w:val="ro-MD"/>
        </w:rPr>
        <w:lastRenderedPageBreak/>
        <w:t>Articolul 21. Ac</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iunile Societă</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ii</w:t>
      </w:r>
    </w:p>
    <w:p w:rsidR="00092CD1" w:rsidRPr="000D35EE" w:rsidRDefault="00092CD1" w:rsidP="00F019DA">
      <w:pPr>
        <w:widowControl w:val="0"/>
        <w:spacing w:after="0"/>
        <w:ind w:firstLine="567"/>
        <w:jc w:val="both"/>
        <w:rPr>
          <w:rFonts w:ascii="Times New Roman" w:hAnsi="Times New Roman"/>
          <w:b/>
          <w:sz w:val="24"/>
          <w:szCs w:val="24"/>
          <w:lang w:val="ro-MD"/>
        </w:rPr>
      </w:pPr>
      <w:r w:rsidRPr="000D35EE">
        <w:rPr>
          <w:rFonts w:ascii="Times New Roman" w:hAnsi="Times New Roman"/>
          <w:sz w:val="24"/>
          <w:szCs w:val="24"/>
          <w:lang w:val="ro-MD"/>
        </w:rPr>
        <w:t xml:space="preserve">1. Societatea are emise </w:t>
      </w:r>
      <w:r w:rsidR="00E11DF5">
        <w:rPr>
          <w:rFonts w:ascii="Times New Roman" w:hAnsi="Times New Roman"/>
          <w:b/>
          <w:sz w:val="24"/>
          <w:lang w:val="ro-MD"/>
        </w:rPr>
        <w:t>195 775</w:t>
      </w:r>
      <w:r w:rsidR="00F865B0" w:rsidRPr="000D35EE">
        <w:rPr>
          <w:rFonts w:ascii="Times New Roman" w:hAnsi="Times New Roman"/>
          <w:b/>
          <w:sz w:val="24"/>
          <w:lang w:val="ro-MD"/>
        </w:rPr>
        <w:t xml:space="preserve"> de </w:t>
      </w:r>
      <w:r w:rsidRPr="000D35EE">
        <w:rPr>
          <w:rFonts w:ascii="Times New Roman" w:hAnsi="Times New Roman"/>
          <w:b/>
          <w:sz w:val="24"/>
          <w:szCs w:val="24"/>
          <w:lang w:val="ro-MD"/>
        </w:rPr>
        <w:t>ac</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iuni ordinare nominative cu valoarea nominală de 10 lei fiecare</w:t>
      </w:r>
      <w:r w:rsidRPr="000D35EE">
        <w:rPr>
          <w:rFonts w:ascii="Times New Roman" w:hAnsi="Times New Roman"/>
          <w:sz w:val="24"/>
          <w:szCs w:val="24"/>
          <w:lang w:val="ro-MD"/>
        </w:rPr>
        <w:t>, de aceea</w:t>
      </w:r>
      <w:r w:rsidR="00DF114D" w:rsidRPr="000D35EE">
        <w:rPr>
          <w:rFonts w:ascii="Times New Roman" w:hAnsi="Times New Roman"/>
          <w:sz w:val="24"/>
          <w:szCs w:val="24"/>
          <w:lang w:val="ro-MD"/>
        </w:rPr>
        <w:t>ș</w:t>
      </w:r>
      <w:r w:rsidRPr="000D35EE">
        <w:rPr>
          <w:rFonts w:ascii="Times New Roman" w:hAnsi="Times New Roman"/>
          <w:sz w:val="24"/>
          <w:szCs w:val="24"/>
          <w:lang w:val="ro-MD"/>
        </w:rPr>
        <w:t>i clasă, cu drept de vot.</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2. Plasarea, circula</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ia </w:t>
      </w:r>
      <w:r w:rsidR="00DF114D" w:rsidRPr="000D35EE">
        <w:rPr>
          <w:rFonts w:ascii="Times New Roman" w:hAnsi="Times New Roman"/>
          <w:sz w:val="24"/>
          <w:szCs w:val="24"/>
          <w:lang w:val="ro-MD"/>
        </w:rPr>
        <w:t>ș</w:t>
      </w:r>
      <w:r w:rsidRPr="000D35EE">
        <w:rPr>
          <w:rFonts w:ascii="Times New Roman" w:hAnsi="Times New Roman"/>
          <w:sz w:val="24"/>
          <w:szCs w:val="24"/>
          <w:lang w:val="ro-MD"/>
        </w:rPr>
        <w:t>i anularea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iunilor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se efectuează în conformitate cu prevederile art.11-15 </w:t>
      </w:r>
      <w:r w:rsidR="00DF114D" w:rsidRPr="000D35EE">
        <w:rPr>
          <w:rFonts w:ascii="Times New Roman" w:hAnsi="Times New Roman"/>
          <w:sz w:val="24"/>
          <w:szCs w:val="24"/>
          <w:lang w:val="ro-MD"/>
        </w:rPr>
        <w:t>ș</w:t>
      </w:r>
      <w:r w:rsidRPr="000D35EE">
        <w:rPr>
          <w:rFonts w:ascii="Times New Roman" w:hAnsi="Times New Roman"/>
          <w:sz w:val="24"/>
          <w:szCs w:val="24"/>
          <w:lang w:val="ro-MD"/>
        </w:rPr>
        <w:t>i art.17-19 din Legea privind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ile pe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 cu legisla</w:t>
      </w:r>
      <w:r w:rsidR="00DF114D" w:rsidRPr="000D35EE">
        <w:rPr>
          <w:rFonts w:ascii="Times New Roman" w:hAnsi="Times New Roman"/>
          <w:sz w:val="24"/>
          <w:szCs w:val="24"/>
          <w:lang w:val="ro-MD"/>
        </w:rPr>
        <w:t>ț</w:t>
      </w:r>
      <w:r w:rsidRPr="000D35EE">
        <w:rPr>
          <w:rFonts w:ascii="Times New Roman" w:hAnsi="Times New Roman"/>
          <w:sz w:val="24"/>
          <w:szCs w:val="24"/>
          <w:lang w:val="ro-MD"/>
        </w:rPr>
        <w:t>ia privind pia</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a de capital, cu alte acte normative </w:t>
      </w:r>
      <w:r w:rsidR="00DF114D" w:rsidRPr="000D35EE">
        <w:rPr>
          <w:rFonts w:ascii="Times New Roman" w:hAnsi="Times New Roman"/>
          <w:sz w:val="24"/>
          <w:szCs w:val="24"/>
          <w:lang w:val="ro-MD"/>
        </w:rPr>
        <w:t>ș</w:t>
      </w:r>
      <w:r w:rsidRPr="000D35EE">
        <w:rPr>
          <w:rFonts w:ascii="Times New Roman" w:hAnsi="Times New Roman"/>
          <w:sz w:val="24"/>
          <w:szCs w:val="24"/>
          <w:lang w:val="ro-MD"/>
        </w:rPr>
        <w:t xml:space="preserve">i cu prezentul Statut. </w:t>
      </w:r>
    </w:p>
    <w:p w:rsidR="00092CD1" w:rsidRPr="000D35EE" w:rsidRDefault="00092CD1" w:rsidP="00F019DA">
      <w:pPr>
        <w:widowControl w:val="0"/>
        <w:spacing w:after="0"/>
        <w:ind w:firstLine="567"/>
        <w:jc w:val="both"/>
        <w:rPr>
          <w:rFonts w:ascii="Times New Roman" w:hAnsi="Times New Roman"/>
          <w:sz w:val="24"/>
          <w:szCs w:val="24"/>
          <w:lang w:val="ro-MD"/>
        </w:rPr>
      </w:pPr>
    </w:p>
    <w:p w:rsidR="00092CD1" w:rsidRPr="000D35EE" w:rsidRDefault="00092CD1" w:rsidP="00F019DA">
      <w:pPr>
        <w:widowControl w:val="0"/>
        <w:spacing w:after="0"/>
        <w:ind w:firstLine="567"/>
        <w:jc w:val="center"/>
        <w:rPr>
          <w:rFonts w:ascii="Times New Roman" w:hAnsi="Times New Roman"/>
          <w:b/>
          <w:sz w:val="24"/>
          <w:szCs w:val="24"/>
          <w:lang w:val="ro-MD"/>
        </w:rPr>
      </w:pPr>
      <w:r w:rsidRPr="000D35EE">
        <w:rPr>
          <w:rFonts w:ascii="Times New Roman" w:hAnsi="Times New Roman"/>
          <w:b/>
          <w:sz w:val="24"/>
          <w:szCs w:val="24"/>
          <w:lang w:val="ro-MD"/>
        </w:rPr>
        <w:t>CAPITOLUL 3. STATUTUL JURIDIC AL AC</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IONARILOR SOCIETĂ</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III</w:t>
      </w:r>
    </w:p>
    <w:p w:rsidR="00092CD1" w:rsidRPr="000D35EE" w:rsidRDefault="00092CD1" w:rsidP="00F019DA">
      <w:pPr>
        <w:widowControl w:val="0"/>
        <w:spacing w:after="0"/>
        <w:ind w:firstLine="567"/>
        <w:jc w:val="center"/>
        <w:rPr>
          <w:rFonts w:ascii="Times New Roman" w:hAnsi="Times New Roman"/>
          <w:b/>
          <w:sz w:val="24"/>
          <w:szCs w:val="24"/>
          <w:lang w:val="ro-MD"/>
        </w:rPr>
      </w:pPr>
    </w:p>
    <w:p w:rsidR="00092CD1" w:rsidRPr="000D35EE" w:rsidRDefault="00092CD1" w:rsidP="00F019DA">
      <w:pPr>
        <w:widowControl w:val="0"/>
        <w:spacing w:after="0"/>
        <w:ind w:firstLine="567"/>
        <w:jc w:val="center"/>
        <w:rPr>
          <w:rFonts w:ascii="Times New Roman" w:hAnsi="Times New Roman"/>
          <w:b/>
          <w:sz w:val="24"/>
          <w:szCs w:val="24"/>
          <w:lang w:val="ro-MD"/>
        </w:rPr>
      </w:pPr>
      <w:r w:rsidRPr="000D35EE">
        <w:rPr>
          <w:rFonts w:ascii="Times New Roman" w:hAnsi="Times New Roman"/>
          <w:b/>
          <w:sz w:val="24"/>
          <w:szCs w:val="24"/>
          <w:lang w:val="ro-MD"/>
        </w:rPr>
        <w:t>I. Ac</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ionarii Societă</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 xml:space="preserve">ii. Drepturile </w:t>
      </w:r>
      <w:r w:rsidR="00DF114D" w:rsidRPr="000D35EE">
        <w:rPr>
          <w:rFonts w:ascii="Times New Roman" w:hAnsi="Times New Roman"/>
          <w:b/>
          <w:sz w:val="24"/>
          <w:szCs w:val="24"/>
          <w:lang w:val="ro-MD"/>
        </w:rPr>
        <w:t>ș</w:t>
      </w:r>
      <w:r w:rsidRPr="000D35EE">
        <w:rPr>
          <w:rFonts w:ascii="Times New Roman" w:hAnsi="Times New Roman"/>
          <w:b/>
          <w:sz w:val="24"/>
          <w:szCs w:val="24"/>
          <w:lang w:val="ro-MD"/>
        </w:rPr>
        <w:t>i obliga</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iile ac</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ionarilor</w:t>
      </w:r>
    </w:p>
    <w:p w:rsidR="00092CD1" w:rsidRPr="000D35EE" w:rsidRDefault="00092CD1" w:rsidP="00F019DA">
      <w:pPr>
        <w:widowControl w:val="0"/>
        <w:spacing w:after="0"/>
        <w:ind w:firstLine="567"/>
        <w:jc w:val="both"/>
        <w:rPr>
          <w:rFonts w:ascii="Times New Roman" w:hAnsi="Times New Roman"/>
          <w:sz w:val="24"/>
          <w:szCs w:val="24"/>
          <w:lang w:val="ro-MD"/>
        </w:rPr>
      </w:pPr>
    </w:p>
    <w:p w:rsidR="00092CD1" w:rsidRPr="000D35EE" w:rsidRDefault="00092CD1" w:rsidP="00F019DA">
      <w:pPr>
        <w:widowControl w:val="0"/>
        <w:spacing w:after="0"/>
        <w:ind w:firstLine="567"/>
        <w:jc w:val="both"/>
        <w:rPr>
          <w:rFonts w:ascii="Times New Roman" w:hAnsi="Times New Roman"/>
          <w:b/>
          <w:sz w:val="24"/>
          <w:szCs w:val="24"/>
          <w:lang w:val="ro-MD"/>
        </w:rPr>
      </w:pPr>
      <w:r w:rsidRPr="000D35EE">
        <w:rPr>
          <w:rFonts w:ascii="Times New Roman" w:hAnsi="Times New Roman"/>
          <w:b/>
          <w:sz w:val="24"/>
          <w:szCs w:val="24"/>
          <w:lang w:val="ro-MD"/>
        </w:rPr>
        <w:t>Articolul 22. Ac</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ionarii Societă</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1. Ac</w:t>
      </w:r>
      <w:r w:rsidR="00DF114D" w:rsidRPr="000D35EE">
        <w:rPr>
          <w:rFonts w:ascii="Times New Roman" w:hAnsi="Times New Roman"/>
          <w:sz w:val="24"/>
          <w:szCs w:val="24"/>
          <w:lang w:val="ro-MD"/>
        </w:rPr>
        <w:t>ț</w:t>
      </w:r>
      <w:r w:rsidRPr="000D35EE">
        <w:rPr>
          <w:rFonts w:ascii="Times New Roman" w:hAnsi="Times New Roman"/>
          <w:sz w:val="24"/>
          <w:szCs w:val="24"/>
          <w:lang w:val="ro-MD"/>
        </w:rPr>
        <w:t>ionar este persoana care a devenit proprietar a unei sau a mai multor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 ale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în modul stabilit de legisla</w:t>
      </w:r>
      <w:r w:rsidR="00DF114D" w:rsidRPr="000D35EE">
        <w:rPr>
          <w:rFonts w:ascii="Times New Roman" w:hAnsi="Times New Roman"/>
          <w:sz w:val="24"/>
          <w:szCs w:val="24"/>
          <w:lang w:val="ro-MD"/>
        </w:rPr>
        <w:t>ț</w:t>
      </w:r>
      <w:r w:rsidRPr="000D35EE">
        <w:rPr>
          <w:rFonts w:ascii="Times New Roman" w:hAnsi="Times New Roman"/>
          <w:sz w:val="24"/>
          <w:szCs w:val="24"/>
          <w:lang w:val="ro-MD"/>
        </w:rPr>
        <w:t>ie.</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2. Ac</w:t>
      </w:r>
      <w:r w:rsidR="00DF114D" w:rsidRPr="000D35EE">
        <w:rPr>
          <w:rFonts w:ascii="Times New Roman" w:hAnsi="Times New Roman"/>
          <w:sz w:val="24"/>
          <w:szCs w:val="24"/>
          <w:lang w:val="ro-MD"/>
        </w:rPr>
        <w:t>ț</w:t>
      </w:r>
      <w:r w:rsidRPr="000D35EE">
        <w:rPr>
          <w:rFonts w:ascii="Times New Roman" w:hAnsi="Times New Roman"/>
          <w:sz w:val="24"/>
          <w:szCs w:val="24"/>
          <w:lang w:val="ro-MD"/>
        </w:rPr>
        <w:t>ionarii nu răspund pentru obliga</w:t>
      </w:r>
      <w:r w:rsidR="00DF114D" w:rsidRPr="000D35EE">
        <w:rPr>
          <w:rFonts w:ascii="Times New Roman" w:hAnsi="Times New Roman"/>
          <w:sz w:val="24"/>
          <w:szCs w:val="24"/>
          <w:lang w:val="ro-MD"/>
        </w:rPr>
        <w:t>ț</w:t>
      </w:r>
      <w:r w:rsidRPr="000D35EE">
        <w:rPr>
          <w:rFonts w:ascii="Times New Roman" w:hAnsi="Times New Roman"/>
          <w:sz w:val="24"/>
          <w:szCs w:val="24"/>
          <w:lang w:val="ro-MD"/>
        </w:rPr>
        <w:t>iile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w:t>
      </w:r>
      <w:r w:rsidR="00DF114D" w:rsidRPr="000D35EE">
        <w:rPr>
          <w:rFonts w:ascii="Times New Roman" w:hAnsi="Times New Roman"/>
          <w:sz w:val="24"/>
          <w:szCs w:val="24"/>
          <w:lang w:val="ro-MD"/>
        </w:rPr>
        <w:t>ș</w:t>
      </w:r>
      <w:r w:rsidRPr="000D35EE">
        <w:rPr>
          <w:rFonts w:ascii="Times New Roman" w:hAnsi="Times New Roman"/>
          <w:sz w:val="24"/>
          <w:szCs w:val="24"/>
          <w:lang w:val="ro-MD"/>
        </w:rPr>
        <w:t>i suportă riscul pierderilor în limita valorii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iunilor ce le apar</w:t>
      </w:r>
      <w:r w:rsidR="00DF114D" w:rsidRPr="000D35EE">
        <w:rPr>
          <w:rFonts w:ascii="Times New Roman" w:hAnsi="Times New Roman"/>
          <w:sz w:val="24"/>
          <w:szCs w:val="24"/>
          <w:lang w:val="ro-MD"/>
        </w:rPr>
        <w:t>ț</w:t>
      </w:r>
      <w:r w:rsidRPr="000D35EE">
        <w:rPr>
          <w:rFonts w:ascii="Times New Roman" w:hAnsi="Times New Roman"/>
          <w:sz w:val="24"/>
          <w:szCs w:val="24"/>
          <w:lang w:val="ro-MD"/>
        </w:rPr>
        <w:t>in.</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3. Ac</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ionari pot fi persoane fizice </w:t>
      </w:r>
      <w:r w:rsidR="00DF114D" w:rsidRPr="000D35EE">
        <w:rPr>
          <w:rFonts w:ascii="Times New Roman" w:hAnsi="Times New Roman"/>
          <w:sz w:val="24"/>
          <w:szCs w:val="24"/>
          <w:lang w:val="ro-MD"/>
        </w:rPr>
        <w:t>ș</w:t>
      </w:r>
      <w:r w:rsidRPr="000D35EE">
        <w:rPr>
          <w:rFonts w:ascii="Times New Roman" w:hAnsi="Times New Roman"/>
          <w:sz w:val="24"/>
          <w:szCs w:val="24"/>
          <w:lang w:val="ro-MD"/>
        </w:rPr>
        <w:t xml:space="preserve">i juridice din Republica Moldova, din alte state, apatrizi, precum </w:t>
      </w:r>
      <w:r w:rsidR="00DF114D" w:rsidRPr="000D35EE">
        <w:rPr>
          <w:rFonts w:ascii="Times New Roman" w:hAnsi="Times New Roman"/>
          <w:sz w:val="24"/>
          <w:szCs w:val="24"/>
          <w:lang w:val="ro-MD"/>
        </w:rPr>
        <w:t>ș</w:t>
      </w:r>
      <w:r w:rsidRPr="000D35EE">
        <w:rPr>
          <w:rFonts w:ascii="Times New Roman" w:hAnsi="Times New Roman"/>
          <w:sz w:val="24"/>
          <w:szCs w:val="24"/>
          <w:lang w:val="ro-MD"/>
        </w:rPr>
        <w:t xml:space="preserve">i state străine </w:t>
      </w:r>
      <w:r w:rsidR="00DF114D" w:rsidRPr="000D35EE">
        <w:rPr>
          <w:rFonts w:ascii="Times New Roman" w:hAnsi="Times New Roman"/>
          <w:sz w:val="24"/>
          <w:szCs w:val="24"/>
          <w:lang w:val="ro-MD"/>
        </w:rPr>
        <w:t>ș</w:t>
      </w:r>
      <w:r w:rsidRPr="000D35EE">
        <w:rPr>
          <w:rFonts w:ascii="Times New Roman" w:hAnsi="Times New Roman"/>
          <w:sz w:val="24"/>
          <w:szCs w:val="24"/>
          <w:lang w:val="ro-MD"/>
        </w:rPr>
        <w:t>i organiza</w:t>
      </w:r>
      <w:r w:rsidR="00DF114D" w:rsidRPr="000D35EE">
        <w:rPr>
          <w:rFonts w:ascii="Times New Roman" w:hAnsi="Times New Roman"/>
          <w:sz w:val="24"/>
          <w:szCs w:val="24"/>
          <w:lang w:val="ro-MD"/>
        </w:rPr>
        <w:t>ț</w:t>
      </w:r>
      <w:r w:rsidRPr="000D35EE">
        <w:rPr>
          <w:rFonts w:ascii="Times New Roman" w:hAnsi="Times New Roman"/>
          <w:sz w:val="24"/>
          <w:szCs w:val="24"/>
          <w:lang w:val="ro-MD"/>
        </w:rPr>
        <w:t>ii interna</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ionale. </w:t>
      </w:r>
    </w:p>
    <w:p w:rsidR="00092CD1" w:rsidRPr="000D35EE" w:rsidRDefault="00092CD1" w:rsidP="00F019DA">
      <w:pPr>
        <w:widowControl w:val="0"/>
        <w:spacing w:after="0"/>
        <w:ind w:firstLine="567"/>
        <w:jc w:val="both"/>
        <w:rPr>
          <w:rFonts w:ascii="Times New Roman" w:hAnsi="Times New Roman"/>
          <w:sz w:val="24"/>
          <w:szCs w:val="24"/>
          <w:lang w:val="ro-MD"/>
        </w:rPr>
      </w:pPr>
    </w:p>
    <w:p w:rsidR="00092CD1" w:rsidRPr="000D35EE" w:rsidRDefault="00092CD1" w:rsidP="00F019DA">
      <w:pPr>
        <w:widowControl w:val="0"/>
        <w:autoSpaceDE w:val="0"/>
        <w:autoSpaceDN w:val="0"/>
        <w:adjustRightInd w:val="0"/>
        <w:spacing w:after="0"/>
        <w:ind w:firstLine="567"/>
        <w:rPr>
          <w:rFonts w:ascii="Times New Roman" w:hAnsi="Times New Roman"/>
          <w:b/>
          <w:color w:val="333333"/>
          <w:sz w:val="24"/>
          <w:szCs w:val="24"/>
          <w:lang w:val="ro-MD" w:eastAsia="en-US"/>
        </w:rPr>
      </w:pPr>
      <w:r w:rsidRPr="000D35EE">
        <w:rPr>
          <w:rFonts w:ascii="Times New Roman" w:hAnsi="Times New Roman"/>
          <w:b/>
          <w:sz w:val="24"/>
          <w:szCs w:val="24"/>
          <w:lang w:val="ro-MD"/>
        </w:rPr>
        <w:t>Articolul 23.</w:t>
      </w:r>
      <w:r w:rsidRPr="000D35EE">
        <w:rPr>
          <w:rFonts w:ascii="Times New Roman" w:hAnsi="Times New Roman"/>
          <w:b/>
          <w:color w:val="333333"/>
          <w:sz w:val="24"/>
          <w:szCs w:val="24"/>
          <w:lang w:val="ro-MD" w:eastAsia="en-US"/>
        </w:rPr>
        <w:t xml:space="preserve"> Reprezentarea ac</w:t>
      </w:r>
      <w:r w:rsidR="00DF114D" w:rsidRPr="000D35EE">
        <w:rPr>
          <w:rFonts w:ascii="Times New Roman" w:hAnsi="Times New Roman"/>
          <w:b/>
          <w:color w:val="333333"/>
          <w:sz w:val="24"/>
          <w:szCs w:val="24"/>
          <w:lang w:val="ro-MD" w:eastAsia="en-US"/>
        </w:rPr>
        <w:t>ț</w:t>
      </w:r>
      <w:r w:rsidRPr="000D35EE">
        <w:rPr>
          <w:rFonts w:ascii="Times New Roman" w:hAnsi="Times New Roman"/>
          <w:b/>
          <w:color w:val="333333"/>
          <w:sz w:val="24"/>
          <w:szCs w:val="24"/>
          <w:lang w:val="ro-MD" w:eastAsia="en-US"/>
        </w:rPr>
        <w:t>ionarilor</w:t>
      </w:r>
    </w:p>
    <w:p w:rsidR="00092CD1" w:rsidRPr="000D35EE" w:rsidRDefault="00092CD1" w:rsidP="00F019DA">
      <w:pPr>
        <w:widowControl w:val="0"/>
        <w:autoSpaceDE w:val="0"/>
        <w:autoSpaceDN w:val="0"/>
        <w:adjustRightInd w:val="0"/>
        <w:spacing w:after="0"/>
        <w:ind w:firstLine="567"/>
        <w:jc w:val="both"/>
        <w:rPr>
          <w:rFonts w:ascii="Times New Roman" w:hAnsi="Times New Roman"/>
          <w:color w:val="333333"/>
          <w:sz w:val="24"/>
          <w:szCs w:val="24"/>
          <w:lang w:val="ro-MD" w:eastAsia="en-US"/>
        </w:rPr>
      </w:pPr>
      <w:r w:rsidRPr="000D35EE">
        <w:rPr>
          <w:rFonts w:ascii="Times New Roman" w:hAnsi="Times New Roman"/>
          <w:color w:val="333333"/>
          <w:sz w:val="24"/>
          <w:szCs w:val="24"/>
          <w:lang w:val="ro-MD" w:eastAsia="en-US"/>
        </w:rPr>
        <w:t>1. O persoană poate reprezenta unul sau mai mul</w:t>
      </w:r>
      <w:r w:rsidR="00DF114D" w:rsidRPr="000D35EE">
        <w:rPr>
          <w:rFonts w:ascii="Times New Roman" w:hAnsi="Times New Roman"/>
          <w:color w:val="333333"/>
          <w:sz w:val="24"/>
          <w:szCs w:val="24"/>
          <w:lang w:val="ro-MD" w:eastAsia="en-US"/>
        </w:rPr>
        <w:t>ț</w:t>
      </w:r>
      <w:r w:rsidRPr="000D35EE">
        <w:rPr>
          <w:rFonts w:ascii="Times New Roman" w:hAnsi="Times New Roman"/>
          <w:color w:val="333333"/>
          <w:sz w:val="24"/>
          <w:szCs w:val="24"/>
          <w:lang w:val="ro-MD" w:eastAsia="en-US"/>
        </w:rPr>
        <w:t>i ac</w:t>
      </w:r>
      <w:r w:rsidR="00DF114D" w:rsidRPr="000D35EE">
        <w:rPr>
          <w:rFonts w:ascii="Times New Roman" w:hAnsi="Times New Roman"/>
          <w:color w:val="333333"/>
          <w:sz w:val="24"/>
          <w:szCs w:val="24"/>
          <w:lang w:val="ro-MD" w:eastAsia="en-US"/>
        </w:rPr>
        <w:t>ț</w:t>
      </w:r>
      <w:r w:rsidRPr="000D35EE">
        <w:rPr>
          <w:rFonts w:ascii="Times New Roman" w:hAnsi="Times New Roman"/>
          <w:color w:val="333333"/>
          <w:sz w:val="24"/>
          <w:szCs w:val="24"/>
          <w:lang w:val="ro-MD" w:eastAsia="en-US"/>
        </w:rPr>
        <w:t>ionari, al căror număr nu poate fi limitat, fiind obligată să voteze la Adunarea generală a ac</w:t>
      </w:r>
      <w:r w:rsidR="00DF114D" w:rsidRPr="000D35EE">
        <w:rPr>
          <w:rFonts w:ascii="Times New Roman" w:hAnsi="Times New Roman"/>
          <w:color w:val="333333"/>
          <w:sz w:val="24"/>
          <w:szCs w:val="24"/>
          <w:lang w:val="ro-MD" w:eastAsia="en-US"/>
        </w:rPr>
        <w:t>ț</w:t>
      </w:r>
      <w:r w:rsidRPr="000D35EE">
        <w:rPr>
          <w:rFonts w:ascii="Times New Roman" w:hAnsi="Times New Roman"/>
          <w:color w:val="333333"/>
          <w:sz w:val="24"/>
          <w:szCs w:val="24"/>
          <w:lang w:val="ro-MD" w:eastAsia="en-US"/>
        </w:rPr>
        <w:t>ionarilor în conformitate cu instruc</w:t>
      </w:r>
      <w:r w:rsidR="00DF114D" w:rsidRPr="000D35EE">
        <w:rPr>
          <w:rFonts w:ascii="Times New Roman" w:hAnsi="Times New Roman"/>
          <w:color w:val="333333"/>
          <w:sz w:val="24"/>
          <w:szCs w:val="24"/>
          <w:lang w:val="ro-MD" w:eastAsia="en-US"/>
        </w:rPr>
        <w:t>ț</w:t>
      </w:r>
      <w:r w:rsidRPr="000D35EE">
        <w:rPr>
          <w:rFonts w:ascii="Times New Roman" w:hAnsi="Times New Roman"/>
          <w:color w:val="333333"/>
          <w:sz w:val="24"/>
          <w:szCs w:val="24"/>
          <w:lang w:val="ro-MD" w:eastAsia="en-US"/>
        </w:rPr>
        <w:t>iunile date de fiecare ac</w:t>
      </w:r>
      <w:r w:rsidR="00DF114D" w:rsidRPr="000D35EE">
        <w:rPr>
          <w:rFonts w:ascii="Times New Roman" w:hAnsi="Times New Roman"/>
          <w:color w:val="333333"/>
          <w:sz w:val="24"/>
          <w:szCs w:val="24"/>
          <w:lang w:val="ro-MD" w:eastAsia="en-US"/>
        </w:rPr>
        <w:t>ț</w:t>
      </w:r>
      <w:r w:rsidRPr="000D35EE">
        <w:rPr>
          <w:rFonts w:ascii="Times New Roman" w:hAnsi="Times New Roman"/>
          <w:color w:val="333333"/>
          <w:sz w:val="24"/>
          <w:szCs w:val="24"/>
          <w:lang w:val="ro-MD" w:eastAsia="en-US"/>
        </w:rPr>
        <w:t>ionar care l-a desemnat.</w:t>
      </w:r>
    </w:p>
    <w:p w:rsidR="00092CD1" w:rsidRPr="000D35EE" w:rsidRDefault="00092CD1" w:rsidP="00F019DA">
      <w:pPr>
        <w:widowControl w:val="0"/>
        <w:autoSpaceDE w:val="0"/>
        <w:autoSpaceDN w:val="0"/>
        <w:adjustRightInd w:val="0"/>
        <w:spacing w:after="0"/>
        <w:ind w:firstLine="567"/>
        <w:jc w:val="both"/>
        <w:rPr>
          <w:rFonts w:ascii="Times New Roman" w:hAnsi="Times New Roman"/>
          <w:color w:val="333333"/>
          <w:sz w:val="24"/>
          <w:szCs w:val="24"/>
          <w:lang w:val="ro-MD" w:eastAsia="en-US"/>
        </w:rPr>
      </w:pPr>
      <w:r w:rsidRPr="000D35EE">
        <w:rPr>
          <w:rFonts w:ascii="Times New Roman" w:hAnsi="Times New Roman"/>
          <w:color w:val="333333"/>
          <w:sz w:val="24"/>
          <w:szCs w:val="24"/>
          <w:lang w:val="ro-MD" w:eastAsia="en-US"/>
        </w:rPr>
        <w:t>2. Instruc</w:t>
      </w:r>
      <w:r w:rsidR="00DF114D" w:rsidRPr="000D35EE">
        <w:rPr>
          <w:rFonts w:ascii="Times New Roman" w:hAnsi="Times New Roman"/>
          <w:color w:val="333333"/>
          <w:sz w:val="24"/>
          <w:szCs w:val="24"/>
          <w:lang w:val="ro-MD" w:eastAsia="en-US"/>
        </w:rPr>
        <w:t>ț</w:t>
      </w:r>
      <w:r w:rsidRPr="000D35EE">
        <w:rPr>
          <w:rFonts w:ascii="Times New Roman" w:hAnsi="Times New Roman"/>
          <w:color w:val="333333"/>
          <w:sz w:val="24"/>
          <w:szCs w:val="24"/>
          <w:lang w:val="ro-MD" w:eastAsia="en-US"/>
        </w:rPr>
        <w:t>iunile ac</w:t>
      </w:r>
      <w:r w:rsidR="00DF114D" w:rsidRPr="000D35EE">
        <w:rPr>
          <w:rFonts w:ascii="Times New Roman" w:hAnsi="Times New Roman"/>
          <w:color w:val="333333"/>
          <w:sz w:val="24"/>
          <w:szCs w:val="24"/>
          <w:lang w:val="ro-MD" w:eastAsia="en-US"/>
        </w:rPr>
        <w:t>ț</w:t>
      </w:r>
      <w:r w:rsidRPr="000D35EE">
        <w:rPr>
          <w:rFonts w:ascii="Times New Roman" w:hAnsi="Times New Roman"/>
          <w:color w:val="333333"/>
          <w:sz w:val="24"/>
          <w:szCs w:val="24"/>
          <w:lang w:val="ro-MD" w:eastAsia="en-US"/>
        </w:rPr>
        <w:t>ionarilor privind exprimarea votului pot fi formulate în scris, pe propria răspundere a ac</w:t>
      </w:r>
      <w:r w:rsidR="00DF114D" w:rsidRPr="000D35EE">
        <w:rPr>
          <w:rFonts w:ascii="Times New Roman" w:hAnsi="Times New Roman"/>
          <w:color w:val="333333"/>
          <w:sz w:val="24"/>
          <w:szCs w:val="24"/>
          <w:lang w:val="ro-MD" w:eastAsia="en-US"/>
        </w:rPr>
        <w:t>ț</w:t>
      </w:r>
      <w:r w:rsidRPr="000D35EE">
        <w:rPr>
          <w:rFonts w:ascii="Times New Roman" w:hAnsi="Times New Roman"/>
          <w:color w:val="333333"/>
          <w:sz w:val="24"/>
          <w:szCs w:val="24"/>
          <w:lang w:val="ro-MD" w:eastAsia="en-US"/>
        </w:rPr>
        <w:t xml:space="preserve">ionarului, </w:t>
      </w:r>
      <w:r w:rsidR="00DF114D" w:rsidRPr="000D35EE">
        <w:rPr>
          <w:rFonts w:ascii="Times New Roman" w:hAnsi="Times New Roman"/>
          <w:color w:val="333333"/>
          <w:sz w:val="24"/>
          <w:szCs w:val="24"/>
          <w:lang w:val="ro-MD" w:eastAsia="en-US"/>
        </w:rPr>
        <w:t>ș</w:t>
      </w:r>
      <w:r w:rsidRPr="000D35EE">
        <w:rPr>
          <w:rFonts w:ascii="Times New Roman" w:hAnsi="Times New Roman"/>
          <w:color w:val="333333"/>
          <w:sz w:val="24"/>
          <w:szCs w:val="24"/>
          <w:lang w:val="ro-MD" w:eastAsia="en-US"/>
        </w:rPr>
        <w:t xml:space="preserve">i pot fi incluse în procură, mandat, contract sau în alt document separat, prezentat concomitent cu actul de reprezentare. Actele de reprezentare </w:t>
      </w:r>
      <w:r w:rsidR="00DF114D" w:rsidRPr="000D35EE">
        <w:rPr>
          <w:rFonts w:ascii="Times New Roman" w:hAnsi="Times New Roman"/>
          <w:color w:val="333333"/>
          <w:sz w:val="24"/>
          <w:szCs w:val="24"/>
          <w:lang w:val="ro-MD" w:eastAsia="en-US"/>
        </w:rPr>
        <w:t>ș</w:t>
      </w:r>
      <w:r w:rsidRPr="000D35EE">
        <w:rPr>
          <w:rFonts w:ascii="Times New Roman" w:hAnsi="Times New Roman"/>
          <w:color w:val="333333"/>
          <w:sz w:val="24"/>
          <w:szCs w:val="24"/>
          <w:lang w:val="ro-MD" w:eastAsia="en-US"/>
        </w:rPr>
        <w:t>i documentele ce cuprind instruc</w:t>
      </w:r>
      <w:r w:rsidR="00DF114D" w:rsidRPr="000D35EE">
        <w:rPr>
          <w:rFonts w:ascii="Times New Roman" w:hAnsi="Times New Roman"/>
          <w:color w:val="333333"/>
          <w:sz w:val="24"/>
          <w:szCs w:val="24"/>
          <w:lang w:val="ro-MD" w:eastAsia="en-US"/>
        </w:rPr>
        <w:t>ț</w:t>
      </w:r>
      <w:r w:rsidRPr="000D35EE">
        <w:rPr>
          <w:rFonts w:ascii="Times New Roman" w:hAnsi="Times New Roman"/>
          <w:color w:val="333333"/>
          <w:sz w:val="24"/>
          <w:szCs w:val="24"/>
          <w:lang w:val="ro-MD" w:eastAsia="en-US"/>
        </w:rPr>
        <w:t>iunile formulate pentru reprezentan</w:t>
      </w:r>
      <w:r w:rsidR="00DF114D" w:rsidRPr="000D35EE">
        <w:rPr>
          <w:rFonts w:ascii="Times New Roman" w:hAnsi="Times New Roman"/>
          <w:color w:val="333333"/>
          <w:sz w:val="24"/>
          <w:szCs w:val="24"/>
          <w:lang w:val="ro-MD" w:eastAsia="en-US"/>
        </w:rPr>
        <w:t>ț</w:t>
      </w:r>
      <w:r w:rsidRPr="000D35EE">
        <w:rPr>
          <w:rFonts w:ascii="Times New Roman" w:hAnsi="Times New Roman"/>
          <w:color w:val="333333"/>
          <w:sz w:val="24"/>
          <w:szCs w:val="24"/>
          <w:lang w:val="ro-MD" w:eastAsia="en-US"/>
        </w:rPr>
        <w:t>i se anexează la lista ac</w:t>
      </w:r>
      <w:r w:rsidR="00DF114D" w:rsidRPr="000D35EE">
        <w:rPr>
          <w:rFonts w:ascii="Times New Roman" w:hAnsi="Times New Roman"/>
          <w:color w:val="333333"/>
          <w:sz w:val="24"/>
          <w:szCs w:val="24"/>
          <w:lang w:val="ro-MD" w:eastAsia="en-US"/>
        </w:rPr>
        <w:t>ț</w:t>
      </w:r>
      <w:r w:rsidRPr="000D35EE">
        <w:rPr>
          <w:rFonts w:ascii="Times New Roman" w:hAnsi="Times New Roman"/>
          <w:color w:val="333333"/>
          <w:sz w:val="24"/>
          <w:szCs w:val="24"/>
          <w:lang w:val="ro-MD" w:eastAsia="en-US"/>
        </w:rPr>
        <w:t>ionarilor care participă la adunarea generală.</w:t>
      </w:r>
    </w:p>
    <w:p w:rsidR="00092CD1" w:rsidRPr="000D35EE" w:rsidRDefault="00092CD1" w:rsidP="00F019DA">
      <w:pPr>
        <w:widowControl w:val="0"/>
        <w:autoSpaceDE w:val="0"/>
        <w:autoSpaceDN w:val="0"/>
        <w:adjustRightInd w:val="0"/>
        <w:spacing w:after="0"/>
        <w:ind w:firstLine="567"/>
        <w:jc w:val="both"/>
        <w:rPr>
          <w:rFonts w:ascii="Times New Roman" w:hAnsi="Times New Roman"/>
          <w:color w:val="333333"/>
          <w:sz w:val="24"/>
          <w:szCs w:val="24"/>
          <w:lang w:val="ro-MD" w:eastAsia="en-US"/>
        </w:rPr>
      </w:pPr>
      <w:r w:rsidRPr="000D35EE">
        <w:rPr>
          <w:rFonts w:ascii="Times New Roman" w:hAnsi="Times New Roman"/>
          <w:color w:val="333333"/>
          <w:sz w:val="24"/>
          <w:szCs w:val="24"/>
          <w:lang w:val="ro-MD" w:eastAsia="en-US"/>
        </w:rPr>
        <w:t>3. Ac</w:t>
      </w:r>
      <w:r w:rsidR="00DF114D" w:rsidRPr="000D35EE">
        <w:rPr>
          <w:rFonts w:ascii="Times New Roman" w:hAnsi="Times New Roman"/>
          <w:color w:val="333333"/>
          <w:sz w:val="24"/>
          <w:szCs w:val="24"/>
          <w:lang w:val="ro-MD" w:eastAsia="en-US"/>
        </w:rPr>
        <w:t>ț</w:t>
      </w:r>
      <w:r w:rsidRPr="000D35EE">
        <w:rPr>
          <w:rFonts w:ascii="Times New Roman" w:hAnsi="Times New Roman"/>
          <w:color w:val="333333"/>
          <w:sz w:val="24"/>
          <w:szCs w:val="24"/>
          <w:lang w:val="ro-MD" w:eastAsia="en-US"/>
        </w:rPr>
        <w:t>ionarii pot fi reprezenta</w:t>
      </w:r>
      <w:r w:rsidR="00DF114D" w:rsidRPr="000D35EE">
        <w:rPr>
          <w:rFonts w:ascii="Times New Roman" w:hAnsi="Times New Roman"/>
          <w:color w:val="333333"/>
          <w:sz w:val="24"/>
          <w:szCs w:val="24"/>
          <w:lang w:val="ro-MD" w:eastAsia="en-US"/>
        </w:rPr>
        <w:t>ț</w:t>
      </w:r>
      <w:r w:rsidRPr="000D35EE">
        <w:rPr>
          <w:rFonts w:ascii="Times New Roman" w:hAnsi="Times New Roman"/>
          <w:color w:val="333333"/>
          <w:sz w:val="24"/>
          <w:szCs w:val="24"/>
          <w:lang w:val="ro-MD" w:eastAsia="en-US"/>
        </w:rPr>
        <w:t>i la Adunarea generală a ac</w:t>
      </w:r>
      <w:r w:rsidR="00DF114D" w:rsidRPr="000D35EE">
        <w:rPr>
          <w:rFonts w:ascii="Times New Roman" w:hAnsi="Times New Roman"/>
          <w:color w:val="333333"/>
          <w:sz w:val="24"/>
          <w:szCs w:val="24"/>
          <w:lang w:val="ro-MD" w:eastAsia="en-US"/>
        </w:rPr>
        <w:t>ț</w:t>
      </w:r>
      <w:r w:rsidRPr="000D35EE">
        <w:rPr>
          <w:rFonts w:ascii="Times New Roman" w:hAnsi="Times New Roman"/>
          <w:color w:val="333333"/>
          <w:sz w:val="24"/>
          <w:szCs w:val="24"/>
          <w:lang w:val="ro-MD" w:eastAsia="en-US"/>
        </w:rPr>
        <w:t>ionarilor de către persoanele indicate la alin.4 doar în condi</w:t>
      </w:r>
      <w:r w:rsidR="00DF114D" w:rsidRPr="000D35EE">
        <w:rPr>
          <w:rFonts w:ascii="Times New Roman" w:hAnsi="Times New Roman"/>
          <w:color w:val="333333"/>
          <w:sz w:val="24"/>
          <w:szCs w:val="24"/>
          <w:lang w:val="ro-MD" w:eastAsia="en-US"/>
        </w:rPr>
        <w:t>ț</w:t>
      </w:r>
      <w:r w:rsidRPr="000D35EE">
        <w:rPr>
          <w:rFonts w:ascii="Times New Roman" w:hAnsi="Times New Roman"/>
          <w:color w:val="333333"/>
          <w:sz w:val="24"/>
          <w:szCs w:val="24"/>
          <w:lang w:val="ro-MD" w:eastAsia="en-US"/>
        </w:rPr>
        <w:t>iile în care acestea:</w:t>
      </w:r>
    </w:p>
    <w:p w:rsidR="00092CD1" w:rsidRPr="000D35EE" w:rsidRDefault="00092CD1" w:rsidP="00F019DA">
      <w:pPr>
        <w:widowControl w:val="0"/>
        <w:autoSpaceDE w:val="0"/>
        <w:autoSpaceDN w:val="0"/>
        <w:adjustRightInd w:val="0"/>
        <w:spacing w:after="0"/>
        <w:ind w:firstLine="567"/>
        <w:jc w:val="both"/>
        <w:rPr>
          <w:rFonts w:ascii="Times New Roman" w:hAnsi="Times New Roman"/>
          <w:color w:val="333333"/>
          <w:sz w:val="24"/>
          <w:szCs w:val="24"/>
          <w:lang w:val="ro-MD" w:eastAsia="en-US"/>
        </w:rPr>
      </w:pPr>
      <w:r w:rsidRPr="000D35EE">
        <w:rPr>
          <w:rFonts w:ascii="Times New Roman" w:hAnsi="Times New Roman"/>
          <w:color w:val="333333"/>
          <w:sz w:val="24"/>
          <w:szCs w:val="24"/>
          <w:lang w:val="ro-MD" w:eastAsia="en-US"/>
        </w:rPr>
        <w:t>a) au informat ac</w:t>
      </w:r>
      <w:r w:rsidR="00DF114D" w:rsidRPr="000D35EE">
        <w:rPr>
          <w:rFonts w:ascii="Times New Roman" w:hAnsi="Times New Roman"/>
          <w:color w:val="333333"/>
          <w:sz w:val="24"/>
          <w:szCs w:val="24"/>
          <w:lang w:val="ro-MD" w:eastAsia="en-US"/>
        </w:rPr>
        <w:t>ț</w:t>
      </w:r>
      <w:r w:rsidRPr="000D35EE">
        <w:rPr>
          <w:rFonts w:ascii="Times New Roman" w:hAnsi="Times New Roman"/>
          <w:color w:val="333333"/>
          <w:sz w:val="24"/>
          <w:szCs w:val="24"/>
          <w:lang w:val="ro-MD" w:eastAsia="en-US"/>
        </w:rPr>
        <w:t>ionarul pe care îl reprezintă despre toate circumstan</w:t>
      </w:r>
      <w:r w:rsidR="00DF114D" w:rsidRPr="000D35EE">
        <w:rPr>
          <w:rFonts w:ascii="Times New Roman" w:hAnsi="Times New Roman"/>
          <w:color w:val="333333"/>
          <w:sz w:val="24"/>
          <w:szCs w:val="24"/>
          <w:lang w:val="ro-MD" w:eastAsia="en-US"/>
        </w:rPr>
        <w:t>ț</w:t>
      </w:r>
      <w:r w:rsidRPr="000D35EE">
        <w:rPr>
          <w:rFonts w:ascii="Times New Roman" w:hAnsi="Times New Roman"/>
          <w:color w:val="333333"/>
          <w:sz w:val="24"/>
          <w:szCs w:val="24"/>
          <w:lang w:val="ro-MD" w:eastAsia="en-US"/>
        </w:rPr>
        <w:t>ele relevante care ar putea genera un poten</w:t>
      </w:r>
      <w:r w:rsidR="00DF114D" w:rsidRPr="000D35EE">
        <w:rPr>
          <w:rFonts w:ascii="Times New Roman" w:hAnsi="Times New Roman"/>
          <w:color w:val="333333"/>
          <w:sz w:val="24"/>
          <w:szCs w:val="24"/>
          <w:lang w:val="ro-MD" w:eastAsia="en-US"/>
        </w:rPr>
        <w:t>ț</w:t>
      </w:r>
      <w:r w:rsidRPr="000D35EE">
        <w:rPr>
          <w:rFonts w:ascii="Times New Roman" w:hAnsi="Times New Roman"/>
          <w:color w:val="333333"/>
          <w:sz w:val="24"/>
          <w:szCs w:val="24"/>
          <w:lang w:val="ro-MD" w:eastAsia="en-US"/>
        </w:rPr>
        <w:t>ial conflict de interese, inclusiv dacă urmăresc un alt interes decât cel al ac</w:t>
      </w:r>
      <w:r w:rsidR="00DF114D" w:rsidRPr="000D35EE">
        <w:rPr>
          <w:rFonts w:ascii="Times New Roman" w:hAnsi="Times New Roman"/>
          <w:color w:val="333333"/>
          <w:sz w:val="24"/>
          <w:szCs w:val="24"/>
          <w:lang w:val="ro-MD" w:eastAsia="en-US"/>
        </w:rPr>
        <w:t>ț</w:t>
      </w:r>
      <w:r w:rsidRPr="000D35EE">
        <w:rPr>
          <w:rFonts w:ascii="Times New Roman" w:hAnsi="Times New Roman"/>
          <w:color w:val="333333"/>
          <w:sz w:val="24"/>
          <w:szCs w:val="24"/>
          <w:lang w:val="ro-MD" w:eastAsia="en-US"/>
        </w:rPr>
        <w:t>ionarului;</w:t>
      </w:r>
    </w:p>
    <w:p w:rsidR="00092CD1" w:rsidRPr="000D35EE" w:rsidRDefault="00092CD1" w:rsidP="00F019DA">
      <w:pPr>
        <w:widowControl w:val="0"/>
        <w:autoSpaceDE w:val="0"/>
        <w:autoSpaceDN w:val="0"/>
        <w:adjustRightInd w:val="0"/>
        <w:spacing w:after="0"/>
        <w:ind w:firstLine="567"/>
        <w:jc w:val="both"/>
        <w:rPr>
          <w:rFonts w:ascii="Times New Roman" w:hAnsi="Times New Roman"/>
          <w:color w:val="333333"/>
          <w:sz w:val="24"/>
          <w:szCs w:val="24"/>
          <w:lang w:val="ro-MD" w:eastAsia="en-US"/>
        </w:rPr>
      </w:pPr>
      <w:r w:rsidRPr="000D35EE">
        <w:rPr>
          <w:rFonts w:ascii="Times New Roman" w:hAnsi="Times New Roman"/>
          <w:color w:val="333333"/>
          <w:sz w:val="24"/>
          <w:szCs w:val="24"/>
          <w:lang w:val="ro-MD" w:eastAsia="en-US"/>
        </w:rPr>
        <w:t>b) dispun de instruc</w:t>
      </w:r>
      <w:r w:rsidR="00DF114D" w:rsidRPr="000D35EE">
        <w:rPr>
          <w:rFonts w:ascii="Times New Roman" w:hAnsi="Times New Roman"/>
          <w:color w:val="333333"/>
          <w:sz w:val="24"/>
          <w:szCs w:val="24"/>
          <w:lang w:val="ro-MD" w:eastAsia="en-US"/>
        </w:rPr>
        <w:t>ț</w:t>
      </w:r>
      <w:r w:rsidRPr="000D35EE">
        <w:rPr>
          <w:rFonts w:ascii="Times New Roman" w:hAnsi="Times New Roman"/>
          <w:color w:val="333333"/>
          <w:sz w:val="24"/>
          <w:szCs w:val="24"/>
          <w:lang w:val="ro-MD" w:eastAsia="en-US"/>
        </w:rPr>
        <w:t>iuni scrise privind modul de votare în cadrul Adunării generale a ac</w:t>
      </w:r>
      <w:r w:rsidR="00DF114D" w:rsidRPr="000D35EE">
        <w:rPr>
          <w:rFonts w:ascii="Times New Roman" w:hAnsi="Times New Roman"/>
          <w:color w:val="333333"/>
          <w:sz w:val="24"/>
          <w:szCs w:val="24"/>
          <w:lang w:val="ro-MD" w:eastAsia="en-US"/>
        </w:rPr>
        <w:t>ț</w:t>
      </w:r>
      <w:r w:rsidRPr="000D35EE">
        <w:rPr>
          <w:rFonts w:ascii="Times New Roman" w:hAnsi="Times New Roman"/>
          <w:color w:val="333333"/>
          <w:sz w:val="24"/>
          <w:szCs w:val="24"/>
          <w:lang w:val="ro-MD" w:eastAsia="en-US"/>
        </w:rPr>
        <w:t>ionarilor pentru fiecare chestiune din ordinea de zi.</w:t>
      </w:r>
    </w:p>
    <w:p w:rsidR="00092CD1" w:rsidRPr="000D35EE" w:rsidRDefault="007D55BD" w:rsidP="00F019DA">
      <w:pPr>
        <w:widowControl w:val="0"/>
        <w:autoSpaceDE w:val="0"/>
        <w:autoSpaceDN w:val="0"/>
        <w:adjustRightInd w:val="0"/>
        <w:spacing w:after="0"/>
        <w:ind w:firstLine="567"/>
        <w:jc w:val="both"/>
        <w:rPr>
          <w:rFonts w:ascii="Times New Roman" w:hAnsi="Times New Roman"/>
          <w:color w:val="333333"/>
          <w:sz w:val="24"/>
          <w:szCs w:val="24"/>
          <w:lang w:val="ro-MD" w:eastAsia="en-US"/>
        </w:rPr>
      </w:pPr>
      <w:r w:rsidRPr="000D35EE">
        <w:rPr>
          <w:rFonts w:ascii="Times New Roman" w:hAnsi="Times New Roman"/>
          <w:color w:val="333333"/>
          <w:sz w:val="24"/>
          <w:szCs w:val="24"/>
          <w:lang w:val="ro-MD" w:eastAsia="en-US"/>
        </w:rPr>
        <w:t>4.</w:t>
      </w:r>
      <w:r w:rsidR="00092CD1" w:rsidRPr="000D35EE">
        <w:rPr>
          <w:rFonts w:ascii="Times New Roman" w:hAnsi="Times New Roman"/>
          <w:color w:val="333333"/>
          <w:sz w:val="24"/>
          <w:szCs w:val="24"/>
          <w:lang w:val="ro-MD" w:eastAsia="en-US"/>
        </w:rPr>
        <w:t xml:space="preserve"> Cerin</w:t>
      </w:r>
      <w:r w:rsidR="00DF114D" w:rsidRPr="000D35EE">
        <w:rPr>
          <w:rFonts w:ascii="Times New Roman" w:hAnsi="Times New Roman"/>
          <w:color w:val="333333"/>
          <w:sz w:val="24"/>
          <w:szCs w:val="24"/>
          <w:lang w:val="ro-MD" w:eastAsia="en-US"/>
        </w:rPr>
        <w:t>ț</w:t>
      </w:r>
      <w:r w:rsidR="00092CD1" w:rsidRPr="000D35EE">
        <w:rPr>
          <w:rFonts w:ascii="Times New Roman" w:hAnsi="Times New Roman"/>
          <w:color w:val="333333"/>
          <w:sz w:val="24"/>
          <w:szCs w:val="24"/>
          <w:lang w:val="ro-MD" w:eastAsia="en-US"/>
        </w:rPr>
        <w:t>ele prevăzute la alin.3 se aplică în cazul în care în calitate de reprezentant al ac</w:t>
      </w:r>
      <w:r w:rsidR="00DF114D" w:rsidRPr="000D35EE">
        <w:rPr>
          <w:rFonts w:ascii="Times New Roman" w:hAnsi="Times New Roman"/>
          <w:color w:val="333333"/>
          <w:sz w:val="24"/>
          <w:szCs w:val="24"/>
          <w:lang w:val="ro-MD" w:eastAsia="en-US"/>
        </w:rPr>
        <w:t>ț</w:t>
      </w:r>
      <w:r w:rsidR="00092CD1" w:rsidRPr="000D35EE">
        <w:rPr>
          <w:rFonts w:ascii="Times New Roman" w:hAnsi="Times New Roman"/>
          <w:color w:val="333333"/>
          <w:sz w:val="24"/>
          <w:szCs w:val="24"/>
          <w:lang w:val="ro-MD" w:eastAsia="en-US"/>
        </w:rPr>
        <w:t>ionarului este:</w:t>
      </w:r>
    </w:p>
    <w:p w:rsidR="00092CD1" w:rsidRPr="000D35EE" w:rsidRDefault="00092CD1" w:rsidP="00F019DA">
      <w:pPr>
        <w:widowControl w:val="0"/>
        <w:autoSpaceDE w:val="0"/>
        <w:autoSpaceDN w:val="0"/>
        <w:adjustRightInd w:val="0"/>
        <w:spacing w:after="0"/>
        <w:ind w:firstLine="567"/>
        <w:jc w:val="both"/>
        <w:rPr>
          <w:rFonts w:ascii="Times New Roman" w:hAnsi="Times New Roman"/>
          <w:color w:val="333333"/>
          <w:sz w:val="24"/>
          <w:szCs w:val="24"/>
          <w:lang w:val="ro-MD" w:eastAsia="en-US"/>
        </w:rPr>
      </w:pPr>
      <w:r w:rsidRPr="000D35EE">
        <w:rPr>
          <w:rFonts w:ascii="Times New Roman" w:hAnsi="Times New Roman"/>
          <w:color w:val="333333"/>
          <w:sz w:val="24"/>
          <w:szCs w:val="24"/>
          <w:lang w:val="ro-MD" w:eastAsia="en-US"/>
        </w:rPr>
        <w:t>a) ac</w:t>
      </w:r>
      <w:r w:rsidR="00DF114D" w:rsidRPr="000D35EE">
        <w:rPr>
          <w:rFonts w:ascii="Times New Roman" w:hAnsi="Times New Roman"/>
          <w:color w:val="333333"/>
          <w:sz w:val="24"/>
          <w:szCs w:val="24"/>
          <w:lang w:val="ro-MD" w:eastAsia="en-US"/>
        </w:rPr>
        <w:t>ț</w:t>
      </w:r>
      <w:r w:rsidRPr="000D35EE">
        <w:rPr>
          <w:rFonts w:ascii="Times New Roman" w:hAnsi="Times New Roman"/>
          <w:color w:val="333333"/>
          <w:sz w:val="24"/>
          <w:szCs w:val="24"/>
          <w:lang w:val="ro-MD" w:eastAsia="en-US"/>
        </w:rPr>
        <w:t>ionarul care de</w:t>
      </w:r>
      <w:r w:rsidR="00DF114D" w:rsidRPr="000D35EE">
        <w:rPr>
          <w:rFonts w:ascii="Times New Roman" w:hAnsi="Times New Roman"/>
          <w:color w:val="333333"/>
          <w:sz w:val="24"/>
          <w:szCs w:val="24"/>
          <w:lang w:val="ro-MD" w:eastAsia="en-US"/>
        </w:rPr>
        <w:t>ț</w:t>
      </w:r>
      <w:r w:rsidRPr="000D35EE">
        <w:rPr>
          <w:rFonts w:ascii="Times New Roman" w:hAnsi="Times New Roman"/>
          <w:color w:val="333333"/>
          <w:sz w:val="24"/>
          <w:szCs w:val="24"/>
          <w:lang w:val="ro-MD" w:eastAsia="en-US"/>
        </w:rPr>
        <w:t>ine, direct sau indirect, singur sau împreună cu persoanele cu care ac</w:t>
      </w:r>
      <w:r w:rsidR="00DF114D" w:rsidRPr="000D35EE">
        <w:rPr>
          <w:rFonts w:ascii="Times New Roman" w:hAnsi="Times New Roman"/>
          <w:color w:val="333333"/>
          <w:sz w:val="24"/>
          <w:szCs w:val="24"/>
          <w:lang w:val="ro-MD" w:eastAsia="en-US"/>
        </w:rPr>
        <w:t>ț</w:t>
      </w:r>
      <w:r w:rsidRPr="000D35EE">
        <w:rPr>
          <w:rFonts w:ascii="Times New Roman" w:hAnsi="Times New Roman"/>
          <w:color w:val="333333"/>
          <w:sz w:val="24"/>
          <w:szCs w:val="24"/>
          <w:lang w:val="ro-MD" w:eastAsia="en-US"/>
        </w:rPr>
        <w:t>ionează în mod concertat, mai mult de 50% din ac</w:t>
      </w:r>
      <w:r w:rsidR="00DF114D" w:rsidRPr="000D35EE">
        <w:rPr>
          <w:rFonts w:ascii="Times New Roman" w:hAnsi="Times New Roman"/>
          <w:color w:val="333333"/>
          <w:sz w:val="24"/>
          <w:szCs w:val="24"/>
          <w:lang w:val="ro-MD" w:eastAsia="en-US"/>
        </w:rPr>
        <w:t>ț</w:t>
      </w:r>
      <w:r w:rsidRPr="000D35EE">
        <w:rPr>
          <w:rFonts w:ascii="Times New Roman" w:hAnsi="Times New Roman"/>
          <w:color w:val="333333"/>
          <w:sz w:val="24"/>
          <w:szCs w:val="24"/>
          <w:lang w:val="ro-MD" w:eastAsia="en-US"/>
        </w:rPr>
        <w:t>iunile cu drept de vot ale Societă</w:t>
      </w:r>
      <w:r w:rsidR="00DF114D" w:rsidRPr="000D35EE">
        <w:rPr>
          <w:rFonts w:ascii="Times New Roman" w:hAnsi="Times New Roman"/>
          <w:color w:val="333333"/>
          <w:sz w:val="24"/>
          <w:szCs w:val="24"/>
          <w:lang w:val="ro-MD" w:eastAsia="en-US"/>
        </w:rPr>
        <w:t>ț</w:t>
      </w:r>
      <w:r w:rsidRPr="000D35EE">
        <w:rPr>
          <w:rFonts w:ascii="Times New Roman" w:hAnsi="Times New Roman"/>
          <w:color w:val="333333"/>
          <w:sz w:val="24"/>
          <w:szCs w:val="24"/>
          <w:lang w:val="ro-MD" w:eastAsia="en-US"/>
        </w:rPr>
        <w:t>ii. În cazul ac</w:t>
      </w:r>
      <w:r w:rsidR="00DF114D" w:rsidRPr="000D35EE">
        <w:rPr>
          <w:rFonts w:ascii="Times New Roman" w:hAnsi="Times New Roman"/>
          <w:color w:val="333333"/>
          <w:sz w:val="24"/>
          <w:szCs w:val="24"/>
          <w:lang w:val="ro-MD" w:eastAsia="en-US"/>
        </w:rPr>
        <w:t>ț</w:t>
      </w:r>
      <w:r w:rsidRPr="000D35EE">
        <w:rPr>
          <w:rFonts w:ascii="Times New Roman" w:hAnsi="Times New Roman"/>
          <w:color w:val="333333"/>
          <w:sz w:val="24"/>
          <w:szCs w:val="24"/>
          <w:lang w:val="ro-MD" w:eastAsia="en-US"/>
        </w:rPr>
        <w:t>ionarului persoană juridică – persoanele cu func</w:t>
      </w:r>
      <w:r w:rsidR="00DF114D" w:rsidRPr="000D35EE">
        <w:rPr>
          <w:rFonts w:ascii="Times New Roman" w:hAnsi="Times New Roman"/>
          <w:color w:val="333333"/>
          <w:sz w:val="24"/>
          <w:szCs w:val="24"/>
          <w:lang w:val="ro-MD" w:eastAsia="en-US"/>
        </w:rPr>
        <w:t>ț</w:t>
      </w:r>
      <w:r w:rsidRPr="000D35EE">
        <w:rPr>
          <w:rFonts w:ascii="Times New Roman" w:hAnsi="Times New Roman"/>
          <w:color w:val="333333"/>
          <w:sz w:val="24"/>
          <w:szCs w:val="24"/>
          <w:lang w:val="ro-MD" w:eastAsia="en-US"/>
        </w:rPr>
        <w:t xml:space="preserve">ii de răspundere </w:t>
      </w:r>
      <w:r w:rsidR="00DF114D" w:rsidRPr="000D35EE">
        <w:rPr>
          <w:rFonts w:ascii="Times New Roman" w:hAnsi="Times New Roman"/>
          <w:color w:val="333333"/>
          <w:sz w:val="24"/>
          <w:szCs w:val="24"/>
          <w:lang w:val="ro-MD" w:eastAsia="en-US"/>
        </w:rPr>
        <w:t>ș</w:t>
      </w:r>
      <w:r w:rsidRPr="000D35EE">
        <w:rPr>
          <w:rFonts w:ascii="Times New Roman" w:hAnsi="Times New Roman"/>
          <w:color w:val="333333"/>
          <w:sz w:val="24"/>
          <w:szCs w:val="24"/>
          <w:lang w:val="ro-MD" w:eastAsia="en-US"/>
        </w:rPr>
        <w:t>i angaja</w:t>
      </w:r>
      <w:r w:rsidR="00DF114D" w:rsidRPr="000D35EE">
        <w:rPr>
          <w:rFonts w:ascii="Times New Roman" w:hAnsi="Times New Roman"/>
          <w:color w:val="333333"/>
          <w:sz w:val="24"/>
          <w:szCs w:val="24"/>
          <w:lang w:val="ro-MD" w:eastAsia="en-US"/>
        </w:rPr>
        <w:t>ț</w:t>
      </w:r>
      <w:r w:rsidRPr="000D35EE">
        <w:rPr>
          <w:rFonts w:ascii="Times New Roman" w:hAnsi="Times New Roman"/>
          <w:color w:val="333333"/>
          <w:sz w:val="24"/>
          <w:szCs w:val="24"/>
          <w:lang w:val="ro-MD" w:eastAsia="en-US"/>
        </w:rPr>
        <w:t>ii acestuia, cu excep</w:t>
      </w:r>
      <w:r w:rsidR="00DF114D" w:rsidRPr="000D35EE">
        <w:rPr>
          <w:rFonts w:ascii="Times New Roman" w:hAnsi="Times New Roman"/>
          <w:color w:val="333333"/>
          <w:sz w:val="24"/>
          <w:szCs w:val="24"/>
          <w:lang w:val="ro-MD" w:eastAsia="en-US"/>
        </w:rPr>
        <w:t>ț</w:t>
      </w:r>
      <w:r w:rsidRPr="000D35EE">
        <w:rPr>
          <w:rFonts w:ascii="Times New Roman" w:hAnsi="Times New Roman"/>
          <w:color w:val="333333"/>
          <w:sz w:val="24"/>
          <w:szCs w:val="24"/>
          <w:lang w:val="ro-MD" w:eastAsia="en-US"/>
        </w:rPr>
        <w:t>ia cazului în care aceste persoane de</w:t>
      </w:r>
      <w:r w:rsidR="00DF114D" w:rsidRPr="000D35EE">
        <w:rPr>
          <w:rFonts w:ascii="Times New Roman" w:hAnsi="Times New Roman"/>
          <w:color w:val="333333"/>
          <w:sz w:val="24"/>
          <w:szCs w:val="24"/>
          <w:lang w:val="ro-MD" w:eastAsia="en-US"/>
        </w:rPr>
        <w:t>ț</w:t>
      </w:r>
      <w:r w:rsidRPr="000D35EE">
        <w:rPr>
          <w:rFonts w:ascii="Times New Roman" w:hAnsi="Times New Roman"/>
          <w:color w:val="333333"/>
          <w:sz w:val="24"/>
          <w:szCs w:val="24"/>
          <w:lang w:val="ro-MD" w:eastAsia="en-US"/>
        </w:rPr>
        <w:t>in, direct sau indirect, singure sau împreună cu persoanele cu care ac</w:t>
      </w:r>
      <w:r w:rsidR="00DF114D" w:rsidRPr="000D35EE">
        <w:rPr>
          <w:rFonts w:ascii="Times New Roman" w:hAnsi="Times New Roman"/>
          <w:color w:val="333333"/>
          <w:sz w:val="24"/>
          <w:szCs w:val="24"/>
          <w:lang w:val="ro-MD" w:eastAsia="en-US"/>
        </w:rPr>
        <w:t>ț</w:t>
      </w:r>
      <w:r w:rsidRPr="000D35EE">
        <w:rPr>
          <w:rFonts w:ascii="Times New Roman" w:hAnsi="Times New Roman"/>
          <w:color w:val="333333"/>
          <w:sz w:val="24"/>
          <w:szCs w:val="24"/>
          <w:lang w:val="ro-MD" w:eastAsia="en-US"/>
        </w:rPr>
        <w:t>ionează în mod concertat, 100% din capitalul social al ac</w:t>
      </w:r>
      <w:r w:rsidR="00DF114D" w:rsidRPr="000D35EE">
        <w:rPr>
          <w:rFonts w:ascii="Times New Roman" w:hAnsi="Times New Roman"/>
          <w:color w:val="333333"/>
          <w:sz w:val="24"/>
          <w:szCs w:val="24"/>
          <w:lang w:val="ro-MD" w:eastAsia="en-US"/>
        </w:rPr>
        <w:t>ț</w:t>
      </w:r>
      <w:r w:rsidRPr="000D35EE">
        <w:rPr>
          <w:rFonts w:ascii="Times New Roman" w:hAnsi="Times New Roman"/>
          <w:color w:val="333333"/>
          <w:sz w:val="24"/>
          <w:szCs w:val="24"/>
          <w:lang w:val="ro-MD" w:eastAsia="en-US"/>
        </w:rPr>
        <w:t>ionarului pe care îl reprezintă;</w:t>
      </w:r>
    </w:p>
    <w:p w:rsidR="00092CD1" w:rsidRPr="000D35EE" w:rsidRDefault="00092CD1" w:rsidP="00F019DA">
      <w:pPr>
        <w:widowControl w:val="0"/>
        <w:autoSpaceDE w:val="0"/>
        <w:autoSpaceDN w:val="0"/>
        <w:adjustRightInd w:val="0"/>
        <w:spacing w:after="0"/>
        <w:ind w:firstLine="567"/>
        <w:jc w:val="both"/>
        <w:rPr>
          <w:rFonts w:ascii="Times New Roman" w:hAnsi="Times New Roman"/>
          <w:color w:val="333333"/>
          <w:sz w:val="24"/>
          <w:szCs w:val="24"/>
          <w:lang w:val="ro-MD" w:eastAsia="en-US"/>
        </w:rPr>
      </w:pPr>
      <w:r w:rsidRPr="000D35EE">
        <w:rPr>
          <w:rFonts w:ascii="Times New Roman" w:hAnsi="Times New Roman"/>
          <w:color w:val="333333"/>
          <w:sz w:val="24"/>
          <w:szCs w:val="24"/>
          <w:lang w:val="ro-MD" w:eastAsia="en-US"/>
        </w:rPr>
        <w:t>b) persoana cu func</w:t>
      </w:r>
      <w:r w:rsidR="00DF114D" w:rsidRPr="000D35EE">
        <w:rPr>
          <w:rFonts w:ascii="Times New Roman" w:hAnsi="Times New Roman"/>
          <w:color w:val="333333"/>
          <w:sz w:val="24"/>
          <w:szCs w:val="24"/>
          <w:lang w:val="ro-MD" w:eastAsia="en-US"/>
        </w:rPr>
        <w:t>ț</w:t>
      </w:r>
      <w:r w:rsidRPr="000D35EE">
        <w:rPr>
          <w:rFonts w:ascii="Times New Roman" w:hAnsi="Times New Roman"/>
          <w:color w:val="333333"/>
          <w:sz w:val="24"/>
          <w:szCs w:val="24"/>
          <w:lang w:val="ro-MD" w:eastAsia="en-US"/>
        </w:rPr>
        <w:t>ie de răspundere sau un angajat al Societă</w:t>
      </w:r>
      <w:r w:rsidR="00DF114D" w:rsidRPr="000D35EE">
        <w:rPr>
          <w:rFonts w:ascii="Times New Roman" w:hAnsi="Times New Roman"/>
          <w:color w:val="333333"/>
          <w:sz w:val="24"/>
          <w:szCs w:val="24"/>
          <w:lang w:val="ro-MD" w:eastAsia="en-US"/>
        </w:rPr>
        <w:t>ț</w:t>
      </w:r>
      <w:r w:rsidRPr="000D35EE">
        <w:rPr>
          <w:rFonts w:ascii="Times New Roman" w:hAnsi="Times New Roman"/>
          <w:color w:val="333333"/>
          <w:sz w:val="24"/>
          <w:szCs w:val="24"/>
          <w:lang w:val="ro-MD" w:eastAsia="en-US"/>
        </w:rPr>
        <w:t>ii ori al persoanei juridice în al cărei capital social persoanele indicate la lit. a) de</w:t>
      </w:r>
      <w:r w:rsidR="00DF114D" w:rsidRPr="000D35EE">
        <w:rPr>
          <w:rFonts w:ascii="Times New Roman" w:hAnsi="Times New Roman"/>
          <w:color w:val="333333"/>
          <w:sz w:val="24"/>
          <w:szCs w:val="24"/>
          <w:lang w:val="ro-MD" w:eastAsia="en-US"/>
        </w:rPr>
        <w:t>ț</w:t>
      </w:r>
      <w:r w:rsidRPr="000D35EE">
        <w:rPr>
          <w:rFonts w:ascii="Times New Roman" w:hAnsi="Times New Roman"/>
          <w:color w:val="333333"/>
          <w:sz w:val="24"/>
          <w:szCs w:val="24"/>
          <w:lang w:val="ro-MD" w:eastAsia="en-US"/>
        </w:rPr>
        <w:t xml:space="preserve">in, direct sau indirect, singure sau împreună </w:t>
      </w:r>
      <w:r w:rsidRPr="000D35EE">
        <w:rPr>
          <w:rFonts w:ascii="Times New Roman" w:hAnsi="Times New Roman"/>
          <w:color w:val="333333"/>
          <w:sz w:val="24"/>
          <w:szCs w:val="24"/>
          <w:lang w:val="ro-MD" w:eastAsia="en-US"/>
        </w:rPr>
        <w:lastRenderedPageBreak/>
        <w:t>cu persoanele cu care ac</w:t>
      </w:r>
      <w:r w:rsidR="00DF114D" w:rsidRPr="000D35EE">
        <w:rPr>
          <w:rFonts w:ascii="Times New Roman" w:hAnsi="Times New Roman"/>
          <w:color w:val="333333"/>
          <w:sz w:val="24"/>
          <w:szCs w:val="24"/>
          <w:lang w:val="ro-MD" w:eastAsia="en-US"/>
        </w:rPr>
        <w:t>ț</w:t>
      </w:r>
      <w:r w:rsidRPr="000D35EE">
        <w:rPr>
          <w:rFonts w:ascii="Times New Roman" w:hAnsi="Times New Roman"/>
          <w:color w:val="333333"/>
          <w:sz w:val="24"/>
          <w:szCs w:val="24"/>
          <w:lang w:val="ro-MD" w:eastAsia="en-US"/>
        </w:rPr>
        <w:t>ionează în mod concertat, cel pu</w:t>
      </w:r>
      <w:r w:rsidR="00DF114D" w:rsidRPr="000D35EE">
        <w:rPr>
          <w:rFonts w:ascii="Times New Roman" w:hAnsi="Times New Roman"/>
          <w:color w:val="333333"/>
          <w:sz w:val="24"/>
          <w:szCs w:val="24"/>
          <w:lang w:val="ro-MD" w:eastAsia="en-US"/>
        </w:rPr>
        <w:t>ț</w:t>
      </w:r>
      <w:r w:rsidRPr="000D35EE">
        <w:rPr>
          <w:rFonts w:ascii="Times New Roman" w:hAnsi="Times New Roman"/>
          <w:color w:val="333333"/>
          <w:sz w:val="24"/>
          <w:szCs w:val="24"/>
          <w:lang w:val="ro-MD" w:eastAsia="en-US"/>
        </w:rPr>
        <w:t>in 50% din capitalul social al persoanei juridice;</w:t>
      </w:r>
    </w:p>
    <w:p w:rsidR="00092CD1" w:rsidRPr="000D35EE" w:rsidRDefault="00092CD1" w:rsidP="00F019DA">
      <w:pPr>
        <w:widowControl w:val="0"/>
        <w:autoSpaceDE w:val="0"/>
        <w:autoSpaceDN w:val="0"/>
        <w:adjustRightInd w:val="0"/>
        <w:spacing w:after="0"/>
        <w:ind w:firstLine="567"/>
        <w:jc w:val="both"/>
        <w:rPr>
          <w:rFonts w:ascii="Times New Roman" w:hAnsi="Times New Roman"/>
          <w:color w:val="333333"/>
          <w:sz w:val="24"/>
          <w:szCs w:val="24"/>
          <w:lang w:val="ro-MD" w:eastAsia="en-US"/>
        </w:rPr>
      </w:pPr>
      <w:r w:rsidRPr="000D35EE">
        <w:rPr>
          <w:rFonts w:ascii="Times New Roman" w:hAnsi="Times New Roman"/>
          <w:color w:val="333333"/>
          <w:sz w:val="24"/>
          <w:szCs w:val="24"/>
          <w:lang w:val="ro-MD" w:eastAsia="en-US"/>
        </w:rPr>
        <w:t>c) angajatul entită</w:t>
      </w:r>
      <w:r w:rsidR="00DF114D" w:rsidRPr="000D35EE">
        <w:rPr>
          <w:rFonts w:ascii="Times New Roman" w:hAnsi="Times New Roman"/>
          <w:color w:val="333333"/>
          <w:sz w:val="24"/>
          <w:szCs w:val="24"/>
          <w:lang w:val="ro-MD" w:eastAsia="en-US"/>
        </w:rPr>
        <w:t>ț</w:t>
      </w:r>
      <w:r w:rsidRPr="000D35EE">
        <w:rPr>
          <w:rFonts w:ascii="Times New Roman" w:hAnsi="Times New Roman"/>
          <w:color w:val="333333"/>
          <w:sz w:val="24"/>
          <w:szCs w:val="24"/>
          <w:lang w:val="ro-MD" w:eastAsia="en-US"/>
        </w:rPr>
        <w:t>ii de audit cu care societă</w:t>
      </w:r>
      <w:r w:rsidR="00DF114D" w:rsidRPr="000D35EE">
        <w:rPr>
          <w:rFonts w:ascii="Times New Roman" w:hAnsi="Times New Roman"/>
          <w:color w:val="333333"/>
          <w:sz w:val="24"/>
          <w:szCs w:val="24"/>
          <w:lang w:val="ro-MD" w:eastAsia="en-US"/>
        </w:rPr>
        <w:t>ț</w:t>
      </w:r>
      <w:r w:rsidRPr="000D35EE">
        <w:rPr>
          <w:rFonts w:ascii="Times New Roman" w:hAnsi="Times New Roman"/>
          <w:color w:val="333333"/>
          <w:sz w:val="24"/>
          <w:szCs w:val="24"/>
          <w:lang w:val="ro-MD" w:eastAsia="en-US"/>
        </w:rPr>
        <w:t xml:space="preserve">ile indicate la lit. a)–b) au încheiat contract de audit; </w:t>
      </w:r>
    </w:p>
    <w:p w:rsidR="00092CD1" w:rsidRPr="000D35EE" w:rsidRDefault="00092CD1" w:rsidP="00F019DA">
      <w:pPr>
        <w:widowControl w:val="0"/>
        <w:autoSpaceDE w:val="0"/>
        <w:autoSpaceDN w:val="0"/>
        <w:adjustRightInd w:val="0"/>
        <w:spacing w:after="0"/>
        <w:ind w:firstLine="567"/>
        <w:jc w:val="both"/>
        <w:rPr>
          <w:rFonts w:ascii="Times New Roman" w:hAnsi="Times New Roman"/>
          <w:color w:val="333333"/>
          <w:sz w:val="24"/>
          <w:szCs w:val="24"/>
          <w:lang w:val="ro-MD" w:eastAsia="en-US"/>
        </w:rPr>
      </w:pPr>
      <w:r w:rsidRPr="000D35EE">
        <w:rPr>
          <w:rFonts w:ascii="Times New Roman" w:hAnsi="Times New Roman"/>
          <w:color w:val="333333"/>
          <w:sz w:val="24"/>
          <w:szCs w:val="24"/>
          <w:lang w:val="ro-MD" w:eastAsia="en-US"/>
        </w:rPr>
        <w:t>d) so</w:t>
      </w:r>
      <w:r w:rsidR="00DF114D" w:rsidRPr="000D35EE">
        <w:rPr>
          <w:rFonts w:ascii="Times New Roman" w:hAnsi="Times New Roman"/>
          <w:color w:val="333333"/>
          <w:sz w:val="24"/>
          <w:szCs w:val="24"/>
          <w:lang w:val="ro-MD" w:eastAsia="en-US"/>
        </w:rPr>
        <w:t>ț</w:t>
      </w:r>
      <w:r w:rsidRPr="000D35EE">
        <w:rPr>
          <w:rFonts w:ascii="Times New Roman" w:hAnsi="Times New Roman"/>
          <w:color w:val="333333"/>
          <w:sz w:val="24"/>
          <w:szCs w:val="24"/>
          <w:lang w:val="ro-MD" w:eastAsia="en-US"/>
        </w:rPr>
        <w:t xml:space="preserve">ul, ruda </w:t>
      </w:r>
      <w:r w:rsidR="00DF114D" w:rsidRPr="000D35EE">
        <w:rPr>
          <w:rFonts w:ascii="Times New Roman" w:hAnsi="Times New Roman"/>
          <w:color w:val="333333"/>
          <w:sz w:val="24"/>
          <w:szCs w:val="24"/>
          <w:lang w:val="ro-MD" w:eastAsia="en-US"/>
        </w:rPr>
        <w:t>ș</w:t>
      </w:r>
      <w:r w:rsidRPr="000D35EE">
        <w:rPr>
          <w:rFonts w:ascii="Times New Roman" w:hAnsi="Times New Roman"/>
          <w:color w:val="333333"/>
          <w:sz w:val="24"/>
          <w:szCs w:val="24"/>
          <w:lang w:val="ro-MD" w:eastAsia="en-US"/>
        </w:rPr>
        <w:t>i afinul până la gradul doi</w:t>
      </w:r>
      <w:r w:rsidR="005F71CE" w:rsidRPr="000D35EE">
        <w:rPr>
          <w:rFonts w:ascii="Times New Roman" w:hAnsi="Times New Roman"/>
          <w:color w:val="333333"/>
          <w:sz w:val="24"/>
          <w:szCs w:val="24"/>
          <w:lang w:val="ro-MD" w:eastAsia="en-US"/>
        </w:rPr>
        <w:t>,</w:t>
      </w:r>
      <w:r w:rsidRPr="000D35EE">
        <w:rPr>
          <w:rFonts w:ascii="Times New Roman" w:hAnsi="Times New Roman"/>
          <w:color w:val="333333"/>
          <w:sz w:val="24"/>
          <w:szCs w:val="24"/>
          <w:lang w:val="ro-MD" w:eastAsia="en-US"/>
        </w:rPr>
        <w:t xml:space="preserve"> inclusiv ale persoanelor fizice specificate la lit. a)–c).</w:t>
      </w:r>
    </w:p>
    <w:p w:rsidR="00092CD1" w:rsidRPr="000D35EE" w:rsidRDefault="00092CD1" w:rsidP="00F019DA">
      <w:pPr>
        <w:widowControl w:val="0"/>
        <w:autoSpaceDE w:val="0"/>
        <w:autoSpaceDN w:val="0"/>
        <w:adjustRightInd w:val="0"/>
        <w:spacing w:after="0"/>
        <w:ind w:firstLine="567"/>
        <w:jc w:val="both"/>
        <w:rPr>
          <w:rFonts w:ascii="Times New Roman" w:hAnsi="Times New Roman"/>
          <w:color w:val="333333"/>
          <w:sz w:val="24"/>
          <w:szCs w:val="24"/>
          <w:lang w:val="ro-MD" w:eastAsia="en-US"/>
        </w:rPr>
      </w:pPr>
      <w:r w:rsidRPr="000D35EE">
        <w:rPr>
          <w:rFonts w:ascii="Times New Roman" w:hAnsi="Times New Roman"/>
          <w:color w:val="333333"/>
          <w:sz w:val="24"/>
          <w:szCs w:val="24"/>
          <w:lang w:val="ro-MD" w:eastAsia="en-US"/>
        </w:rPr>
        <w:t>5. Persoanele indicate la alin.4 nu sunt în drept să transmită persoanelor ter</w:t>
      </w:r>
      <w:r w:rsidR="00DF114D" w:rsidRPr="000D35EE">
        <w:rPr>
          <w:rFonts w:ascii="Times New Roman" w:hAnsi="Times New Roman"/>
          <w:color w:val="333333"/>
          <w:sz w:val="24"/>
          <w:szCs w:val="24"/>
          <w:lang w:val="ro-MD" w:eastAsia="en-US"/>
        </w:rPr>
        <w:t>ț</w:t>
      </w:r>
      <w:r w:rsidRPr="000D35EE">
        <w:rPr>
          <w:rFonts w:ascii="Times New Roman" w:hAnsi="Times New Roman"/>
          <w:color w:val="333333"/>
          <w:sz w:val="24"/>
          <w:szCs w:val="24"/>
          <w:lang w:val="ro-MD" w:eastAsia="en-US"/>
        </w:rPr>
        <w:t>e împuternicirile de reprezentare primite de la ac</w:t>
      </w:r>
      <w:r w:rsidR="00DF114D" w:rsidRPr="000D35EE">
        <w:rPr>
          <w:rFonts w:ascii="Times New Roman" w:hAnsi="Times New Roman"/>
          <w:color w:val="333333"/>
          <w:sz w:val="24"/>
          <w:szCs w:val="24"/>
          <w:lang w:val="ro-MD" w:eastAsia="en-US"/>
        </w:rPr>
        <w:t>ț</w:t>
      </w:r>
      <w:r w:rsidRPr="000D35EE">
        <w:rPr>
          <w:rFonts w:ascii="Times New Roman" w:hAnsi="Times New Roman"/>
          <w:color w:val="333333"/>
          <w:sz w:val="24"/>
          <w:szCs w:val="24"/>
          <w:lang w:val="ro-MD" w:eastAsia="en-US"/>
        </w:rPr>
        <w:t>ionari.</w:t>
      </w:r>
    </w:p>
    <w:p w:rsidR="00092CD1" w:rsidRPr="000D35EE" w:rsidRDefault="00092CD1" w:rsidP="00F019DA">
      <w:pPr>
        <w:widowControl w:val="0"/>
        <w:autoSpaceDE w:val="0"/>
        <w:autoSpaceDN w:val="0"/>
        <w:adjustRightInd w:val="0"/>
        <w:spacing w:after="0"/>
        <w:ind w:firstLine="567"/>
        <w:jc w:val="both"/>
        <w:rPr>
          <w:rFonts w:ascii="Times New Roman" w:hAnsi="Times New Roman"/>
          <w:color w:val="333333"/>
          <w:sz w:val="24"/>
          <w:szCs w:val="24"/>
          <w:lang w:val="ro-MD" w:eastAsia="en-US"/>
        </w:rPr>
      </w:pPr>
      <w:r w:rsidRPr="000D35EE">
        <w:rPr>
          <w:rFonts w:ascii="Times New Roman" w:hAnsi="Times New Roman"/>
          <w:color w:val="333333"/>
          <w:sz w:val="24"/>
          <w:szCs w:val="24"/>
          <w:lang w:val="ro-MD" w:eastAsia="en-US"/>
        </w:rPr>
        <w:t>6. În scopul desfă</w:t>
      </w:r>
      <w:r w:rsidR="00DF114D" w:rsidRPr="000D35EE">
        <w:rPr>
          <w:rFonts w:ascii="Times New Roman" w:hAnsi="Times New Roman"/>
          <w:color w:val="333333"/>
          <w:sz w:val="24"/>
          <w:szCs w:val="24"/>
          <w:lang w:val="ro-MD" w:eastAsia="en-US"/>
        </w:rPr>
        <w:t>ș</w:t>
      </w:r>
      <w:r w:rsidRPr="000D35EE">
        <w:rPr>
          <w:rFonts w:ascii="Times New Roman" w:hAnsi="Times New Roman"/>
          <w:color w:val="333333"/>
          <w:sz w:val="24"/>
          <w:szCs w:val="24"/>
          <w:lang w:val="ro-MD" w:eastAsia="en-US"/>
        </w:rPr>
        <w:t>urării Adunării generale prin mijloace electronice, Societatea va permite desemnarea reprezentantului ac</w:t>
      </w:r>
      <w:r w:rsidR="00DF114D" w:rsidRPr="000D35EE">
        <w:rPr>
          <w:rFonts w:ascii="Times New Roman" w:hAnsi="Times New Roman"/>
          <w:color w:val="333333"/>
          <w:sz w:val="24"/>
          <w:szCs w:val="24"/>
          <w:lang w:val="ro-MD" w:eastAsia="en-US"/>
        </w:rPr>
        <w:t>ț</w:t>
      </w:r>
      <w:r w:rsidRPr="000D35EE">
        <w:rPr>
          <w:rFonts w:ascii="Times New Roman" w:hAnsi="Times New Roman"/>
          <w:color w:val="333333"/>
          <w:sz w:val="24"/>
          <w:szCs w:val="24"/>
          <w:lang w:val="ro-MD" w:eastAsia="en-US"/>
        </w:rPr>
        <w:t>ionarului prin utilizarea mijloacelor electronice, inclusiv prin utilizarea documentelor electronice în conformitate cu legisla</w:t>
      </w:r>
      <w:r w:rsidR="00DF114D" w:rsidRPr="000D35EE">
        <w:rPr>
          <w:rFonts w:ascii="Times New Roman" w:hAnsi="Times New Roman"/>
          <w:color w:val="333333"/>
          <w:sz w:val="24"/>
          <w:szCs w:val="24"/>
          <w:lang w:val="ro-MD" w:eastAsia="en-US"/>
        </w:rPr>
        <w:t>ț</w:t>
      </w:r>
      <w:r w:rsidRPr="000D35EE">
        <w:rPr>
          <w:rFonts w:ascii="Times New Roman" w:hAnsi="Times New Roman"/>
          <w:color w:val="333333"/>
          <w:sz w:val="24"/>
          <w:szCs w:val="24"/>
          <w:lang w:val="ro-MD" w:eastAsia="en-US"/>
        </w:rPr>
        <w:t xml:space="preserve">ia privind semnătura electronică </w:t>
      </w:r>
      <w:r w:rsidR="00DF114D" w:rsidRPr="000D35EE">
        <w:rPr>
          <w:rFonts w:ascii="Times New Roman" w:hAnsi="Times New Roman"/>
          <w:color w:val="333333"/>
          <w:sz w:val="24"/>
          <w:szCs w:val="24"/>
          <w:lang w:val="ro-MD" w:eastAsia="en-US"/>
        </w:rPr>
        <w:t>ș</w:t>
      </w:r>
      <w:r w:rsidRPr="000D35EE">
        <w:rPr>
          <w:rFonts w:ascii="Times New Roman" w:hAnsi="Times New Roman"/>
          <w:color w:val="333333"/>
          <w:sz w:val="24"/>
          <w:szCs w:val="24"/>
          <w:lang w:val="ro-MD" w:eastAsia="en-US"/>
        </w:rPr>
        <w:t xml:space="preserve">i documentul electronic. În acest scop, Societatea va accepta </w:t>
      </w:r>
      <w:r w:rsidR="00DF114D" w:rsidRPr="000D35EE">
        <w:rPr>
          <w:rFonts w:ascii="Times New Roman" w:hAnsi="Times New Roman"/>
          <w:color w:val="333333"/>
          <w:sz w:val="24"/>
          <w:szCs w:val="24"/>
          <w:lang w:val="ro-MD" w:eastAsia="en-US"/>
        </w:rPr>
        <w:t>ș</w:t>
      </w:r>
      <w:r w:rsidRPr="000D35EE">
        <w:rPr>
          <w:rFonts w:ascii="Times New Roman" w:hAnsi="Times New Roman"/>
          <w:color w:val="333333"/>
          <w:sz w:val="24"/>
          <w:szCs w:val="24"/>
          <w:lang w:val="ro-MD" w:eastAsia="en-US"/>
        </w:rPr>
        <w:t>i notificările prin mijloace electronice cu privire la desemnarea reprezentantului, fiind obligată să pună la dispozi</w:t>
      </w:r>
      <w:r w:rsidR="00DF114D" w:rsidRPr="000D35EE">
        <w:rPr>
          <w:rFonts w:ascii="Times New Roman" w:hAnsi="Times New Roman"/>
          <w:color w:val="333333"/>
          <w:sz w:val="24"/>
          <w:szCs w:val="24"/>
          <w:lang w:val="ro-MD" w:eastAsia="en-US"/>
        </w:rPr>
        <w:t>ț</w:t>
      </w:r>
      <w:r w:rsidRPr="000D35EE">
        <w:rPr>
          <w:rFonts w:ascii="Times New Roman" w:hAnsi="Times New Roman"/>
          <w:color w:val="333333"/>
          <w:sz w:val="24"/>
          <w:szCs w:val="24"/>
          <w:lang w:val="ro-MD" w:eastAsia="en-US"/>
        </w:rPr>
        <w:t>ia ac</w:t>
      </w:r>
      <w:r w:rsidR="00DF114D" w:rsidRPr="000D35EE">
        <w:rPr>
          <w:rFonts w:ascii="Times New Roman" w:hAnsi="Times New Roman"/>
          <w:color w:val="333333"/>
          <w:sz w:val="24"/>
          <w:szCs w:val="24"/>
          <w:lang w:val="ro-MD" w:eastAsia="en-US"/>
        </w:rPr>
        <w:t>ț</w:t>
      </w:r>
      <w:r w:rsidRPr="000D35EE">
        <w:rPr>
          <w:rFonts w:ascii="Times New Roman" w:hAnsi="Times New Roman"/>
          <w:color w:val="333333"/>
          <w:sz w:val="24"/>
          <w:szCs w:val="24"/>
          <w:lang w:val="ro-MD" w:eastAsia="en-US"/>
        </w:rPr>
        <w:t>ionarului cel pu</w:t>
      </w:r>
      <w:r w:rsidR="00DF114D" w:rsidRPr="000D35EE">
        <w:rPr>
          <w:rFonts w:ascii="Times New Roman" w:hAnsi="Times New Roman"/>
          <w:color w:val="333333"/>
          <w:sz w:val="24"/>
          <w:szCs w:val="24"/>
          <w:lang w:val="ro-MD" w:eastAsia="en-US"/>
        </w:rPr>
        <w:t>ț</w:t>
      </w:r>
      <w:r w:rsidRPr="000D35EE">
        <w:rPr>
          <w:rFonts w:ascii="Times New Roman" w:hAnsi="Times New Roman"/>
          <w:color w:val="333333"/>
          <w:sz w:val="24"/>
          <w:szCs w:val="24"/>
          <w:lang w:val="ro-MD" w:eastAsia="en-US"/>
        </w:rPr>
        <w:t>in o metodă eficientă de notificare pe cale electronică.</w:t>
      </w:r>
    </w:p>
    <w:p w:rsidR="00092CD1" w:rsidRPr="000D35EE" w:rsidRDefault="00092CD1" w:rsidP="00F019DA">
      <w:pPr>
        <w:widowControl w:val="0"/>
        <w:autoSpaceDE w:val="0"/>
        <w:autoSpaceDN w:val="0"/>
        <w:adjustRightInd w:val="0"/>
        <w:spacing w:after="0"/>
        <w:ind w:firstLine="567"/>
        <w:jc w:val="both"/>
        <w:rPr>
          <w:rFonts w:ascii="Times New Roman" w:hAnsi="Times New Roman"/>
          <w:b/>
          <w:sz w:val="24"/>
          <w:szCs w:val="24"/>
          <w:lang w:val="ro-MD"/>
        </w:rPr>
      </w:pPr>
      <w:r w:rsidRPr="000D35EE">
        <w:rPr>
          <w:rFonts w:ascii="Times New Roman" w:hAnsi="Times New Roman"/>
          <w:color w:val="333333"/>
          <w:sz w:val="24"/>
          <w:szCs w:val="24"/>
          <w:lang w:val="ro-MD" w:eastAsia="en-US"/>
        </w:rPr>
        <w:t>7. Cerin</w:t>
      </w:r>
      <w:r w:rsidR="00DF114D" w:rsidRPr="000D35EE">
        <w:rPr>
          <w:rFonts w:ascii="Times New Roman" w:hAnsi="Times New Roman"/>
          <w:color w:val="333333"/>
          <w:sz w:val="24"/>
          <w:szCs w:val="24"/>
          <w:lang w:val="ro-MD" w:eastAsia="en-US"/>
        </w:rPr>
        <w:t>ț</w:t>
      </w:r>
      <w:r w:rsidRPr="000D35EE">
        <w:rPr>
          <w:rFonts w:ascii="Times New Roman" w:hAnsi="Times New Roman"/>
          <w:color w:val="333333"/>
          <w:sz w:val="24"/>
          <w:szCs w:val="24"/>
          <w:lang w:val="ro-MD" w:eastAsia="en-US"/>
        </w:rPr>
        <w:t>ele stabilite la alin.1–5 nu se aplică în cazul instituirii măsurilor de ocrotire conform Codului civil.</w:t>
      </w:r>
    </w:p>
    <w:p w:rsidR="00092CD1" w:rsidRPr="000D35EE" w:rsidRDefault="00092CD1" w:rsidP="00F019DA">
      <w:pPr>
        <w:widowControl w:val="0"/>
        <w:spacing w:after="0"/>
        <w:ind w:firstLine="567"/>
        <w:jc w:val="center"/>
        <w:rPr>
          <w:rFonts w:ascii="Times New Roman" w:hAnsi="Times New Roman"/>
          <w:b/>
          <w:sz w:val="24"/>
          <w:szCs w:val="24"/>
          <w:lang w:val="ro-MD"/>
        </w:rPr>
      </w:pPr>
      <w:r w:rsidRPr="000D35EE">
        <w:rPr>
          <w:rFonts w:ascii="Times New Roman" w:hAnsi="Times New Roman"/>
          <w:b/>
          <w:sz w:val="24"/>
          <w:szCs w:val="24"/>
          <w:lang w:val="ro-MD"/>
        </w:rPr>
        <w:t xml:space="preserve">II. Drepturile </w:t>
      </w:r>
      <w:r w:rsidR="00DF114D" w:rsidRPr="000D35EE">
        <w:rPr>
          <w:rFonts w:ascii="Times New Roman" w:hAnsi="Times New Roman"/>
          <w:b/>
          <w:sz w:val="24"/>
          <w:szCs w:val="24"/>
          <w:lang w:val="ro-MD"/>
        </w:rPr>
        <w:t>ș</w:t>
      </w:r>
      <w:r w:rsidRPr="000D35EE">
        <w:rPr>
          <w:rFonts w:ascii="Times New Roman" w:hAnsi="Times New Roman"/>
          <w:b/>
          <w:sz w:val="24"/>
          <w:szCs w:val="24"/>
          <w:lang w:val="ro-MD"/>
        </w:rPr>
        <w:t>i obliga</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iile ac</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ionarilor</w:t>
      </w:r>
    </w:p>
    <w:p w:rsidR="00092CD1" w:rsidRPr="000D35EE" w:rsidRDefault="00092CD1" w:rsidP="00F019DA">
      <w:pPr>
        <w:widowControl w:val="0"/>
        <w:spacing w:after="0"/>
        <w:ind w:firstLine="567"/>
        <w:jc w:val="both"/>
        <w:rPr>
          <w:rFonts w:ascii="Times New Roman" w:hAnsi="Times New Roman"/>
          <w:b/>
          <w:sz w:val="24"/>
          <w:szCs w:val="24"/>
          <w:lang w:val="ro-MD"/>
        </w:rPr>
      </w:pPr>
    </w:p>
    <w:p w:rsidR="00092CD1" w:rsidRPr="000D35EE" w:rsidRDefault="00092CD1" w:rsidP="00F019DA">
      <w:pPr>
        <w:widowControl w:val="0"/>
        <w:spacing w:after="0"/>
        <w:ind w:firstLine="567"/>
        <w:jc w:val="both"/>
        <w:rPr>
          <w:rFonts w:ascii="Times New Roman" w:hAnsi="Times New Roman"/>
          <w:b/>
          <w:sz w:val="24"/>
          <w:szCs w:val="24"/>
          <w:lang w:val="ro-MD"/>
        </w:rPr>
      </w:pPr>
      <w:r w:rsidRPr="000D35EE">
        <w:rPr>
          <w:rFonts w:ascii="Times New Roman" w:hAnsi="Times New Roman"/>
          <w:b/>
          <w:sz w:val="24"/>
          <w:szCs w:val="24"/>
          <w:lang w:val="ro-MD"/>
        </w:rPr>
        <w:t>Articolul 24. Drepturile ac</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ionarilor</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1. Ac</w:t>
      </w:r>
      <w:r w:rsidR="00DF114D" w:rsidRPr="000D35EE">
        <w:rPr>
          <w:rFonts w:ascii="Times New Roman" w:hAnsi="Times New Roman"/>
          <w:sz w:val="24"/>
          <w:szCs w:val="24"/>
          <w:lang w:val="ro-MD"/>
        </w:rPr>
        <w:t>ț</w:t>
      </w:r>
      <w:r w:rsidRPr="000D35EE">
        <w:rPr>
          <w:rFonts w:ascii="Times New Roman" w:hAnsi="Times New Roman"/>
          <w:sz w:val="24"/>
          <w:szCs w:val="24"/>
          <w:lang w:val="ro-MD"/>
        </w:rPr>
        <w:t>ionarii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au dreptul:</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a) să participe la Adunările generale ale ac</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ionarilor, să aleagă </w:t>
      </w:r>
      <w:r w:rsidR="00DF114D" w:rsidRPr="000D35EE">
        <w:rPr>
          <w:rFonts w:ascii="Times New Roman" w:hAnsi="Times New Roman"/>
          <w:sz w:val="24"/>
          <w:szCs w:val="24"/>
          <w:lang w:val="ro-MD"/>
        </w:rPr>
        <w:t>ș</w:t>
      </w:r>
      <w:r w:rsidR="007D55BD" w:rsidRPr="000D35EE">
        <w:rPr>
          <w:rFonts w:ascii="Times New Roman" w:hAnsi="Times New Roman"/>
          <w:sz w:val="24"/>
          <w:szCs w:val="24"/>
          <w:lang w:val="ro-MD"/>
        </w:rPr>
        <w:t>i să fie aleși</w:t>
      </w:r>
      <w:r w:rsidRPr="000D35EE">
        <w:rPr>
          <w:rFonts w:ascii="Times New Roman" w:hAnsi="Times New Roman"/>
          <w:sz w:val="24"/>
          <w:szCs w:val="24"/>
          <w:lang w:val="ro-MD"/>
        </w:rPr>
        <w:t xml:space="preserve"> în organele de conducere ale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b) să ia cuno</w:t>
      </w:r>
      <w:r w:rsidR="00DF114D" w:rsidRPr="000D35EE">
        <w:rPr>
          <w:rFonts w:ascii="Times New Roman" w:hAnsi="Times New Roman"/>
          <w:sz w:val="24"/>
          <w:szCs w:val="24"/>
          <w:lang w:val="ro-MD"/>
        </w:rPr>
        <w:t>ș</w:t>
      </w:r>
      <w:r w:rsidRPr="000D35EE">
        <w:rPr>
          <w:rFonts w:ascii="Times New Roman" w:hAnsi="Times New Roman"/>
          <w:sz w:val="24"/>
          <w:szCs w:val="24"/>
          <w:lang w:val="ro-MD"/>
        </w:rPr>
        <w:t>tin</w:t>
      </w:r>
      <w:r w:rsidR="00DF114D" w:rsidRPr="000D35EE">
        <w:rPr>
          <w:rFonts w:ascii="Times New Roman" w:hAnsi="Times New Roman"/>
          <w:sz w:val="24"/>
          <w:szCs w:val="24"/>
          <w:lang w:val="ro-MD"/>
        </w:rPr>
        <w:t>ț</w:t>
      </w:r>
      <w:r w:rsidRPr="000D35EE">
        <w:rPr>
          <w:rFonts w:ascii="Times New Roman" w:hAnsi="Times New Roman"/>
          <w:sz w:val="24"/>
          <w:szCs w:val="24"/>
          <w:lang w:val="ro-MD"/>
        </w:rPr>
        <w:t>ă de materialele pentru ordinea de zi a Adunării generale a ac</w:t>
      </w:r>
      <w:r w:rsidR="00DF114D" w:rsidRPr="000D35EE">
        <w:rPr>
          <w:rFonts w:ascii="Times New Roman" w:hAnsi="Times New Roman"/>
          <w:sz w:val="24"/>
          <w:szCs w:val="24"/>
          <w:lang w:val="ro-MD"/>
        </w:rPr>
        <w:t>ț</w:t>
      </w:r>
      <w:r w:rsidRPr="000D35EE">
        <w:rPr>
          <w:rFonts w:ascii="Times New Roman" w:hAnsi="Times New Roman"/>
          <w:sz w:val="24"/>
          <w:szCs w:val="24"/>
          <w:lang w:val="ro-MD"/>
        </w:rPr>
        <w:t>ionarilor;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c) să ia cuno</w:t>
      </w:r>
      <w:r w:rsidR="00DF114D" w:rsidRPr="000D35EE">
        <w:rPr>
          <w:rFonts w:ascii="Times New Roman" w:hAnsi="Times New Roman"/>
          <w:sz w:val="24"/>
          <w:szCs w:val="24"/>
          <w:lang w:val="ro-MD"/>
        </w:rPr>
        <w:t>ș</w:t>
      </w:r>
      <w:r w:rsidRPr="000D35EE">
        <w:rPr>
          <w:rFonts w:ascii="Times New Roman" w:hAnsi="Times New Roman"/>
          <w:sz w:val="24"/>
          <w:szCs w:val="24"/>
          <w:lang w:val="ro-MD"/>
        </w:rPr>
        <w:t>tin</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ă </w:t>
      </w:r>
      <w:r w:rsidR="00DF114D" w:rsidRPr="000D35EE">
        <w:rPr>
          <w:rFonts w:ascii="Times New Roman" w:hAnsi="Times New Roman"/>
          <w:sz w:val="24"/>
          <w:szCs w:val="24"/>
          <w:lang w:val="ro-MD"/>
        </w:rPr>
        <w:t>ș</w:t>
      </w:r>
      <w:r w:rsidRPr="000D35EE">
        <w:rPr>
          <w:rFonts w:ascii="Times New Roman" w:hAnsi="Times New Roman"/>
          <w:sz w:val="24"/>
          <w:szCs w:val="24"/>
          <w:lang w:val="ro-MD"/>
        </w:rPr>
        <w:t>i să facă copii de pe documentele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accesul la care este prevăzut de legisla</w:t>
      </w:r>
      <w:r w:rsidR="00DF114D" w:rsidRPr="000D35EE">
        <w:rPr>
          <w:rFonts w:ascii="Times New Roman" w:hAnsi="Times New Roman"/>
          <w:sz w:val="24"/>
          <w:szCs w:val="24"/>
          <w:lang w:val="ro-MD"/>
        </w:rPr>
        <w:t>ț</w:t>
      </w:r>
      <w:r w:rsidRPr="000D35EE">
        <w:rPr>
          <w:rFonts w:ascii="Times New Roman" w:hAnsi="Times New Roman"/>
          <w:sz w:val="24"/>
          <w:szCs w:val="24"/>
          <w:lang w:val="ro-MD"/>
        </w:rPr>
        <w:t>i</w:t>
      </w:r>
      <w:r w:rsidR="007D55BD" w:rsidRPr="000D35EE">
        <w:rPr>
          <w:rFonts w:ascii="Times New Roman" w:hAnsi="Times New Roman"/>
          <w:sz w:val="24"/>
          <w:szCs w:val="24"/>
          <w:lang w:val="ro-MD"/>
        </w:rPr>
        <w:t>e</w:t>
      </w:r>
      <w:r w:rsidRPr="000D35EE">
        <w:rPr>
          <w:rFonts w:ascii="Times New Roman" w:hAnsi="Times New Roman"/>
          <w:sz w:val="24"/>
          <w:szCs w:val="24"/>
          <w:lang w:val="ro-MD"/>
        </w:rPr>
        <w:t>, de Statutul sau regulamentele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d) să primească dividendele anun</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ate în corespundere cu clasele </w:t>
      </w:r>
      <w:r w:rsidR="00DF114D" w:rsidRPr="000D35EE">
        <w:rPr>
          <w:rFonts w:ascii="Times New Roman" w:hAnsi="Times New Roman"/>
          <w:sz w:val="24"/>
          <w:szCs w:val="24"/>
          <w:lang w:val="ro-MD"/>
        </w:rPr>
        <w:t>ș</w:t>
      </w:r>
      <w:r w:rsidRPr="000D35EE">
        <w:rPr>
          <w:rFonts w:ascii="Times New Roman" w:hAnsi="Times New Roman"/>
          <w:sz w:val="24"/>
          <w:szCs w:val="24"/>
          <w:lang w:val="ro-MD"/>
        </w:rPr>
        <w:t>i propor</w:t>
      </w:r>
      <w:r w:rsidR="00DF114D" w:rsidRPr="000D35EE">
        <w:rPr>
          <w:rFonts w:ascii="Times New Roman" w:hAnsi="Times New Roman"/>
          <w:sz w:val="24"/>
          <w:szCs w:val="24"/>
          <w:lang w:val="ro-MD"/>
        </w:rPr>
        <w:t>ț</w:t>
      </w:r>
      <w:r w:rsidRPr="000D35EE">
        <w:rPr>
          <w:rFonts w:ascii="Times New Roman" w:hAnsi="Times New Roman"/>
          <w:sz w:val="24"/>
          <w:szCs w:val="24"/>
          <w:lang w:val="ro-MD"/>
        </w:rPr>
        <w:t>ional numărului de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 care îi apar</w:t>
      </w:r>
      <w:r w:rsidR="00DF114D" w:rsidRPr="000D35EE">
        <w:rPr>
          <w:rFonts w:ascii="Times New Roman" w:hAnsi="Times New Roman"/>
          <w:sz w:val="24"/>
          <w:szCs w:val="24"/>
          <w:lang w:val="ro-MD"/>
        </w:rPr>
        <w:t>ț</w:t>
      </w:r>
      <w:r w:rsidRPr="000D35EE">
        <w:rPr>
          <w:rFonts w:ascii="Times New Roman" w:hAnsi="Times New Roman"/>
          <w:sz w:val="24"/>
          <w:szCs w:val="24"/>
          <w:lang w:val="ro-MD"/>
        </w:rPr>
        <w:t>in;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e) să înstrăineze, în modul prevăzut de Statut,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iunile care îi apar</w:t>
      </w:r>
      <w:r w:rsidR="00DF114D" w:rsidRPr="000D35EE">
        <w:rPr>
          <w:rFonts w:ascii="Times New Roman" w:hAnsi="Times New Roman"/>
          <w:sz w:val="24"/>
          <w:szCs w:val="24"/>
          <w:lang w:val="ro-MD"/>
        </w:rPr>
        <w:t>ț</w:t>
      </w:r>
      <w:r w:rsidRPr="000D35EE">
        <w:rPr>
          <w:rFonts w:ascii="Times New Roman" w:hAnsi="Times New Roman"/>
          <w:sz w:val="24"/>
          <w:szCs w:val="24"/>
          <w:lang w:val="ro-MD"/>
        </w:rPr>
        <w:t>in, să le pună în gaj sau în administrare fiduciară;</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 xml:space="preserve">f) </w:t>
      </w:r>
      <w:r w:rsidRPr="000D35EE">
        <w:rPr>
          <w:rFonts w:ascii="Times New Roman" w:hAnsi="Times New Roman"/>
          <w:color w:val="333333"/>
          <w:sz w:val="24"/>
          <w:szCs w:val="24"/>
          <w:lang w:val="ro-MD" w:eastAsia="en-US"/>
        </w:rPr>
        <w:t>să ceară să i se achizi</w:t>
      </w:r>
      <w:r w:rsidR="00DF114D" w:rsidRPr="000D35EE">
        <w:rPr>
          <w:rFonts w:ascii="Times New Roman" w:hAnsi="Times New Roman"/>
          <w:color w:val="333333"/>
          <w:sz w:val="24"/>
          <w:szCs w:val="24"/>
          <w:lang w:val="ro-MD" w:eastAsia="en-US"/>
        </w:rPr>
        <w:t>ț</w:t>
      </w:r>
      <w:r w:rsidRPr="000D35EE">
        <w:rPr>
          <w:rFonts w:ascii="Times New Roman" w:hAnsi="Times New Roman"/>
          <w:color w:val="333333"/>
          <w:sz w:val="24"/>
          <w:szCs w:val="24"/>
          <w:lang w:val="ro-MD" w:eastAsia="en-US"/>
        </w:rPr>
        <w:t>ioneze ac</w:t>
      </w:r>
      <w:r w:rsidR="00DF114D" w:rsidRPr="000D35EE">
        <w:rPr>
          <w:rFonts w:ascii="Times New Roman" w:hAnsi="Times New Roman"/>
          <w:color w:val="333333"/>
          <w:sz w:val="24"/>
          <w:szCs w:val="24"/>
          <w:lang w:val="ro-MD" w:eastAsia="en-US"/>
        </w:rPr>
        <w:t>ț</w:t>
      </w:r>
      <w:r w:rsidRPr="000D35EE">
        <w:rPr>
          <w:rFonts w:ascii="Times New Roman" w:hAnsi="Times New Roman"/>
          <w:color w:val="333333"/>
          <w:sz w:val="24"/>
          <w:szCs w:val="24"/>
          <w:lang w:val="ro-MD" w:eastAsia="en-US"/>
        </w:rPr>
        <w:t>iunile care îi apar</w:t>
      </w:r>
      <w:r w:rsidR="00DF114D" w:rsidRPr="000D35EE">
        <w:rPr>
          <w:rFonts w:ascii="Times New Roman" w:hAnsi="Times New Roman"/>
          <w:color w:val="333333"/>
          <w:sz w:val="24"/>
          <w:szCs w:val="24"/>
          <w:lang w:val="ro-MD" w:eastAsia="en-US"/>
        </w:rPr>
        <w:t>ț</w:t>
      </w:r>
      <w:r w:rsidRPr="000D35EE">
        <w:rPr>
          <w:rFonts w:ascii="Times New Roman" w:hAnsi="Times New Roman"/>
          <w:color w:val="333333"/>
          <w:sz w:val="24"/>
          <w:szCs w:val="24"/>
          <w:lang w:val="ro-MD" w:eastAsia="en-US"/>
        </w:rPr>
        <w:t>in, în cazurile prevăzute de Legea privind societă</w:t>
      </w:r>
      <w:r w:rsidR="00DF114D" w:rsidRPr="000D35EE">
        <w:rPr>
          <w:rFonts w:ascii="Times New Roman" w:hAnsi="Times New Roman"/>
          <w:color w:val="333333"/>
          <w:sz w:val="24"/>
          <w:szCs w:val="24"/>
          <w:lang w:val="ro-MD" w:eastAsia="en-US"/>
        </w:rPr>
        <w:t>ț</w:t>
      </w:r>
      <w:r w:rsidRPr="000D35EE">
        <w:rPr>
          <w:rFonts w:ascii="Times New Roman" w:hAnsi="Times New Roman"/>
          <w:color w:val="333333"/>
          <w:sz w:val="24"/>
          <w:szCs w:val="24"/>
          <w:lang w:val="ro-MD" w:eastAsia="en-US"/>
        </w:rPr>
        <w:t>ile pe ac</w:t>
      </w:r>
      <w:r w:rsidR="00DF114D" w:rsidRPr="000D35EE">
        <w:rPr>
          <w:rFonts w:ascii="Times New Roman" w:hAnsi="Times New Roman"/>
          <w:color w:val="333333"/>
          <w:sz w:val="24"/>
          <w:szCs w:val="24"/>
          <w:lang w:val="ro-MD" w:eastAsia="en-US"/>
        </w:rPr>
        <w:t>ț</w:t>
      </w:r>
      <w:r w:rsidRPr="000D35EE">
        <w:rPr>
          <w:rFonts w:ascii="Times New Roman" w:hAnsi="Times New Roman"/>
          <w:color w:val="333333"/>
          <w:sz w:val="24"/>
          <w:szCs w:val="24"/>
          <w:lang w:val="ro-MD" w:eastAsia="en-US"/>
        </w:rPr>
        <w:t>iuni sau de Statutul Societă</w:t>
      </w:r>
      <w:r w:rsidR="00DF114D" w:rsidRPr="000D35EE">
        <w:rPr>
          <w:rFonts w:ascii="Times New Roman" w:hAnsi="Times New Roman"/>
          <w:color w:val="333333"/>
          <w:sz w:val="24"/>
          <w:szCs w:val="24"/>
          <w:lang w:val="ro-MD" w:eastAsia="en-US"/>
        </w:rPr>
        <w:t>ț</w:t>
      </w:r>
      <w:r w:rsidRPr="000D35EE">
        <w:rPr>
          <w:rFonts w:ascii="Times New Roman" w:hAnsi="Times New Roman"/>
          <w:color w:val="333333"/>
          <w:sz w:val="24"/>
          <w:szCs w:val="24"/>
          <w:lang w:val="ro-MD" w:eastAsia="en-US"/>
        </w:rPr>
        <w:t>ii</w:t>
      </w:r>
      <w:r w:rsidRPr="000D35EE">
        <w:rPr>
          <w:rFonts w:ascii="Times New Roman" w:hAnsi="Times New Roman"/>
          <w:sz w:val="24"/>
          <w:szCs w:val="24"/>
          <w:lang w:val="ro-MD"/>
        </w:rPr>
        <w:t>;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g) să primească o parte din bunurile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în cazul lichidării ei;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 xml:space="preserve">h) </w:t>
      </w:r>
      <w:r w:rsidRPr="000D35EE">
        <w:rPr>
          <w:rFonts w:ascii="Times New Roman" w:hAnsi="Times New Roman"/>
          <w:color w:val="333333"/>
          <w:sz w:val="24"/>
          <w:szCs w:val="24"/>
          <w:lang w:val="ro-MD" w:eastAsia="en-US"/>
        </w:rPr>
        <w:t>să adreseze întrebări în scris privind chestiunile de pe ordinea de zi a Adunării generale a ac</w:t>
      </w:r>
      <w:r w:rsidR="00DF114D" w:rsidRPr="000D35EE">
        <w:rPr>
          <w:rFonts w:ascii="Times New Roman" w:hAnsi="Times New Roman"/>
          <w:color w:val="333333"/>
          <w:sz w:val="24"/>
          <w:szCs w:val="24"/>
          <w:lang w:val="ro-MD" w:eastAsia="en-US"/>
        </w:rPr>
        <w:t>ț</w:t>
      </w:r>
      <w:r w:rsidRPr="000D35EE">
        <w:rPr>
          <w:rFonts w:ascii="Times New Roman" w:hAnsi="Times New Roman"/>
          <w:color w:val="333333"/>
          <w:sz w:val="24"/>
          <w:szCs w:val="24"/>
          <w:lang w:val="ro-MD" w:eastAsia="en-US"/>
        </w:rPr>
        <w:t>ionarilor;</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i) să exercite alte drepturi prevăzute de legisla</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ie sau de Statut.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2. Ac</w:t>
      </w:r>
      <w:r w:rsidR="00DF114D" w:rsidRPr="000D35EE">
        <w:rPr>
          <w:rFonts w:ascii="Times New Roman" w:hAnsi="Times New Roman"/>
          <w:sz w:val="24"/>
          <w:szCs w:val="24"/>
          <w:lang w:val="ro-MD"/>
        </w:rPr>
        <w:t>ț</w:t>
      </w:r>
      <w:r w:rsidRPr="000D35EE">
        <w:rPr>
          <w:rFonts w:ascii="Times New Roman" w:hAnsi="Times New Roman"/>
          <w:sz w:val="24"/>
          <w:szCs w:val="24"/>
          <w:lang w:val="ro-MD"/>
        </w:rPr>
        <w:t>ionarul este în drept să delege exercitarea drepturilor sale reprezentantului sau custodelui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iunilor. Ac</w:t>
      </w:r>
      <w:r w:rsidR="00DF114D" w:rsidRPr="000D35EE">
        <w:rPr>
          <w:rFonts w:ascii="Times New Roman" w:hAnsi="Times New Roman"/>
          <w:sz w:val="24"/>
          <w:szCs w:val="24"/>
          <w:lang w:val="ro-MD"/>
        </w:rPr>
        <w:t>ț</w:t>
      </w:r>
      <w:r w:rsidRPr="000D35EE">
        <w:rPr>
          <w:rFonts w:ascii="Times New Roman" w:hAnsi="Times New Roman"/>
          <w:sz w:val="24"/>
          <w:szCs w:val="24"/>
          <w:lang w:val="ro-MD"/>
        </w:rPr>
        <w:t>ionarul este în drept să-l înlocuiască oricând pe reprezentantul său ori pe custodele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iunilor sau să-i retragă împuternicirile, dacă contractul nu prevede altfel.</w:t>
      </w:r>
    </w:p>
    <w:p w:rsidR="00092CD1" w:rsidRPr="006A49BB"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3. Ac</w:t>
      </w:r>
      <w:r w:rsidR="00DF114D" w:rsidRPr="000D35EE">
        <w:rPr>
          <w:rFonts w:ascii="Times New Roman" w:hAnsi="Times New Roman"/>
          <w:sz w:val="24"/>
          <w:szCs w:val="24"/>
          <w:lang w:val="ro-MD"/>
        </w:rPr>
        <w:t>ț</w:t>
      </w:r>
      <w:r w:rsidRPr="000D35EE">
        <w:rPr>
          <w:rFonts w:ascii="Times New Roman" w:hAnsi="Times New Roman"/>
          <w:sz w:val="24"/>
          <w:szCs w:val="24"/>
          <w:lang w:val="ro-MD"/>
        </w:rPr>
        <w:t>ionarul care lucrează în Societate nu are drepturi preferen</w:t>
      </w:r>
      <w:r w:rsidR="00DF114D" w:rsidRPr="000D35EE">
        <w:rPr>
          <w:rFonts w:ascii="Times New Roman" w:hAnsi="Times New Roman"/>
          <w:sz w:val="24"/>
          <w:szCs w:val="24"/>
          <w:lang w:val="ro-MD"/>
        </w:rPr>
        <w:t>ț</w:t>
      </w:r>
      <w:r w:rsidRPr="000D35EE">
        <w:rPr>
          <w:rFonts w:ascii="Times New Roman" w:hAnsi="Times New Roman"/>
          <w:sz w:val="24"/>
          <w:szCs w:val="24"/>
          <w:lang w:val="ro-MD"/>
        </w:rPr>
        <w:t>iale fa</w:t>
      </w:r>
      <w:r w:rsidR="00DF114D" w:rsidRPr="000D35EE">
        <w:rPr>
          <w:rFonts w:ascii="Times New Roman" w:hAnsi="Times New Roman"/>
          <w:sz w:val="24"/>
          <w:szCs w:val="24"/>
          <w:lang w:val="ro-MD"/>
        </w:rPr>
        <w:t>ț</w:t>
      </w:r>
      <w:r w:rsidRPr="000D35EE">
        <w:rPr>
          <w:rFonts w:ascii="Times New Roman" w:hAnsi="Times New Roman"/>
          <w:sz w:val="24"/>
          <w:szCs w:val="24"/>
          <w:lang w:val="ro-MD"/>
        </w:rPr>
        <w:t>ă de ceilal</w:t>
      </w:r>
      <w:r w:rsidR="00DF114D" w:rsidRPr="000D35EE">
        <w:rPr>
          <w:rFonts w:ascii="Times New Roman" w:hAnsi="Times New Roman"/>
          <w:sz w:val="24"/>
          <w:szCs w:val="24"/>
          <w:lang w:val="ro-MD"/>
        </w:rPr>
        <w:t>ț</w:t>
      </w:r>
      <w:r w:rsidRPr="000D35EE">
        <w:rPr>
          <w:rFonts w:ascii="Times New Roman" w:hAnsi="Times New Roman"/>
          <w:sz w:val="24"/>
          <w:szCs w:val="24"/>
          <w:lang w:val="ro-MD"/>
        </w:rPr>
        <w:t>i ac</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ionari sau </w:t>
      </w:r>
      <w:r w:rsidRPr="006A49BB">
        <w:rPr>
          <w:rFonts w:ascii="Times New Roman" w:hAnsi="Times New Roman"/>
          <w:sz w:val="24"/>
          <w:szCs w:val="24"/>
          <w:lang w:val="ro-MD"/>
        </w:rPr>
        <w:t>fa</w:t>
      </w:r>
      <w:r w:rsidR="00DF114D" w:rsidRPr="006A49BB">
        <w:rPr>
          <w:rFonts w:ascii="Times New Roman" w:hAnsi="Times New Roman"/>
          <w:sz w:val="24"/>
          <w:szCs w:val="24"/>
          <w:lang w:val="ro-MD"/>
        </w:rPr>
        <w:t>ț</w:t>
      </w:r>
      <w:r w:rsidRPr="006A49BB">
        <w:rPr>
          <w:rFonts w:ascii="Times New Roman" w:hAnsi="Times New Roman"/>
          <w:sz w:val="24"/>
          <w:szCs w:val="24"/>
          <w:lang w:val="ro-MD"/>
        </w:rPr>
        <w:t>ă de ceilal</w:t>
      </w:r>
      <w:r w:rsidR="00DF114D" w:rsidRPr="006A49BB">
        <w:rPr>
          <w:rFonts w:ascii="Times New Roman" w:hAnsi="Times New Roman"/>
          <w:sz w:val="24"/>
          <w:szCs w:val="24"/>
          <w:lang w:val="ro-MD"/>
        </w:rPr>
        <w:t>ț</w:t>
      </w:r>
      <w:r w:rsidRPr="006A49BB">
        <w:rPr>
          <w:rFonts w:ascii="Times New Roman" w:hAnsi="Times New Roman"/>
          <w:sz w:val="24"/>
          <w:szCs w:val="24"/>
          <w:lang w:val="ro-MD"/>
        </w:rPr>
        <w:t>i lucrători ai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w:t>
      </w:r>
    </w:p>
    <w:p w:rsidR="00092CD1" w:rsidRPr="000D35EE" w:rsidRDefault="00E11DF5"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4</w:t>
      </w:r>
      <w:r w:rsidR="00092CD1" w:rsidRPr="006A49BB">
        <w:rPr>
          <w:rFonts w:ascii="Times New Roman" w:hAnsi="Times New Roman"/>
          <w:sz w:val="24"/>
          <w:szCs w:val="24"/>
          <w:lang w:val="ro-MD"/>
        </w:rPr>
        <w:t>. Ac</w:t>
      </w:r>
      <w:r w:rsidR="00DF114D" w:rsidRPr="006A49BB">
        <w:rPr>
          <w:rFonts w:ascii="Times New Roman" w:hAnsi="Times New Roman"/>
          <w:sz w:val="24"/>
          <w:szCs w:val="24"/>
          <w:lang w:val="ro-MD"/>
        </w:rPr>
        <w:t>ț</w:t>
      </w:r>
      <w:r w:rsidR="00092CD1" w:rsidRPr="006A49BB">
        <w:rPr>
          <w:rFonts w:ascii="Times New Roman" w:hAnsi="Times New Roman"/>
          <w:sz w:val="24"/>
          <w:szCs w:val="24"/>
          <w:lang w:val="ro-MD"/>
        </w:rPr>
        <w:t>ionarul nu este în drept, fără împuterniciri speciale, să ac</w:t>
      </w:r>
      <w:r w:rsidR="00DF114D" w:rsidRPr="006A49BB">
        <w:rPr>
          <w:rFonts w:ascii="Times New Roman" w:hAnsi="Times New Roman"/>
          <w:sz w:val="24"/>
          <w:szCs w:val="24"/>
          <w:lang w:val="ro-MD"/>
        </w:rPr>
        <w:t>ț</w:t>
      </w:r>
      <w:r w:rsidR="00092CD1" w:rsidRPr="006A49BB">
        <w:rPr>
          <w:rFonts w:ascii="Times New Roman" w:hAnsi="Times New Roman"/>
          <w:sz w:val="24"/>
          <w:szCs w:val="24"/>
          <w:lang w:val="ro-MD"/>
        </w:rPr>
        <w:t>ioneze în numele Societă</w:t>
      </w:r>
      <w:r w:rsidR="00DF114D" w:rsidRPr="006A49BB">
        <w:rPr>
          <w:rFonts w:ascii="Times New Roman" w:hAnsi="Times New Roman"/>
          <w:sz w:val="24"/>
          <w:szCs w:val="24"/>
          <w:lang w:val="ro-MD"/>
        </w:rPr>
        <w:t>ț</w:t>
      </w:r>
      <w:r w:rsidR="00092CD1" w:rsidRPr="006A49BB">
        <w:rPr>
          <w:rFonts w:ascii="Times New Roman" w:hAnsi="Times New Roman"/>
          <w:sz w:val="24"/>
          <w:szCs w:val="24"/>
          <w:lang w:val="ro-MD"/>
        </w:rPr>
        <w:t>ii sau pe cau</w:t>
      </w:r>
      <w:r w:rsidR="00DF114D" w:rsidRPr="006A49BB">
        <w:rPr>
          <w:rFonts w:ascii="Times New Roman" w:hAnsi="Times New Roman"/>
          <w:sz w:val="24"/>
          <w:szCs w:val="24"/>
          <w:lang w:val="ro-MD"/>
        </w:rPr>
        <w:t>ț</w:t>
      </w:r>
      <w:r w:rsidR="00092CD1" w:rsidRPr="006A49BB">
        <w:rPr>
          <w:rFonts w:ascii="Times New Roman" w:hAnsi="Times New Roman"/>
          <w:sz w:val="24"/>
          <w:szCs w:val="24"/>
          <w:lang w:val="ro-MD"/>
        </w:rPr>
        <w:t>iunea</w:t>
      </w:r>
      <w:r w:rsidR="00092CD1" w:rsidRPr="000D35EE">
        <w:rPr>
          <w:rFonts w:ascii="Times New Roman" w:hAnsi="Times New Roman"/>
          <w:sz w:val="24"/>
          <w:szCs w:val="24"/>
          <w:lang w:val="ro-MD"/>
        </w:rPr>
        <w:t xml:space="preserve"> ori cu garan</w:t>
      </w:r>
      <w:r w:rsidR="00DF114D" w:rsidRPr="000D35EE">
        <w:rPr>
          <w:rFonts w:ascii="Times New Roman" w:hAnsi="Times New Roman"/>
          <w:sz w:val="24"/>
          <w:szCs w:val="24"/>
          <w:lang w:val="ro-MD"/>
        </w:rPr>
        <w:t>ț</w:t>
      </w:r>
      <w:r w:rsidR="00092CD1" w:rsidRPr="000D35EE">
        <w:rPr>
          <w:rFonts w:ascii="Times New Roman" w:hAnsi="Times New Roman"/>
          <w:sz w:val="24"/>
          <w:szCs w:val="24"/>
          <w:lang w:val="ro-MD"/>
        </w:rPr>
        <w:t>ia Societă</w:t>
      </w:r>
      <w:r w:rsidR="00DF114D" w:rsidRPr="000D35EE">
        <w:rPr>
          <w:rFonts w:ascii="Times New Roman" w:hAnsi="Times New Roman"/>
          <w:sz w:val="24"/>
          <w:szCs w:val="24"/>
          <w:lang w:val="ro-MD"/>
        </w:rPr>
        <w:t>ț</w:t>
      </w:r>
      <w:r w:rsidR="00092CD1" w:rsidRPr="000D35EE">
        <w:rPr>
          <w:rFonts w:ascii="Times New Roman" w:hAnsi="Times New Roman"/>
          <w:sz w:val="24"/>
          <w:szCs w:val="24"/>
          <w:lang w:val="ro-MD"/>
        </w:rPr>
        <w:t>ii. </w:t>
      </w:r>
    </w:p>
    <w:p w:rsidR="00092CD1" w:rsidRPr="000D35EE" w:rsidRDefault="00E11DF5" w:rsidP="00F019DA">
      <w:pPr>
        <w:widowControl w:val="0"/>
        <w:spacing w:after="0"/>
        <w:ind w:firstLine="567"/>
        <w:jc w:val="both"/>
        <w:rPr>
          <w:rFonts w:ascii="Times New Roman" w:hAnsi="Times New Roman"/>
          <w:sz w:val="24"/>
          <w:szCs w:val="24"/>
          <w:lang w:val="ro-MD"/>
        </w:rPr>
      </w:pPr>
      <w:r>
        <w:rPr>
          <w:rFonts w:ascii="Times New Roman" w:hAnsi="Times New Roman"/>
          <w:sz w:val="24"/>
          <w:szCs w:val="24"/>
          <w:lang w:val="ro-MD"/>
        </w:rPr>
        <w:t>5</w:t>
      </w:r>
      <w:r w:rsidR="00092CD1" w:rsidRPr="000D35EE">
        <w:rPr>
          <w:rFonts w:ascii="Times New Roman" w:hAnsi="Times New Roman"/>
          <w:sz w:val="24"/>
          <w:szCs w:val="24"/>
          <w:lang w:val="ro-MD"/>
        </w:rPr>
        <w:t>. Ac</w:t>
      </w:r>
      <w:r w:rsidR="00DF114D" w:rsidRPr="000D35EE">
        <w:rPr>
          <w:rFonts w:ascii="Times New Roman" w:hAnsi="Times New Roman"/>
          <w:sz w:val="24"/>
          <w:szCs w:val="24"/>
          <w:lang w:val="ro-MD"/>
        </w:rPr>
        <w:t>ț</w:t>
      </w:r>
      <w:r w:rsidR="00092CD1" w:rsidRPr="000D35EE">
        <w:rPr>
          <w:rFonts w:ascii="Times New Roman" w:hAnsi="Times New Roman"/>
          <w:sz w:val="24"/>
          <w:szCs w:val="24"/>
          <w:lang w:val="ro-MD"/>
        </w:rPr>
        <w:t>ionarii care de</w:t>
      </w:r>
      <w:r w:rsidR="00DF114D" w:rsidRPr="000D35EE">
        <w:rPr>
          <w:rFonts w:ascii="Times New Roman" w:hAnsi="Times New Roman"/>
          <w:sz w:val="24"/>
          <w:szCs w:val="24"/>
          <w:lang w:val="ro-MD"/>
        </w:rPr>
        <w:t>ț</w:t>
      </w:r>
      <w:r w:rsidR="00092CD1" w:rsidRPr="000D35EE">
        <w:rPr>
          <w:rFonts w:ascii="Times New Roman" w:hAnsi="Times New Roman"/>
          <w:sz w:val="24"/>
          <w:szCs w:val="24"/>
          <w:lang w:val="ro-MD"/>
        </w:rPr>
        <w:t>in cel pu</w:t>
      </w:r>
      <w:r w:rsidR="00DF114D" w:rsidRPr="000D35EE">
        <w:rPr>
          <w:rFonts w:ascii="Times New Roman" w:hAnsi="Times New Roman"/>
          <w:sz w:val="24"/>
          <w:szCs w:val="24"/>
          <w:lang w:val="ro-MD"/>
        </w:rPr>
        <w:t>ț</w:t>
      </w:r>
      <w:r w:rsidR="00092CD1" w:rsidRPr="000D35EE">
        <w:rPr>
          <w:rFonts w:ascii="Times New Roman" w:hAnsi="Times New Roman"/>
          <w:sz w:val="24"/>
          <w:szCs w:val="24"/>
          <w:lang w:val="ro-MD"/>
        </w:rPr>
        <w:t>in 5% din ac</w:t>
      </w:r>
      <w:r w:rsidR="00DF114D" w:rsidRPr="000D35EE">
        <w:rPr>
          <w:rFonts w:ascii="Times New Roman" w:hAnsi="Times New Roman"/>
          <w:sz w:val="24"/>
          <w:szCs w:val="24"/>
          <w:lang w:val="ro-MD"/>
        </w:rPr>
        <w:t>ț</w:t>
      </w:r>
      <w:r w:rsidR="00092CD1" w:rsidRPr="000D35EE">
        <w:rPr>
          <w:rFonts w:ascii="Times New Roman" w:hAnsi="Times New Roman"/>
          <w:sz w:val="24"/>
          <w:szCs w:val="24"/>
          <w:lang w:val="ro-MD"/>
        </w:rPr>
        <w:t>iunile cu drept de vot ale Societă</w:t>
      </w:r>
      <w:r w:rsidR="00DF114D" w:rsidRPr="000D35EE">
        <w:rPr>
          <w:rFonts w:ascii="Times New Roman" w:hAnsi="Times New Roman"/>
          <w:sz w:val="24"/>
          <w:szCs w:val="24"/>
          <w:lang w:val="ro-MD"/>
        </w:rPr>
        <w:t>ț</w:t>
      </w:r>
      <w:r w:rsidR="00092CD1" w:rsidRPr="000D35EE">
        <w:rPr>
          <w:rFonts w:ascii="Times New Roman" w:hAnsi="Times New Roman"/>
          <w:sz w:val="24"/>
          <w:szCs w:val="24"/>
          <w:lang w:val="ro-MD"/>
        </w:rPr>
        <w:t>ii, pe lingă drepturile prevăzute mai sus, au dreptul, în modul prevăzut de legisla</w:t>
      </w:r>
      <w:r w:rsidR="00DF114D" w:rsidRPr="000D35EE">
        <w:rPr>
          <w:rFonts w:ascii="Times New Roman" w:hAnsi="Times New Roman"/>
          <w:sz w:val="24"/>
          <w:szCs w:val="24"/>
          <w:lang w:val="ro-MD"/>
        </w:rPr>
        <w:t>ț</w:t>
      </w:r>
      <w:r w:rsidR="00092CD1" w:rsidRPr="000D35EE">
        <w:rPr>
          <w:rFonts w:ascii="Times New Roman" w:hAnsi="Times New Roman"/>
          <w:sz w:val="24"/>
          <w:szCs w:val="24"/>
          <w:lang w:val="ro-MD"/>
        </w:rPr>
        <w:t>i</w:t>
      </w:r>
      <w:r w:rsidR="00F661B3" w:rsidRPr="000D35EE">
        <w:rPr>
          <w:rFonts w:ascii="Times New Roman" w:hAnsi="Times New Roman"/>
          <w:sz w:val="24"/>
          <w:szCs w:val="24"/>
          <w:lang w:val="ro-MD"/>
        </w:rPr>
        <w:t xml:space="preserve">e </w:t>
      </w:r>
      <w:r w:rsidR="00DF114D" w:rsidRPr="000D35EE">
        <w:rPr>
          <w:rFonts w:ascii="Times New Roman" w:hAnsi="Times New Roman"/>
          <w:sz w:val="24"/>
          <w:szCs w:val="24"/>
          <w:lang w:val="ro-MD"/>
        </w:rPr>
        <w:t>ș</w:t>
      </w:r>
      <w:r w:rsidR="00092CD1" w:rsidRPr="000D35EE">
        <w:rPr>
          <w:rFonts w:ascii="Times New Roman" w:hAnsi="Times New Roman"/>
          <w:sz w:val="24"/>
          <w:szCs w:val="24"/>
          <w:lang w:val="ro-MD"/>
        </w:rPr>
        <w:t>i Statut: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a) să introducă chestiuni în ordinea de zi a Adunării generale anuale a ac</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ionarilor, </w:t>
      </w:r>
      <w:r w:rsidRPr="000D35EE">
        <w:rPr>
          <w:rFonts w:ascii="Times New Roman" w:hAnsi="Times New Roman"/>
          <w:color w:val="333333"/>
          <w:sz w:val="24"/>
          <w:szCs w:val="24"/>
          <w:lang w:val="ro-MD" w:eastAsia="en-US"/>
        </w:rPr>
        <w:t xml:space="preserve">precum </w:t>
      </w:r>
      <w:r w:rsidR="00DF114D" w:rsidRPr="000D35EE">
        <w:rPr>
          <w:rFonts w:ascii="Times New Roman" w:hAnsi="Times New Roman"/>
          <w:color w:val="333333"/>
          <w:sz w:val="24"/>
          <w:szCs w:val="24"/>
          <w:lang w:val="ro-MD" w:eastAsia="en-US"/>
        </w:rPr>
        <w:lastRenderedPageBreak/>
        <w:t>ș</w:t>
      </w:r>
      <w:r w:rsidRPr="000D35EE">
        <w:rPr>
          <w:rFonts w:ascii="Times New Roman" w:hAnsi="Times New Roman"/>
          <w:color w:val="333333"/>
          <w:sz w:val="24"/>
          <w:szCs w:val="24"/>
          <w:lang w:val="ro-MD" w:eastAsia="en-US"/>
        </w:rPr>
        <w:t>i să prezinte proiecte de hotărâre pentru punctele incluse sau propuse spre a fi incluse pe ordinea de zi a Adunării generale a ac</w:t>
      </w:r>
      <w:r w:rsidR="00DF114D" w:rsidRPr="000D35EE">
        <w:rPr>
          <w:rFonts w:ascii="Times New Roman" w:hAnsi="Times New Roman"/>
          <w:color w:val="333333"/>
          <w:sz w:val="24"/>
          <w:szCs w:val="24"/>
          <w:lang w:val="ro-MD" w:eastAsia="en-US"/>
        </w:rPr>
        <w:t>ț</w:t>
      </w:r>
      <w:r w:rsidRPr="000D35EE">
        <w:rPr>
          <w:rFonts w:ascii="Times New Roman" w:hAnsi="Times New Roman"/>
          <w:color w:val="333333"/>
          <w:sz w:val="24"/>
          <w:szCs w:val="24"/>
          <w:lang w:val="ro-MD" w:eastAsia="en-US"/>
        </w:rPr>
        <w:t>ionarilor</w:t>
      </w:r>
      <w:r w:rsidRPr="000D35EE">
        <w:rPr>
          <w:rFonts w:ascii="Times New Roman" w:hAnsi="Times New Roman"/>
          <w:sz w:val="24"/>
          <w:szCs w:val="24"/>
          <w:lang w:val="ro-MD"/>
        </w:rPr>
        <w:t>;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b) să propună candida</w:t>
      </w:r>
      <w:r w:rsidR="00DF114D" w:rsidRPr="000D35EE">
        <w:rPr>
          <w:rFonts w:ascii="Times New Roman" w:hAnsi="Times New Roman"/>
          <w:sz w:val="24"/>
          <w:szCs w:val="24"/>
          <w:lang w:val="ro-MD"/>
        </w:rPr>
        <w:t>ț</w:t>
      </w:r>
      <w:r w:rsidRPr="000D35EE">
        <w:rPr>
          <w:rFonts w:ascii="Times New Roman" w:hAnsi="Times New Roman"/>
          <w:sz w:val="24"/>
          <w:szCs w:val="24"/>
          <w:lang w:val="ro-MD"/>
        </w:rPr>
        <w:t>i pentru membrii Consiliului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w:t>
      </w:r>
      <w:r w:rsidR="00DF114D" w:rsidRPr="000D35EE">
        <w:rPr>
          <w:rFonts w:ascii="Times New Roman" w:hAnsi="Times New Roman"/>
          <w:sz w:val="24"/>
          <w:szCs w:val="24"/>
          <w:lang w:val="ro-MD"/>
        </w:rPr>
        <w:t>ș</w:t>
      </w:r>
      <w:r w:rsidRPr="000D35EE">
        <w:rPr>
          <w:rFonts w:ascii="Times New Roman" w:hAnsi="Times New Roman"/>
          <w:sz w:val="24"/>
          <w:szCs w:val="24"/>
          <w:lang w:val="ro-MD"/>
        </w:rPr>
        <w:t>i ai Comisiei de cenzori;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 xml:space="preserve">d) să ceară convocarea </w:t>
      </w:r>
      <w:r w:rsidR="00DF114D" w:rsidRPr="000D35EE">
        <w:rPr>
          <w:rFonts w:ascii="Times New Roman" w:hAnsi="Times New Roman"/>
          <w:sz w:val="24"/>
          <w:szCs w:val="24"/>
          <w:lang w:val="ro-MD"/>
        </w:rPr>
        <w:t>ș</w:t>
      </w:r>
      <w:r w:rsidRPr="000D35EE">
        <w:rPr>
          <w:rFonts w:ascii="Times New Roman" w:hAnsi="Times New Roman"/>
          <w:sz w:val="24"/>
          <w:szCs w:val="24"/>
          <w:lang w:val="ro-MD"/>
        </w:rPr>
        <w:t>edin</w:t>
      </w:r>
      <w:r w:rsidR="00DF114D" w:rsidRPr="000D35EE">
        <w:rPr>
          <w:rFonts w:ascii="Times New Roman" w:hAnsi="Times New Roman"/>
          <w:sz w:val="24"/>
          <w:szCs w:val="24"/>
          <w:lang w:val="ro-MD"/>
        </w:rPr>
        <w:t>ț</w:t>
      </w:r>
      <w:r w:rsidRPr="000D35EE">
        <w:rPr>
          <w:rFonts w:ascii="Times New Roman" w:hAnsi="Times New Roman"/>
          <w:sz w:val="24"/>
          <w:szCs w:val="24"/>
          <w:lang w:val="ro-MD"/>
        </w:rPr>
        <w:t>ei extraordinare a Consiliului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w:t>
      </w:r>
    </w:p>
    <w:p w:rsidR="00092CD1" w:rsidRPr="000D35EE" w:rsidRDefault="00E11DF5" w:rsidP="00F019DA">
      <w:pPr>
        <w:widowControl w:val="0"/>
        <w:spacing w:after="0"/>
        <w:ind w:firstLine="567"/>
        <w:jc w:val="both"/>
        <w:rPr>
          <w:rFonts w:ascii="Times New Roman" w:hAnsi="Times New Roman"/>
          <w:sz w:val="24"/>
          <w:szCs w:val="24"/>
          <w:lang w:val="ro-MD"/>
        </w:rPr>
      </w:pPr>
      <w:r>
        <w:rPr>
          <w:rFonts w:ascii="Times New Roman" w:hAnsi="Times New Roman"/>
          <w:sz w:val="24"/>
          <w:szCs w:val="24"/>
          <w:lang w:val="ro-MD"/>
        </w:rPr>
        <w:t>6</w:t>
      </w:r>
      <w:r w:rsidR="00092CD1" w:rsidRPr="000D35EE">
        <w:rPr>
          <w:rFonts w:ascii="Times New Roman" w:hAnsi="Times New Roman"/>
          <w:sz w:val="24"/>
          <w:szCs w:val="24"/>
          <w:lang w:val="ro-MD"/>
        </w:rPr>
        <w:t>. Ac</w:t>
      </w:r>
      <w:r w:rsidR="00DF114D" w:rsidRPr="000D35EE">
        <w:rPr>
          <w:rFonts w:ascii="Times New Roman" w:hAnsi="Times New Roman"/>
          <w:sz w:val="24"/>
          <w:szCs w:val="24"/>
          <w:lang w:val="ro-MD"/>
        </w:rPr>
        <w:t>ț</w:t>
      </w:r>
      <w:r w:rsidR="00092CD1" w:rsidRPr="000D35EE">
        <w:rPr>
          <w:rFonts w:ascii="Times New Roman" w:hAnsi="Times New Roman"/>
          <w:sz w:val="24"/>
          <w:szCs w:val="24"/>
          <w:lang w:val="ro-MD"/>
        </w:rPr>
        <w:t>ionarii care de</w:t>
      </w:r>
      <w:r w:rsidR="00DF114D" w:rsidRPr="000D35EE">
        <w:rPr>
          <w:rFonts w:ascii="Times New Roman" w:hAnsi="Times New Roman"/>
          <w:sz w:val="24"/>
          <w:szCs w:val="24"/>
          <w:lang w:val="ro-MD"/>
        </w:rPr>
        <w:t>ț</w:t>
      </w:r>
      <w:r w:rsidR="00092CD1" w:rsidRPr="000D35EE">
        <w:rPr>
          <w:rFonts w:ascii="Times New Roman" w:hAnsi="Times New Roman"/>
          <w:sz w:val="24"/>
          <w:szCs w:val="24"/>
          <w:lang w:val="ro-MD"/>
        </w:rPr>
        <w:t>in cel pu</w:t>
      </w:r>
      <w:r w:rsidR="00DF114D" w:rsidRPr="000D35EE">
        <w:rPr>
          <w:rFonts w:ascii="Times New Roman" w:hAnsi="Times New Roman"/>
          <w:sz w:val="24"/>
          <w:szCs w:val="24"/>
          <w:lang w:val="ro-MD"/>
        </w:rPr>
        <w:t>ț</w:t>
      </w:r>
      <w:r w:rsidR="00092CD1" w:rsidRPr="000D35EE">
        <w:rPr>
          <w:rFonts w:ascii="Times New Roman" w:hAnsi="Times New Roman"/>
          <w:sz w:val="24"/>
          <w:szCs w:val="24"/>
          <w:lang w:val="ro-MD"/>
        </w:rPr>
        <w:t>in 10% din ac</w:t>
      </w:r>
      <w:r w:rsidR="00DF114D" w:rsidRPr="000D35EE">
        <w:rPr>
          <w:rFonts w:ascii="Times New Roman" w:hAnsi="Times New Roman"/>
          <w:sz w:val="24"/>
          <w:szCs w:val="24"/>
          <w:lang w:val="ro-MD"/>
        </w:rPr>
        <w:t>ț</w:t>
      </w:r>
      <w:r w:rsidR="00092CD1" w:rsidRPr="000D35EE">
        <w:rPr>
          <w:rFonts w:ascii="Times New Roman" w:hAnsi="Times New Roman"/>
          <w:sz w:val="24"/>
          <w:szCs w:val="24"/>
          <w:lang w:val="ro-MD"/>
        </w:rPr>
        <w:t>iunile cu drept de vot ale Societă</w:t>
      </w:r>
      <w:r w:rsidR="00DF114D" w:rsidRPr="000D35EE">
        <w:rPr>
          <w:rFonts w:ascii="Times New Roman" w:hAnsi="Times New Roman"/>
          <w:sz w:val="24"/>
          <w:szCs w:val="24"/>
          <w:lang w:val="ro-MD"/>
        </w:rPr>
        <w:t>ț</w:t>
      </w:r>
      <w:r w:rsidR="00092CD1" w:rsidRPr="000D35EE">
        <w:rPr>
          <w:rFonts w:ascii="Times New Roman" w:hAnsi="Times New Roman"/>
          <w:sz w:val="24"/>
          <w:szCs w:val="24"/>
          <w:lang w:val="ro-MD"/>
        </w:rPr>
        <w:t xml:space="preserve">ii, pe lingă drepturile prevăzute la alin.1 </w:t>
      </w:r>
      <w:r w:rsidR="00DF114D" w:rsidRPr="000D35EE">
        <w:rPr>
          <w:rFonts w:ascii="Times New Roman" w:hAnsi="Times New Roman"/>
          <w:sz w:val="24"/>
          <w:szCs w:val="24"/>
          <w:lang w:val="ro-MD"/>
        </w:rPr>
        <w:t>ș</w:t>
      </w:r>
      <w:r w:rsidR="00092CD1" w:rsidRPr="000D35EE">
        <w:rPr>
          <w:rFonts w:ascii="Times New Roman" w:hAnsi="Times New Roman"/>
          <w:sz w:val="24"/>
          <w:szCs w:val="24"/>
          <w:lang w:val="ro-MD"/>
        </w:rPr>
        <w:t>i 6, au dreptul, în modul prevăzut de legisla</w:t>
      </w:r>
      <w:r w:rsidR="00DF114D" w:rsidRPr="000D35EE">
        <w:rPr>
          <w:rFonts w:ascii="Times New Roman" w:hAnsi="Times New Roman"/>
          <w:sz w:val="24"/>
          <w:szCs w:val="24"/>
          <w:lang w:val="ro-MD"/>
        </w:rPr>
        <w:t>ț</w:t>
      </w:r>
      <w:r w:rsidR="00092CD1" w:rsidRPr="000D35EE">
        <w:rPr>
          <w:rFonts w:ascii="Times New Roman" w:hAnsi="Times New Roman"/>
          <w:sz w:val="24"/>
          <w:szCs w:val="24"/>
          <w:lang w:val="ro-MD"/>
        </w:rPr>
        <w:t xml:space="preserve">ie </w:t>
      </w:r>
      <w:r w:rsidR="00DF114D" w:rsidRPr="000D35EE">
        <w:rPr>
          <w:rFonts w:ascii="Times New Roman" w:hAnsi="Times New Roman"/>
          <w:sz w:val="24"/>
          <w:szCs w:val="24"/>
          <w:lang w:val="ro-MD"/>
        </w:rPr>
        <w:t>ș</w:t>
      </w:r>
      <w:r w:rsidR="00092CD1" w:rsidRPr="000D35EE">
        <w:rPr>
          <w:rFonts w:ascii="Times New Roman" w:hAnsi="Times New Roman"/>
          <w:sz w:val="24"/>
          <w:szCs w:val="24"/>
          <w:lang w:val="ro-MD"/>
        </w:rPr>
        <w:t xml:space="preserve">i </w:t>
      </w:r>
      <w:r w:rsidR="00F661B3" w:rsidRPr="000D35EE">
        <w:rPr>
          <w:rFonts w:ascii="Times New Roman" w:hAnsi="Times New Roman"/>
          <w:sz w:val="24"/>
          <w:szCs w:val="24"/>
          <w:lang w:val="ro-MD"/>
        </w:rPr>
        <w:t xml:space="preserve">prezentul </w:t>
      </w:r>
      <w:r w:rsidR="00092CD1" w:rsidRPr="000D35EE">
        <w:rPr>
          <w:rFonts w:ascii="Times New Roman" w:hAnsi="Times New Roman"/>
          <w:sz w:val="24"/>
          <w:szCs w:val="24"/>
          <w:lang w:val="ro-MD"/>
        </w:rPr>
        <w:t>Statut: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a) să ceară stabilirea costului plasării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iunilor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în temeiul raportului entită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de audit sau al altei organiza</w:t>
      </w:r>
      <w:r w:rsidR="00DF114D" w:rsidRPr="000D35EE">
        <w:rPr>
          <w:rFonts w:ascii="Times New Roman" w:hAnsi="Times New Roman"/>
          <w:sz w:val="24"/>
          <w:szCs w:val="24"/>
          <w:lang w:val="ro-MD"/>
        </w:rPr>
        <w:t>ț</w:t>
      </w:r>
      <w:r w:rsidRPr="000D35EE">
        <w:rPr>
          <w:rFonts w:ascii="Times New Roman" w:hAnsi="Times New Roman"/>
          <w:sz w:val="24"/>
          <w:szCs w:val="24"/>
          <w:lang w:val="ro-MD"/>
        </w:rPr>
        <w:t>ii specializate ce nu este persoană afiliată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b) să ceară efectuarea de controale extraordinare ale activită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economico-financiare a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 xml:space="preserve">c) </w:t>
      </w:r>
      <w:r w:rsidRPr="000D35EE">
        <w:rPr>
          <w:rFonts w:ascii="Times New Roman" w:hAnsi="Times New Roman"/>
          <w:color w:val="333333"/>
          <w:sz w:val="24"/>
          <w:szCs w:val="24"/>
          <w:shd w:val="clear" w:color="auto" w:fill="FFFFFF"/>
          <w:lang w:val="ro-MD"/>
        </w:rPr>
        <w:t>să adreseze instan</w:t>
      </w:r>
      <w:r w:rsidR="00DF114D" w:rsidRPr="000D35EE">
        <w:rPr>
          <w:rFonts w:ascii="Times New Roman" w:hAnsi="Times New Roman"/>
          <w:color w:val="333333"/>
          <w:sz w:val="24"/>
          <w:szCs w:val="24"/>
          <w:shd w:val="clear" w:color="auto" w:fill="FFFFFF"/>
          <w:lang w:val="ro-MD"/>
        </w:rPr>
        <w:t>ț</w:t>
      </w:r>
      <w:r w:rsidRPr="000D35EE">
        <w:rPr>
          <w:rFonts w:ascii="Times New Roman" w:hAnsi="Times New Roman"/>
          <w:color w:val="333333"/>
          <w:sz w:val="24"/>
          <w:szCs w:val="24"/>
          <w:shd w:val="clear" w:color="auto" w:fill="FFFFFF"/>
          <w:lang w:val="ro-MD"/>
        </w:rPr>
        <w:t>ei judecătore</w:t>
      </w:r>
      <w:r w:rsidR="00DF114D" w:rsidRPr="000D35EE">
        <w:rPr>
          <w:rFonts w:ascii="Times New Roman" w:hAnsi="Times New Roman"/>
          <w:color w:val="333333"/>
          <w:sz w:val="24"/>
          <w:szCs w:val="24"/>
          <w:shd w:val="clear" w:color="auto" w:fill="FFFFFF"/>
          <w:lang w:val="ro-MD"/>
        </w:rPr>
        <w:t>ș</w:t>
      </w:r>
      <w:r w:rsidRPr="000D35EE">
        <w:rPr>
          <w:rFonts w:ascii="Times New Roman" w:hAnsi="Times New Roman"/>
          <w:color w:val="333333"/>
          <w:sz w:val="24"/>
          <w:szCs w:val="24"/>
          <w:shd w:val="clear" w:color="auto" w:fill="FFFFFF"/>
          <w:lang w:val="ro-MD"/>
        </w:rPr>
        <w:t>ti, din numele Societă</w:t>
      </w:r>
      <w:r w:rsidR="00DF114D" w:rsidRPr="000D35EE">
        <w:rPr>
          <w:rFonts w:ascii="Times New Roman" w:hAnsi="Times New Roman"/>
          <w:color w:val="333333"/>
          <w:sz w:val="24"/>
          <w:szCs w:val="24"/>
          <w:shd w:val="clear" w:color="auto" w:fill="FFFFFF"/>
          <w:lang w:val="ro-MD"/>
        </w:rPr>
        <w:t>ț</w:t>
      </w:r>
      <w:r w:rsidRPr="000D35EE">
        <w:rPr>
          <w:rFonts w:ascii="Times New Roman" w:hAnsi="Times New Roman"/>
          <w:color w:val="333333"/>
          <w:sz w:val="24"/>
          <w:szCs w:val="24"/>
          <w:shd w:val="clear" w:color="auto" w:fill="FFFFFF"/>
          <w:lang w:val="ro-MD"/>
        </w:rPr>
        <w:t>ii, fără împuterniciri speciale, cerere de reparare a prejudiciului cauzat Societă</w:t>
      </w:r>
      <w:r w:rsidR="00DF114D" w:rsidRPr="000D35EE">
        <w:rPr>
          <w:rFonts w:ascii="Times New Roman" w:hAnsi="Times New Roman"/>
          <w:color w:val="333333"/>
          <w:sz w:val="24"/>
          <w:szCs w:val="24"/>
          <w:shd w:val="clear" w:color="auto" w:fill="FFFFFF"/>
          <w:lang w:val="ro-MD"/>
        </w:rPr>
        <w:t>ț</w:t>
      </w:r>
      <w:r w:rsidRPr="000D35EE">
        <w:rPr>
          <w:rFonts w:ascii="Times New Roman" w:hAnsi="Times New Roman"/>
          <w:color w:val="333333"/>
          <w:sz w:val="24"/>
          <w:szCs w:val="24"/>
          <w:shd w:val="clear" w:color="auto" w:fill="FFFFFF"/>
          <w:lang w:val="ro-MD"/>
        </w:rPr>
        <w:t>ii de persoanele cu func</w:t>
      </w:r>
      <w:r w:rsidR="00DF114D" w:rsidRPr="000D35EE">
        <w:rPr>
          <w:rFonts w:ascii="Times New Roman" w:hAnsi="Times New Roman"/>
          <w:color w:val="333333"/>
          <w:sz w:val="24"/>
          <w:szCs w:val="24"/>
          <w:shd w:val="clear" w:color="auto" w:fill="FFFFFF"/>
          <w:lang w:val="ro-MD"/>
        </w:rPr>
        <w:t>ț</w:t>
      </w:r>
      <w:r w:rsidRPr="000D35EE">
        <w:rPr>
          <w:rFonts w:ascii="Times New Roman" w:hAnsi="Times New Roman"/>
          <w:color w:val="333333"/>
          <w:sz w:val="24"/>
          <w:szCs w:val="24"/>
          <w:shd w:val="clear" w:color="auto" w:fill="FFFFFF"/>
          <w:lang w:val="ro-MD"/>
        </w:rPr>
        <w:t>ii de răspundere în urma încălcării inten</w:t>
      </w:r>
      <w:r w:rsidR="00DF114D" w:rsidRPr="000D35EE">
        <w:rPr>
          <w:rFonts w:ascii="Times New Roman" w:hAnsi="Times New Roman"/>
          <w:color w:val="333333"/>
          <w:sz w:val="24"/>
          <w:szCs w:val="24"/>
          <w:shd w:val="clear" w:color="auto" w:fill="FFFFFF"/>
          <w:lang w:val="ro-MD"/>
        </w:rPr>
        <w:t>ț</w:t>
      </w:r>
      <w:r w:rsidRPr="000D35EE">
        <w:rPr>
          <w:rFonts w:ascii="Times New Roman" w:hAnsi="Times New Roman"/>
          <w:color w:val="333333"/>
          <w:sz w:val="24"/>
          <w:szCs w:val="24"/>
          <w:shd w:val="clear" w:color="auto" w:fill="FFFFFF"/>
          <w:lang w:val="ro-MD"/>
        </w:rPr>
        <w:t>ionate sau grave de către acestea a prevederilor legisla</w:t>
      </w:r>
      <w:r w:rsidR="00DF114D" w:rsidRPr="000D35EE">
        <w:rPr>
          <w:rFonts w:ascii="Times New Roman" w:hAnsi="Times New Roman"/>
          <w:color w:val="333333"/>
          <w:sz w:val="24"/>
          <w:szCs w:val="24"/>
          <w:shd w:val="clear" w:color="auto" w:fill="FFFFFF"/>
          <w:lang w:val="ro-MD"/>
        </w:rPr>
        <w:t>ț</w:t>
      </w:r>
      <w:r w:rsidRPr="000D35EE">
        <w:rPr>
          <w:rFonts w:ascii="Times New Roman" w:hAnsi="Times New Roman"/>
          <w:color w:val="333333"/>
          <w:sz w:val="24"/>
          <w:szCs w:val="24"/>
          <w:shd w:val="clear" w:color="auto" w:fill="FFFFFF"/>
          <w:lang w:val="ro-MD"/>
        </w:rPr>
        <w:t>iei.</w:t>
      </w:r>
    </w:p>
    <w:p w:rsidR="00092CD1" w:rsidRPr="00DB0098" w:rsidRDefault="00E11DF5" w:rsidP="00F019DA">
      <w:pPr>
        <w:widowControl w:val="0"/>
        <w:spacing w:after="0"/>
        <w:ind w:firstLine="567"/>
        <w:jc w:val="both"/>
        <w:rPr>
          <w:rFonts w:ascii="Times New Roman" w:hAnsi="Times New Roman"/>
          <w:sz w:val="24"/>
          <w:szCs w:val="24"/>
          <w:lang w:val="ro-MD"/>
        </w:rPr>
      </w:pPr>
      <w:r w:rsidRPr="00DB0098">
        <w:rPr>
          <w:rFonts w:ascii="Times New Roman" w:hAnsi="Times New Roman"/>
          <w:sz w:val="24"/>
          <w:szCs w:val="24"/>
          <w:lang w:val="ro-MD"/>
        </w:rPr>
        <w:t>7</w:t>
      </w:r>
      <w:r w:rsidR="00092CD1" w:rsidRPr="00DB0098">
        <w:rPr>
          <w:rFonts w:ascii="Times New Roman" w:hAnsi="Times New Roman"/>
          <w:sz w:val="24"/>
          <w:szCs w:val="24"/>
          <w:lang w:val="ro-MD"/>
        </w:rPr>
        <w:t>. Ac</w:t>
      </w:r>
      <w:r w:rsidR="00DF114D" w:rsidRPr="00DB0098">
        <w:rPr>
          <w:rFonts w:ascii="Times New Roman" w:hAnsi="Times New Roman"/>
          <w:sz w:val="24"/>
          <w:szCs w:val="24"/>
          <w:lang w:val="ro-MD"/>
        </w:rPr>
        <w:t>ț</w:t>
      </w:r>
      <w:r w:rsidR="00092CD1" w:rsidRPr="00DB0098">
        <w:rPr>
          <w:rFonts w:ascii="Times New Roman" w:hAnsi="Times New Roman"/>
          <w:sz w:val="24"/>
          <w:szCs w:val="24"/>
          <w:lang w:val="ro-MD"/>
        </w:rPr>
        <w:t>ionarii care de</w:t>
      </w:r>
      <w:r w:rsidR="00DF114D" w:rsidRPr="00DB0098">
        <w:rPr>
          <w:rFonts w:ascii="Times New Roman" w:hAnsi="Times New Roman"/>
          <w:sz w:val="24"/>
          <w:szCs w:val="24"/>
          <w:lang w:val="ro-MD"/>
        </w:rPr>
        <w:t>ț</w:t>
      </w:r>
      <w:r w:rsidR="00092CD1" w:rsidRPr="00DB0098">
        <w:rPr>
          <w:rFonts w:ascii="Times New Roman" w:hAnsi="Times New Roman"/>
          <w:sz w:val="24"/>
          <w:szCs w:val="24"/>
          <w:lang w:val="ro-MD"/>
        </w:rPr>
        <w:t>in cel pu</w:t>
      </w:r>
      <w:r w:rsidR="00DF114D" w:rsidRPr="00DB0098">
        <w:rPr>
          <w:rFonts w:ascii="Times New Roman" w:hAnsi="Times New Roman"/>
          <w:sz w:val="24"/>
          <w:szCs w:val="24"/>
          <w:lang w:val="ro-MD"/>
        </w:rPr>
        <w:t>ț</w:t>
      </w:r>
      <w:r w:rsidR="00092CD1" w:rsidRPr="00DB0098">
        <w:rPr>
          <w:rFonts w:ascii="Times New Roman" w:hAnsi="Times New Roman"/>
          <w:sz w:val="24"/>
          <w:szCs w:val="24"/>
          <w:lang w:val="ro-MD"/>
        </w:rPr>
        <w:t>in 25% din ac</w:t>
      </w:r>
      <w:r w:rsidR="00DF114D" w:rsidRPr="00DB0098">
        <w:rPr>
          <w:rFonts w:ascii="Times New Roman" w:hAnsi="Times New Roman"/>
          <w:sz w:val="24"/>
          <w:szCs w:val="24"/>
          <w:lang w:val="ro-MD"/>
        </w:rPr>
        <w:t>ț</w:t>
      </w:r>
      <w:r w:rsidR="00092CD1" w:rsidRPr="00DB0098">
        <w:rPr>
          <w:rFonts w:ascii="Times New Roman" w:hAnsi="Times New Roman"/>
          <w:sz w:val="24"/>
          <w:szCs w:val="24"/>
          <w:lang w:val="ro-MD"/>
        </w:rPr>
        <w:t>iunile cu drept de vot ale Societă</w:t>
      </w:r>
      <w:r w:rsidR="00DF114D" w:rsidRPr="00DB0098">
        <w:rPr>
          <w:rFonts w:ascii="Times New Roman" w:hAnsi="Times New Roman"/>
          <w:sz w:val="24"/>
          <w:szCs w:val="24"/>
          <w:lang w:val="ro-MD"/>
        </w:rPr>
        <w:t>ț</w:t>
      </w:r>
      <w:r w:rsidR="00092CD1" w:rsidRPr="00DB0098">
        <w:rPr>
          <w:rFonts w:ascii="Times New Roman" w:hAnsi="Times New Roman"/>
          <w:sz w:val="24"/>
          <w:szCs w:val="24"/>
          <w:lang w:val="ro-MD"/>
        </w:rPr>
        <w:t xml:space="preserve">ii, pe lingă drepturile prevăzute la alin.1, 6 </w:t>
      </w:r>
      <w:r w:rsidR="00DF114D" w:rsidRPr="00DB0098">
        <w:rPr>
          <w:rFonts w:ascii="Times New Roman" w:hAnsi="Times New Roman"/>
          <w:sz w:val="24"/>
          <w:szCs w:val="24"/>
          <w:lang w:val="ro-MD"/>
        </w:rPr>
        <w:t>ș</w:t>
      </w:r>
      <w:r w:rsidR="00092CD1" w:rsidRPr="00DB0098">
        <w:rPr>
          <w:rFonts w:ascii="Times New Roman" w:hAnsi="Times New Roman"/>
          <w:sz w:val="24"/>
          <w:szCs w:val="24"/>
          <w:lang w:val="ro-MD"/>
        </w:rPr>
        <w:t>i 7, au dreptul, în modul stabilit de legisla</w:t>
      </w:r>
      <w:r w:rsidR="00DF114D" w:rsidRPr="00DB0098">
        <w:rPr>
          <w:rFonts w:ascii="Times New Roman" w:hAnsi="Times New Roman"/>
          <w:sz w:val="24"/>
          <w:szCs w:val="24"/>
          <w:lang w:val="ro-MD"/>
        </w:rPr>
        <w:t>ț</w:t>
      </w:r>
      <w:r w:rsidR="00F661B3" w:rsidRPr="00DB0098">
        <w:rPr>
          <w:rFonts w:ascii="Times New Roman" w:hAnsi="Times New Roman"/>
          <w:sz w:val="24"/>
          <w:szCs w:val="24"/>
          <w:lang w:val="ro-MD"/>
        </w:rPr>
        <w:t>ie</w:t>
      </w:r>
      <w:r w:rsidR="00092CD1" w:rsidRPr="00DB0098">
        <w:rPr>
          <w:rFonts w:ascii="Times New Roman" w:hAnsi="Times New Roman"/>
          <w:sz w:val="24"/>
          <w:szCs w:val="24"/>
          <w:lang w:val="ro-MD"/>
        </w:rPr>
        <w:t xml:space="preserve"> </w:t>
      </w:r>
      <w:r w:rsidR="00DF114D" w:rsidRPr="00DB0098">
        <w:rPr>
          <w:rFonts w:ascii="Times New Roman" w:hAnsi="Times New Roman"/>
          <w:sz w:val="24"/>
          <w:szCs w:val="24"/>
          <w:lang w:val="ro-MD"/>
        </w:rPr>
        <w:t>ș</w:t>
      </w:r>
      <w:r w:rsidR="00092CD1" w:rsidRPr="00DB0098">
        <w:rPr>
          <w:rFonts w:ascii="Times New Roman" w:hAnsi="Times New Roman"/>
          <w:sz w:val="24"/>
          <w:szCs w:val="24"/>
          <w:lang w:val="ro-MD"/>
        </w:rPr>
        <w:t>i de Statut, să ceară convocarea Adunării generale extraordinare a ac</w:t>
      </w:r>
      <w:r w:rsidR="00DF114D" w:rsidRPr="00DB0098">
        <w:rPr>
          <w:rFonts w:ascii="Times New Roman" w:hAnsi="Times New Roman"/>
          <w:sz w:val="24"/>
          <w:szCs w:val="24"/>
          <w:lang w:val="ro-MD"/>
        </w:rPr>
        <w:t>ț</w:t>
      </w:r>
      <w:r w:rsidR="00092CD1" w:rsidRPr="00DB0098">
        <w:rPr>
          <w:rFonts w:ascii="Times New Roman" w:hAnsi="Times New Roman"/>
          <w:sz w:val="24"/>
          <w:szCs w:val="24"/>
          <w:lang w:val="ro-MD"/>
        </w:rPr>
        <w:t>ionarilor Societă</w:t>
      </w:r>
      <w:r w:rsidR="00DF114D" w:rsidRPr="00DB0098">
        <w:rPr>
          <w:rFonts w:ascii="Times New Roman" w:hAnsi="Times New Roman"/>
          <w:sz w:val="24"/>
          <w:szCs w:val="24"/>
          <w:lang w:val="ro-MD"/>
        </w:rPr>
        <w:t>ț</w:t>
      </w:r>
      <w:r w:rsidR="00092CD1" w:rsidRPr="00DB0098">
        <w:rPr>
          <w:rFonts w:ascii="Times New Roman" w:hAnsi="Times New Roman"/>
          <w:sz w:val="24"/>
          <w:szCs w:val="24"/>
          <w:lang w:val="ro-MD"/>
        </w:rPr>
        <w:t>ii. </w:t>
      </w:r>
    </w:p>
    <w:p w:rsidR="00092CD1" w:rsidRPr="00DB0098" w:rsidRDefault="00E11DF5" w:rsidP="004452AD">
      <w:pPr>
        <w:widowControl w:val="0"/>
        <w:spacing w:after="0"/>
        <w:ind w:firstLine="567"/>
        <w:jc w:val="both"/>
        <w:rPr>
          <w:rFonts w:ascii="Times New Roman" w:hAnsi="Times New Roman"/>
          <w:sz w:val="24"/>
          <w:szCs w:val="24"/>
          <w:lang w:val="ro-MD"/>
        </w:rPr>
      </w:pPr>
      <w:r w:rsidRPr="00DB0098">
        <w:rPr>
          <w:rFonts w:ascii="Times New Roman" w:hAnsi="Times New Roman"/>
          <w:sz w:val="24"/>
          <w:szCs w:val="24"/>
          <w:lang w:val="ro-MD"/>
        </w:rPr>
        <w:t>8</w:t>
      </w:r>
      <w:r w:rsidR="00092CD1" w:rsidRPr="00DB0098">
        <w:rPr>
          <w:rFonts w:ascii="Times New Roman" w:hAnsi="Times New Roman"/>
          <w:sz w:val="24"/>
          <w:szCs w:val="24"/>
          <w:lang w:val="ro-MD"/>
        </w:rPr>
        <w:t>. Ac</w:t>
      </w:r>
      <w:r w:rsidR="00DF114D" w:rsidRPr="00DB0098">
        <w:rPr>
          <w:rFonts w:ascii="Times New Roman" w:hAnsi="Times New Roman"/>
          <w:sz w:val="24"/>
          <w:szCs w:val="24"/>
          <w:lang w:val="ro-MD"/>
        </w:rPr>
        <w:t>ț</w:t>
      </w:r>
      <w:r w:rsidR="00092CD1" w:rsidRPr="00DB0098">
        <w:rPr>
          <w:rFonts w:ascii="Times New Roman" w:hAnsi="Times New Roman"/>
          <w:sz w:val="24"/>
          <w:szCs w:val="24"/>
          <w:lang w:val="ro-MD"/>
        </w:rPr>
        <w:t>ionarul care de</w:t>
      </w:r>
      <w:r w:rsidR="00DF114D" w:rsidRPr="00DB0098">
        <w:rPr>
          <w:rFonts w:ascii="Times New Roman" w:hAnsi="Times New Roman"/>
          <w:sz w:val="24"/>
          <w:szCs w:val="24"/>
          <w:lang w:val="ro-MD"/>
        </w:rPr>
        <w:t>ț</w:t>
      </w:r>
      <w:r w:rsidR="00092CD1" w:rsidRPr="00DB0098">
        <w:rPr>
          <w:rFonts w:ascii="Times New Roman" w:hAnsi="Times New Roman"/>
          <w:sz w:val="24"/>
          <w:szCs w:val="24"/>
          <w:lang w:val="ro-MD"/>
        </w:rPr>
        <w:t>ine ac</w:t>
      </w:r>
      <w:r w:rsidR="00DF114D" w:rsidRPr="00DB0098">
        <w:rPr>
          <w:rFonts w:ascii="Times New Roman" w:hAnsi="Times New Roman"/>
          <w:sz w:val="24"/>
          <w:szCs w:val="24"/>
          <w:lang w:val="ro-MD"/>
        </w:rPr>
        <w:t>ț</w:t>
      </w:r>
      <w:r w:rsidR="00092CD1" w:rsidRPr="00DB0098">
        <w:rPr>
          <w:rFonts w:ascii="Times New Roman" w:hAnsi="Times New Roman"/>
          <w:sz w:val="24"/>
          <w:szCs w:val="24"/>
          <w:lang w:val="ro-MD"/>
        </w:rPr>
        <w:t>iuni cu drept de vot sau alte valori mobiliare ale societă</w:t>
      </w:r>
      <w:r w:rsidR="00DF114D" w:rsidRPr="00DB0098">
        <w:rPr>
          <w:rFonts w:ascii="Times New Roman" w:hAnsi="Times New Roman"/>
          <w:sz w:val="24"/>
          <w:szCs w:val="24"/>
          <w:lang w:val="ro-MD"/>
        </w:rPr>
        <w:t>ț</w:t>
      </w:r>
      <w:r w:rsidR="00092CD1" w:rsidRPr="00DB0098">
        <w:rPr>
          <w:rFonts w:ascii="Times New Roman" w:hAnsi="Times New Roman"/>
          <w:sz w:val="24"/>
          <w:szCs w:val="24"/>
          <w:lang w:val="ro-MD"/>
        </w:rPr>
        <w:t>ii care pot fi convertite în ac</w:t>
      </w:r>
      <w:r w:rsidR="00DF114D" w:rsidRPr="00DB0098">
        <w:rPr>
          <w:rFonts w:ascii="Times New Roman" w:hAnsi="Times New Roman"/>
          <w:sz w:val="24"/>
          <w:szCs w:val="24"/>
          <w:lang w:val="ro-MD"/>
        </w:rPr>
        <w:t>ț</w:t>
      </w:r>
      <w:r w:rsidR="00092CD1" w:rsidRPr="00DB0098">
        <w:rPr>
          <w:rFonts w:ascii="Times New Roman" w:hAnsi="Times New Roman"/>
          <w:sz w:val="24"/>
          <w:szCs w:val="24"/>
          <w:lang w:val="ro-MD"/>
        </w:rPr>
        <w:t>iuni cu drept de vot are dreptul de preemp</w:t>
      </w:r>
      <w:r w:rsidR="00DF114D" w:rsidRPr="00DB0098">
        <w:rPr>
          <w:rFonts w:ascii="Times New Roman" w:hAnsi="Times New Roman"/>
          <w:sz w:val="24"/>
          <w:szCs w:val="24"/>
          <w:lang w:val="ro-MD"/>
        </w:rPr>
        <w:t>ț</w:t>
      </w:r>
      <w:r w:rsidR="00092CD1" w:rsidRPr="00DB0098">
        <w:rPr>
          <w:rFonts w:ascii="Times New Roman" w:hAnsi="Times New Roman"/>
          <w:sz w:val="24"/>
          <w:szCs w:val="24"/>
          <w:lang w:val="ro-MD"/>
        </w:rPr>
        <w:t>iune asupra ac</w:t>
      </w:r>
      <w:r w:rsidR="00DF114D" w:rsidRPr="00DB0098">
        <w:rPr>
          <w:rFonts w:ascii="Times New Roman" w:hAnsi="Times New Roman"/>
          <w:sz w:val="24"/>
          <w:szCs w:val="24"/>
          <w:lang w:val="ro-MD"/>
        </w:rPr>
        <w:t>ț</w:t>
      </w:r>
      <w:r w:rsidR="00092CD1" w:rsidRPr="00DB0098">
        <w:rPr>
          <w:rFonts w:ascii="Times New Roman" w:hAnsi="Times New Roman"/>
          <w:sz w:val="24"/>
          <w:szCs w:val="24"/>
          <w:lang w:val="ro-MD"/>
        </w:rPr>
        <w:t>iunilor cu drept de vot ce se plasează sau asupra altor valori mobiliare ale societă</w:t>
      </w:r>
      <w:r w:rsidR="00DF114D" w:rsidRPr="00DB0098">
        <w:rPr>
          <w:rFonts w:ascii="Times New Roman" w:hAnsi="Times New Roman"/>
          <w:sz w:val="24"/>
          <w:szCs w:val="24"/>
          <w:lang w:val="ro-MD"/>
        </w:rPr>
        <w:t>ț</w:t>
      </w:r>
      <w:r w:rsidR="00092CD1" w:rsidRPr="00DB0098">
        <w:rPr>
          <w:rFonts w:ascii="Times New Roman" w:hAnsi="Times New Roman"/>
          <w:sz w:val="24"/>
          <w:szCs w:val="24"/>
          <w:lang w:val="ro-MD"/>
        </w:rPr>
        <w:t>ii care pot fi convertite în ac</w:t>
      </w:r>
      <w:r w:rsidR="00DF114D" w:rsidRPr="00DB0098">
        <w:rPr>
          <w:rFonts w:ascii="Times New Roman" w:hAnsi="Times New Roman"/>
          <w:sz w:val="24"/>
          <w:szCs w:val="24"/>
          <w:lang w:val="ro-MD"/>
        </w:rPr>
        <w:t>ț</w:t>
      </w:r>
      <w:r w:rsidR="00092CD1" w:rsidRPr="00DB0098">
        <w:rPr>
          <w:rFonts w:ascii="Times New Roman" w:hAnsi="Times New Roman"/>
          <w:sz w:val="24"/>
          <w:szCs w:val="24"/>
          <w:lang w:val="ro-MD"/>
        </w:rPr>
        <w:t xml:space="preserve">iuni cu drept de vot. Modul de exercitare a acestui drept este stabilit de  hotărîrea privind emisiunea valorilor mobiliare, </w:t>
      </w:r>
      <w:r w:rsidR="00DF114D" w:rsidRPr="00DB0098">
        <w:rPr>
          <w:rFonts w:ascii="Times New Roman" w:hAnsi="Times New Roman"/>
          <w:sz w:val="24"/>
          <w:szCs w:val="24"/>
          <w:lang w:val="ro-MD"/>
        </w:rPr>
        <w:t>ș</w:t>
      </w:r>
      <w:r w:rsidR="00092CD1" w:rsidRPr="00DB0098">
        <w:rPr>
          <w:rFonts w:ascii="Times New Roman" w:hAnsi="Times New Roman"/>
          <w:sz w:val="24"/>
          <w:szCs w:val="24"/>
          <w:lang w:val="ro-MD"/>
        </w:rPr>
        <w:t>i/sau de prospectul ofertei publice, astfel încît să fie oferită ac</w:t>
      </w:r>
      <w:r w:rsidR="00DF114D" w:rsidRPr="00DB0098">
        <w:rPr>
          <w:rFonts w:ascii="Times New Roman" w:hAnsi="Times New Roman"/>
          <w:sz w:val="24"/>
          <w:szCs w:val="24"/>
          <w:lang w:val="ro-MD"/>
        </w:rPr>
        <w:t>ț</w:t>
      </w:r>
      <w:r w:rsidR="00092CD1" w:rsidRPr="00DB0098">
        <w:rPr>
          <w:rFonts w:ascii="Times New Roman" w:hAnsi="Times New Roman"/>
          <w:sz w:val="24"/>
          <w:szCs w:val="24"/>
          <w:lang w:val="ro-MD"/>
        </w:rPr>
        <w:t>ionarilor posibilitatea de a se subscrie la valorile mobiliare din emisiunea suplimentară, propor</w:t>
      </w:r>
      <w:r w:rsidR="00DF114D" w:rsidRPr="00DB0098">
        <w:rPr>
          <w:rFonts w:ascii="Times New Roman" w:hAnsi="Times New Roman"/>
          <w:sz w:val="24"/>
          <w:szCs w:val="24"/>
          <w:lang w:val="ro-MD"/>
        </w:rPr>
        <w:t>ț</w:t>
      </w:r>
      <w:r w:rsidR="00092CD1" w:rsidRPr="00DB0098">
        <w:rPr>
          <w:rFonts w:ascii="Times New Roman" w:hAnsi="Times New Roman"/>
          <w:sz w:val="24"/>
          <w:szCs w:val="24"/>
          <w:lang w:val="ro-MD"/>
        </w:rPr>
        <w:t>ional cotei din capitalul social, reprezentată de valorile mobiliare de</w:t>
      </w:r>
      <w:r w:rsidR="00DF114D" w:rsidRPr="00DB0098">
        <w:rPr>
          <w:rFonts w:ascii="Times New Roman" w:hAnsi="Times New Roman"/>
          <w:sz w:val="24"/>
          <w:szCs w:val="24"/>
          <w:lang w:val="ro-MD"/>
        </w:rPr>
        <w:t>ț</w:t>
      </w:r>
      <w:r w:rsidR="00092CD1" w:rsidRPr="00DB0098">
        <w:rPr>
          <w:rFonts w:ascii="Times New Roman" w:hAnsi="Times New Roman"/>
          <w:sz w:val="24"/>
          <w:szCs w:val="24"/>
          <w:lang w:val="ro-MD"/>
        </w:rPr>
        <w:t>inute de ace</w:t>
      </w:r>
      <w:r w:rsidR="00DF114D" w:rsidRPr="00DB0098">
        <w:rPr>
          <w:rFonts w:ascii="Times New Roman" w:hAnsi="Times New Roman"/>
          <w:sz w:val="24"/>
          <w:szCs w:val="24"/>
          <w:lang w:val="ro-MD"/>
        </w:rPr>
        <w:t>ș</w:t>
      </w:r>
      <w:r w:rsidR="00092CD1" w:rsidRPr="00DB0098">
        <w:rPr>
          <w:rFonts w:ascii="Times New Roman" w:hAnsi="Times New Roman"/>
          <w:sz w:val="24"/>
          <w:szCs w:val="24"/>
          <w:lang w:val="ro-MD"/>
        </w:rPr>
        <w:t xml:space="preserve">tia la data de subscriere. </w:t>
      </w:r>
    </w:p>
    <w:p w:rsidR="00092CD1" w:rsidRPr="00DB0098" w:rsidRDefault="00E11DF5" w:rsidP="004452AD">
      <w:pPr>
        <w:widowControl w:val="0"/>
        <w:spacing w:after="0"/>
        <w:ind w:firstLine="567"/>
        <w:jc w:val="both"/>
        <w:rPr>
          <w:rFonts w:ascii="Times New Roman" w:hAnsi="Times New Roman"/>
          <w:sz w:val="24"/>
          <w:szCs w:val="24"/>
          <w:lang w:val="ro-MD"/>
        </w:rPr>
      </w:pPr>
      <w:r w:rsidRPr="00DB0098">
        <w:rPr>
          <w:rFonts w:ascii="Times New Roman" w:hAnsi="Times New Roman"/>
          <w:sz w:val="24"/>
          <w:szCs w:val="24"/>
          <w:lang w:val="ro-MD"/>
        </w:rPr>
        <w:t>9</w:t>
      </w:r>
      <w:r w:rsidR="00092CD1" w:rsidRPr="00DB0098">
        <w:rPr>
          <w:rFonts w:ascii="Times New Roman" w:hAnsi="Times New Roman"/>
          <w:sz w:val="24"/>
          <w:szCs w:val="24"/>
          <w:lang w:val="ro-MD"/>
        </w:rPr>
        <w:t>. Dreptul de preemp</w:t>
      </w:r>
      <w:r w:rsidR="00DF114D" w:rsidRPr="00DB0098">
        <w:rPr>
          <w:rFonts w:ascii="Times New Roman" w:hAnsi="Times New Roman"/>
          <w:sz w:val="24"/>
          <w:szCs w:val="24"/>
          <w:lang w:val="ro-MD"/>
        </w:rPr>
        <w:t>ț</w:t>
      </w:r>
      <w:r w:rsidR="00092CD1" w:rsidRPr="00DB0098">
        <w:rPr>
          <w:rFonts w:ascii="Times New Roman" w:hAnsi="Times New Roman"/>
          <w:sz w:val="24"/>
          <w:szCs w:val="24"/>
          <w:lang w:val="ro-MD"/>
        </w:rPr>
        <w:t>iune nu poate fi limitat sau retras. Dreptul de preemp</w:t>
      </w:r>
      <w:r w:rsidR="00DF114D" w:rsidRPr="00DB0098">
        <w:rPr>
          <w:rFonts w:ascii="Times New Roman" w:hAnsi="Times New Roman"/>
          <w:sz w:val="24"/>
          <w:szCs w:val="24"/>
          <w:lang w:val="ro-MD"/>
        </w:rPr>
        <w:t>ț</w:t>
      </w:r>
      <w:r w:rsidR="00092CD1" w:rsidRPr="00DB0098">
        <w:rPr>
          <w:rFonts w:ascii="Times New Roman" w:hAnsi="Times New Roman"/>
          <w:sz w:val="24"/>
          <w:szCs w:val="24"/>
          <w:lang w:val="ro-MD"/>
        </w:rPr>
        <w:t>iune se exercită într-un termen care nu poate fi mai mic de 14 zile lucrătoare de la data publicării ofertei sau de la data expedierii către ac</w:t>
      </w:r>
      <w:r w:rsidR="00DF114D" w:rsidRPr="00DB0098">
        <w:rPr>
          <w:rFonts w:ascii="Times New Roman" w:hAnsi="Times New Roman"/>
          <w:sz w:val="24"/>
          <w:szCs w:val="24"/>
          <w:lang w:val="ro-MD"/>
        </w:rPr>
        <w:t>ț</w:t>
      </w:r>
      <w:r w:rsidR="00092CD1" w:rsidRPr="00DB0098">
        <w:rPr>
          <w:rFonts w:ascii="Times New Roman" w:hAnsi="Times New Roman"/>
          <w:sz w:val="24"/>
          <w:szCs w:val="24"/>
          <w:lang w:val="ro-MD"/>
        </w:rPr>
        <w:t>ionari a scrisorilor pentru plasarea valorilor mobiliare prin ofertă publică ori de la data adoptării hotărîrii pentru emisiunea suplimentară închisă a acestora, cu excep</w:t>
      </w:r>
      <w:r w:rsidR="00DF114D" w:rsidRPr="00DB0098">
        <w:rPr>
          <w:rFonts w:ascii="Times New Roman" w:hAnsi="Times New Roman"/>
          <w:sz w:val="24"/>
          <w:szCs w:val="24"/>
          <w:lang w:val="ro-MD"/>
        </w:rPr>
        <w:t>ț</w:t>
      </w:r>
      <w:r w:rsidR="00092CD1" w:rsidRPr="00DB0098">
        <w:rPr>
          <w:rFonts w:ascii="Times New Roman" w:hAnsi="Times New Roman"/>
          <w:sz w:val="24"/>
          <w:szCs w:val="24"/>
          <w:lang w:val="ro-MD"/>
        </w:rPr>
        <w:t xml:space="preserve">ia cazurilor prevăzute la alin. 16. </w:t>
      </w:r>
    </w:p>
    <w:p w:rsidR="00092CD1" w:rsidRPr="00DB0098" w:rsidRDefault="00092CD1" w:rsidP="004452AD">
      <w:pPr>
        <w:widowControl w:val="0"/>
        <w:spacing w:after="0"/>
        <w:ind w:firstLine="567"/>
        <w:jc w:val="both"/>
        <w:rPr>
          <w:rFonts w:ascii="Times New Roman" w:hAnsi="Times New Roman"/>
          <w:sz w:val="24"/>
          <w:szCs w:val="24"/>
          <w:lang w:val="ro-MD"/>
        </w:rPr>
      </w:pPr>
      <w:r w:rsidRPr="00DB0098">
        <w:rPr>
          <w:rFonts w:ascii="Times New Roman" w:hAnsi="Times New Roman"/>
          <w:sz w:val="24"/>
          <w:szCs w:val="24"/>
          <w:lang w:val="ro-MD"/>
        </w:rPr>
        <w:t>1</w:t>
      </w:r>
      <w:r w:rsidR="00E11DF5" w:rsidRPr="00DB0098">
        <w:rPr>
          <w:rFonts w:ascii="Times New Roman" w:hAnsi="Times New Roman"/>
          <w:sz w:val="24"/>
          <w:szCs w:val="24"/>
          <w:lang w:val="ro-MD"/>
        </w:rPr>
        <w:t>0</w:t>
      </w:r>
      <w:r w:rsidRPr="00DB0098">
        <w:rPr>
          <w:rFonts w:ascii="Times New Roman" w:hAnsi="Times New Roman"/>
          <w:sz w:val="24"/>
          <w:szCs w:val="24"/>
          <w:lang w:val="ro-MD"/>
        </w:rPr>
        <w:t>. Ac</w:t>
      </w:r>
      <w:r w:rsidR="00DF114D" w:rsidRPr="00DB0098">
        <w:rPr>
          <w:rFonts w:ascii="Times New Roman" w:hAnsi="Times New Roman"/>
          <w:sz w:val="24"/>
          <w:szCs w:val="24"/>
          <w:lang w:val="ro-MD"/>
        </w:rPr>
        <w:t>ț</w:t>
      </w:r>
      <w:r w:rsidRPr="00DB0098">
        <w:rPr>
          <w:rFonts w:ascii="Times New Roman" w:hAnsi="Times New Roman"/>
          <w:sz w:val="24"/>
          <w:szCs w:val="24"/>
          <w:lang w:val="ro-MD"/>
        </w:rPr>
        <w:t>ionarul are dreptul să renun</w:t>
      </w:r>
      <w:r w:rsidR="00DF114D" w:rsidRPr="00DB0098">
        <w:rPr>
          <w:rFonts w:ascii="Times New Roman" w:hAnsi="Times New Roman"/>
          <w:sz w:val="24"/>
          <w:szCs w:val="24"/>
          <w:lang w:val="ro-MD"/>
        </w:rPr>
        <w:t>ț</w:t>
      </w:r>
      <w:r w:rsidRPr="00DB0098">
        <w:rPr>
          <w:rFonts w:ascii="Times New Roman" w:hAnsi="Times New Roman"/>
          <w:sz w:val="24"/>
          <w:szCs w:val="24"/>
          <w:lang w:val="ro-MD"/>
        </w:rPr>
        <w:t>e, par</w:t>
      </w:r>
      <w:r w:rsidR="00DF114D" w:rsidRPr="00DB0098">
        <w:rPr>
          <w:rFonts w:ascii="Times New Roman" w:hAnsi="Times New Roman"/>
          <w:sz w:val="24"/>
          <w:szCs w:val="24"/>
          <w:lang w:val="ro-MD"/>
        </w:rPr>
        <w:t>ț</w:t>
      </w:r>
      <w:r w:rsidRPr="00DB0098">
        <w:rPr>
          <w:rFonts w:ascii="Times New Roman" w:hAnsi="Times New Roman"/>
          <w:sz w:val="24"/>
          <w:szCs w:val="24"/>
          <w:lang w:val="ro-MD"/>
        </w:rPr>
        <w:t>ial sau integral, la dreptul său de preemp</w:t>
      </w:r>
      <w:r w:rsidR="00DF114D" w:rsidRPr="00DB0098">
        <w:rPr>
          <w:rFonts w:ascii="Times New Roman" w:hAnsi="Times New Roman"/>
          <w:sz w:val="24"/>
          <w:szCs w:val="24"/>
          <w:lang w:val="ro-MD"/>
        </w:rPr>
        <w:t>ț</w:t>
      </w:r>
      <w:r w:rsidRPr="00DB0098">
        <w:rPr>
          <w:rFonts w:ascii="Times New Roman" w:hAnsi="Times New Roman"/>
          <w:sz w:val="24"/>
          <w:szCs w:val="24"/>
          <w:lang w:val="ro-MD"/>
        </w:rPr>
        <w:t xml:space="preserve">iune </w:t>
      </w:r>
      <w:r w:rsidR="00DF114D" w:rsidRPr="00DB0098">
        <w:rPr>
          <w:rFonts w:ascii="Times New Roman" w:hAnsi="Times New Roman"/>
          <w:sz w:val="24"/>
          <w:szCs w:val="24"/>
          <w:lang w:val="ro-MD"/>
        </w:rPr>
        <w:t>ș</w:t>
      </w:r>
      <w:r w:rsidRPr="00DB0098">
        <w:rPr>
          <w:rFonts w:ascii="Times New Roman" w:hAnsi="Times New Roman"/>
          <w:sz w:val="24"/>
          <w:szCs w:val="24"/>
          <w:lang w:val="ro-MD"/>
        </w:rPr>
        <w:t>i/sau să cesioneze acest drept altor ac</w:t>
      </w:r>
      <w:r w:rsidR="00DF114D" w:rsidRPr="00DB0098">
        <w:rPr>
          <w:rFonts w:ascii="Times New Roman" w:hAnsi="Times New Roman"/>
          <w:sz w:val="24"/>
          <w:szCs w:val="24"/>
          <w:lang w:val="ro-MD"/>
        </w:rPr>
        <w:t>ț</w:t>
      </w:r>
      <w:r w:rsidRPr="00DB0098">
        <w:rPr>
          <w:rFonts w:ascii="Times New Roman" w:hAnsi="Times New Roman"/>
          <w:sz w:val="24"/>
          <w:szCs w:val="24"/>
          <w:lang w:val="ro-MD"/>
        </w:rPr>
        <w:t xml:space="preserve">ionari sau altor persoane dacă hotărîrea privind emisiunea valorilor mobiliare nu prevede altfel. </w:t>
      </w:r>
    </w:p>
    <w:p w:rsidR="00092CD1" w:rsidRPr="000D35EE" w:rsidRDefault="00092CD1" w:rsidP="004452AD">
      <w:pPr>
        <w:widowControl w:val="0"/>
        <w:spacing w:after="0"/>
        <w:ind w:firstLine="567"/>
        <w:jc w:val="both"/>
        <w:rPr>
          <w:rFonts w:ascii="Times New Roman" w:hAnsi="Times New Roman"/>
          <w:sz w:val="24"/>
          <w:szCs w:val="24"/>
          <w:lang w:val="ro-MD"/>
        </w:rPr>
      </w:pPr>
      <w:r w:rsidRPr="00DB0098">
        <w:rPr>
          <w:rFonts w:ascii="Times New Roman" w:hAnsi="Times New Roman"/>
          <w:sz w:val="24"/>
          <w:szCs w:val="24"/>
          <w:lang w:val="ro-MD"/>
        </w:rPr>
        <w:t>1</w:t>
      </w:r>
      <w:r w:rsidR="00E11DF5" w:rsidRPr="00DB0098">
        <w:rPr>
          <w:rFonts w:ascii="Times New Roman" w:hAnsi="Times New Roman"/>
          <w:sz w:val="24"/>
          <w:szCs w:val="24"/>
          <w:lang w:val="ro-MD"/>
        </w:rPr>
        <w:t>1</w:t>
      </w:r>
      <w:r w:rsidRPr="00DB0098">
        <w:rPr>
          <w:rFonts w:ascii="Times New Roman" w:hAnsi="Times New Roman"/>
          <w:sz w:val="24"/>
          <w:szCs w:val="24"/>
          <w:lang w:val="ro-MD"/>
        </w:rPr>
        <w:t>.  În cazul în care societatea a emis mai multe clase de valori mobiliare, dreptul de preemp</w:t>
      </w:r>
      <w:r w:rsidR="00DF114D" w:rsidRPr="00DB0098">
        <w:rPr>
          <w:rFonts w:ascii="Times New Roman" w:hAnsi="Times New Roman"/>
          <w:sz w:val="24"/>
          <w:szCs w:val="24"/>
          <w:lang w:val="ro-MD"/>
        </w:rPr>
        <w:t>ț</w:t>
      </w:r>
      <w:r w:rsidRPr="00DB0098">
        <w:rPr>
          <w:rFonts w:ascii="Times New Roman" w:hAnsi="Times New Roman"/>
          <w:sz w:val="24"/>
          <w:szCs w:val="24"/>
          <w:lang w:val="ro-MD"/>
        </w:rPr>
        <w:t>iune va fi acordat, în primul rînd, de</w:t>
      </w:r>
      <w:r w:rsidR="00DF114D" w:rsidRPr="00DB0098">
        <w:rPr>
          <w:rFonts w:ascii="Times New Roman" w:hAnsi="Times New Roman"/>
          <w:sz w:val="24"/>
          <w:szCs w:val="24"/>
          <w:lang w:val="ro-MD"/>
        </w:rPr>
        <w:t>ț</w:t>
      </w:r>
      <w:r w:rsidRPr="00DB0098">
        <w:rPr>
          <w:rFonts w:ascii="Times New Roman" w:hAnsi="Times New Roman"/>
          <w:sz w:val="24"/>
          <w:szCs w:val="24"/>
          <w:lang w:val="ro-MD"/>
        </w:rPr>
        <w:t xml:space="preserve">inătorilor de valori mobiliare de clasa care se plasează </w:t>
      </w:r>
      <w:r w:rsidR="00DF114D" w:rsidRPr="00DB0098">
        <w:rPr>
          <w:rFonts w:ascii="Times New Roman" w:hAnsi="Times New Roman"/>
          <w:sz w:val="24"/>
          <w:szCs w:val="24"/>
          <w:lang w:val="ro-MD"/>
        </w:rPr>
        <w:t>ș</w:t>
      </w:r>
      <w:r w:rsidRPr="00DB0098">
        <w:rPr>
          <w:rFonts w:ascii="Times New Roman" w:hAnsi="Times New Roman"/>
          <w:sz w:val="24"/>
          <w:szCs w:val="24"/>
          <w:lang w:val="ro-MD"/>
        </w:rPr>
        <w:t>i numai după expirarea termenului de realizare a acestui drept – de</w:t>
      </w:r>
      <w:r w:rsidR="00DF114D" w:rsidRPr="00DB0098">
        <w:rPr>
          <w:rFonts w:ascii="Times New Roman" w:hAnsi="Times New Roman"/>
          <w:sz w:val="24"/>
          <w:szCs w:val="24"/>
          <w:lang w:val="ro-MD"/>
        </w:rPr>
        <w:t>ț</w:t>
      </w:r>
      <w:r w:rsidRPr="00DB0098">
        <w:rPr>
          <w:rFonts w:ascii="Times New Roman" w:hAnsi="Times New Roman"/>
          <w:sz w:val="24"/>
          <w:szCs w:val="24"/>
          <w:lang w:val="ro-MD"/>
        </w:rPr>
        <w:t>inătorilor de valori mobiliare de alte clase.</w:t>
      </w:r>
      <w:r w:rsidRPr="000D35EE">
        <w:rPr>
          <w:rFonts w:ascii="Times New Roman" w:hAnsi="Times New Roman"/>
          <w:sz w:val="24"/>
          <w:szCs w:val="24"/>
          <w:lang w:val="ro-MD"/>
        </w:rPr>
        <w:t xml:space="preserve"> </w:t>
      </w:r>
    </w:p>
    <w:p w:rsidR="00092CD1" w:rsidRPr="000D35EE" w:rsidRDefault="00092CD1" w:rsidP="004452AD">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1</w:t>
      </w:r>
      <w:r w:rsidR="00E11DF5">
        <w:rPr>
          <w:rFonts w:ascii="Times New Roman" w:hAnsi="Times New Roman"/>
          <w:sz w:val="24"/>
          <w:szCs w:val="24"/>
          <w:lang w:val="ro-MD"/>
        </w:rPr>
        <w:t>2</w:t>
      </w:r>
      <w:r w:rsidRPr="000D35EE">
        <w:rPr>
          <w:rFonts w:ascii="Times New Roman" w:hAnsi="Times New Roman"/>
          <w:sz w:val="24"/>
          <w:szCs w:val="24"/>
          <w:lang w:val="ro-MD"/>
        </w:rPr>
        <w:t>.  Dacă în emisiunea închisă, după expirarea termenului acordat pentru realizarea dreptului de preemp</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iune, rămîn valori mobiliare nesubscrise, societatea are dreptul să anuleze numărul de valori mobiliare nesubscrise </w:t>
      </w:r>
      <w:r w:rsidR="00DF114D" w:rsidRPr="000D35EE">
        <w:rPr>
          <w:rFonts w:ascii="Times New Roman" w:hAnsi="Times New Roman"/>
          <w:sz w:val="24"/>
          <w:szCs w:val="24"/>
          <w:lang w:val="ro-MD"/>
        </w:rPr>
        <w:t>ș</w:t>
      </w:r>
      <w:r w:rsidRPr="000D35EE">
        <w:rPr>
          <w:rFonts w:ascii="Times New Roman" w:hAnsi="Times New Roman"/>
          <w:sz w:val="24"/>
          <w:szCs w:val="24"/>
          <w:lang w:val="ro-MD"/>
        </w:rPr>
        <w:t>i/sau să ofere posibilitatea ca acestea să fie subscrise, în primul rînd, de către ac</w:t>
      </w:r>
      <w:r w:rsidR="00DF114D" w:rsidRPr="000D35EE">
        <w:rPr>
          <w:rFonts w:ascii="Times New Roman" w:hAnsi="Times New Roman"/>
          <w:sz w:val="24"/>
          <w:szCs w:val="24"/>
          <w:lang w:val="ro-MD"/>
        </w:rPr>
        <w:t>ț</w:t>
      </w:r>
      <w:r w:rsidRPr="000D35EE">
        <w:rPr>
          <w:rFonts w:ascii="Times New Roman" w:hAnsi="Times New Roman"/>
          <w:sz w:val="24"/>
          <w:szCs w:val="24"/>
          <w:lang w:val="ro-MD"/>
        </w:rPr>
        <w:t>ionari suplimentar numărului ce le-a revenit propor</w:t>
      </w:r>
      <w:r w:rsidR="00DF114D" w:rsidRPr="000D35EE">
        <w:rPr>
          <w:rFonts w:ascii="Times New Roman" w:hAnsi="Times New Roman"/>
          <w:sz w:val="24"/>
          <w:szCs w:val="24"/>
          <w:lang w:val="ro-MD"/>
        </w:rPr>
        <w:t>ț</w:t>
      </w:r>
      <w:r w:rsidRPr="000D35EE">
        <w:rPr>
          <w:rFonts w:ascii="Times New Roman" w:hAnsi="Times New Roman"/>
          <w:sz w:val="24"/>
          <w:szCs w:val="24"/>
          <w:lang w:val="ro-MD"/>
        </w:rPr>
        <w:t>ional cotei de</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inute în capitalul social </w:t>
      </w:r>
      <w:r w:rsidR="00DF114D" w:rsidRPr="000D35EE">
        <w:rPr>
          <w:rFonts w:ascii="Times New Roman" w:hAnsi="Times New Roman"/>
          <w:sz w:val="24"/>
          <w:szCs w:val="24"/>
          <w:lang w:val="ro-MD"/>
        </w:rPr>
        <w:t>ș</w:t>
      </w:r>
      <w:r w:rsidRPr="000D35EE">
        <w:rPr>
          <w:rFonts w:ascii="Times New Roman" w:hAnsi="Times New Roman"/>
          <w:sz w:val="24"/>
          <w:szCs w:val="24"/>
          <w:lang w:val="ro-MD"/>
        </w:rPr>
        <w:t>i ulterior – de către salaria</w:t>
      </w:r>
      <w:r w:rsidR="00DF114D" w:rsidRPr="000D35EE">
        <w:rPr>
          <w:rFonts w:ascii="Times New Roman" w:hAnsi="Times New Roman"/>
          <w:sz w:val="24"/>
          <w:szCs w:val="24"/>
          <w:lang w:val="ro-MD"/>
        </w:rPr>
        <w:t>ț</w:t>
      </w:r>
      <w:r w:rsidRPr="000D35EE">
        <w:rPr>
          <w:rFonts w:ascii="Times New Roman" w:hAnsi="Times New Roman"/>
          <w:sz w:val="24"/>
          <w:szCs w:val="24"/>
          <w:lang w:val="ro-MD"/>
        </w:rPr>
        <w:t>ii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w:t>
      </w:r>
      <w:r w:rsidR="00DF114D" w:rsidRPr="000D35EE">
        <w:rPr>
          <w:rFonts w:ascii="Times New Roman" w:hAnsi="Times New Roman"/>
          <w:sz w:val="24"/>
          <w:szCs w:val="24"/>
          <w:lang w:val="ro-MD"/>
        </w:rPr>
        <w:t>ș</w:t>
      </w:r>
      <w:r w:rsidRPr="000D35EE">
        <w:rPr>
          <w:rFonts w:ascii="Times New Roman" w:hAnsi="Times New Roman"/>
          <w:sz w:val="24"/>
          <w:szCs w:val="24"/>
          <w:lang w:val="ro-MD"/>
        </w:rPr>
        <w:t>i/sau de persoane ter</w:t>
      </w:r>
      <w:r w:rsidR="00DF114D" w:rsidRPr="000D35EE">
        <w:rPr>
          <w:rFonts w:ascii="Times New Roman" w:hAnsi="Times New Roman"/>
          <w:sz w:val="24"/>
          <w:szCs w:val="24"/>
          <w:lang w:val="ro-MD"/>
        </w:rPr>
        <w:t>ț</w:t>
      </w:r>
      <w:r w:rsidRPr="000D35EE">
        <w:rPr>
          <w:rFonts w:ascii="Times New Roman" w:hAnsi="Times New Roman"/>
          <w:sz w:val="24"/>
          <w:szCs w:val="24"/>
          <w:lang w:val="ro-MD"/>
        </w:rPr>
        <w:t>e aprobate de către adunarea generală a ac</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ionarilor. </w:t>
      </w:r>
    </w:p>
    <w:p w:rsidR="00092CD1" w:rsidRPr="000D35EE" w:rsidRDefault="00092CD1" w:rsidP="004452AD">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1</w:t>
      </w:r>
      <w:r w:rsidR="00E11DF5">
        <w:rPr>
          <w:rFonts w:ascii="Times New Roman" w:hAnsi="Times New Roman"/>
          <w:sz w:val="24"/>
          <w:szCs w:val="24"/>
          <w:lang w:val="ro-MD"/>
        </w:rPr>
        <w:t>3</w:t>
      </w:r>
      <w:r w:rsidRPr="000D35EE">
        <w:rPr>
          <w:rFonts w:ascii="Times New Roman" w:hAnsi="Times New Roman"/>
          <w:sz w:val="24"/>
          <w:szCs w:val="24"/>
          <w:lang w:val="ro-MD"/>
        </w:rPr>
        <w:t>.  În</w:t>
      </w:r>
      <w:r w:rsidR="00DF114D" w:rsidRPr="000D35EE">
        <w:rPr>
          <w:rFonts w:ascii="Times New Roman" w:hAnsi="Times New Roman"/>
          <w:sz w:val="24"/>
          <w:szCs w:val="24"/>
          <w:lang w:val="ro-MD"/>
        </w:rPr>
        <w:t>ș</w:t>
      </w:r>
      <w:r w:rsidRPr="000D35EE">
        <w:rPr>
          <w:rFonts w:ascii="Times New Roman" w:hAnsi="Times New Roman"/>
          <w:sz w:val="24"/>
          <w:szCs w:val="24"/>
          <w:lang w:val="ro-MD"/>
        </w:rPr>
        <w:t>tiin</w:t>
      </w:r>
      <w:r w:rsidR="00DF114D" w:rsidRPr="000D35EE">
        <w:rPr>
          <w:rFonts w:ascii="Times New Roman" w:hAnsi="Times New Roman"/>
          <w:sz w:val="24"/>
          <w:szCs w:val="24"/>
          <w:lang w:val="ro-MD"/>
        </w:rPr>
        <w:t>ț</w:t>
      </w:r>
      <w:r w:rsidRPr="000D35EE">
        <w:rPr>
          <w:rFonts w:ascii="Times New Roman" w:hAnsi="Times New Roman"/>
          <w:sz w:val="24"/>
          <w:szCs w:val="24"/>
          <w:lang w:val="ro-MD"/>
        </w:rPr>
        <w:t>area referitor la acordarea dreptului de preemp</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iune poate fi publicată </w:t>
      </w:r>
      <w:r w:rsidR="00DF114D" w:rsidRPr="000D35EE">
        <w:rPr>
          <w:rFonts w:ascii="Times New Roman" w:hAnsi="Times New Roman"/>
          <w:sz w:val="24"/>
          <w:szCs w:val="24"/>
          <w:lang w:val="ro-MD"/>
        </w:rPr>
        <w:t>ș</w:t>
      </w:r>
      <w:r w:rsidRPr="000D35EE">
        <w:rPr>
          <w:rFonts w:ascii="Times New Roman" w:hAnsi="Times New Roman"/>
          <w:sz w:val="24"/>
          <w:szCs w:val="24"/>
          <w:lang w:val="ro-MD"/>
        </w:rPr>
        <w:t>i expediată de</w:t>
      </w:r>
      <w:r w:rsidR="00DF114D" w:rsidRPr="000D35EE">
        <w:rPr>
          <w:rFonts w:ascii="Times New Roman" w:hAnsi="Times New Roman"/>
          <w:sz w:val="24"/>
          <w:szCs w:val="24"/>
          <w:lang w:val="ro-MD"/>
        </w:rPr>
        <w:t>ț</w:t>
      </w:r>
      <w:r w:rsidRPr="000D35EE">
        <w:rPr>
          <w:rFonts w:ascii="Times New Roman" w:hAnsi="Times New Roman"/>
          <w:sz w:val="24"/>
          <w:szCs w:val="24"/>
          <w:lang w:val="ro-MD"/>
        </w:rPr>
        <w:t>inătorilor de valori mobiliare ale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concomitent cu avizul privind </w:t>
      </w:r>
      <w:r w:rsidR="00DF114D" w:rsidRPr="000D35EE">
        <w:rPr>
          <w:rFonts w:ascii="Times New Roman" w:hAnsi="Times New Roman"/>
          <w:sz w:val="24"/>
          <w:szCs w:val="24"/>
          <w:lang w:val="ro-MD"/>
        </w:rPr>
        <w:t>ț</w:t>
      </w:r>
      <w:r w:rsidRPr="000D35EE">
        <w:rPr>
          <w:rFonts w:ascii="Times New Roman" w:hAnsi="Times New Roman"/>
          <w:sz w:val="24"/>
          <w:szCs w:val="24"/>
          <w:lang w:val="ro-MD"/>
        </w:rPr>
        <w:t>inerea adunării generale a ac</w:t>
      </w:r>
      <w:r w:rsidR="00DF114D" w:rsidRPr="000D35EE">
        <w:rPr>
          <w:rFonts w:ascii="Times New Roman" w:hAnsi="Times New Roman"/>
          <w:sz w:val="24"/>
          <w:szCs w:val="24"/>
          <w:lang w:val="ro-MD"/>
        </w:rPr>
        <w:t>ț</w:t>
      </w:r>
      <w:r w:rsidRPr="000D35EE">
        <w:rPr>
          <w:rFonts w:ascii="Times New Roman" w:hAnsi="Times New Roman"/>
          <w:sz w:val="24"/>
          <w:szCs w:val="24"/>
          <w:lang w:val="ro-MD"/>
        </w:rPr>
        <w:t>ionarilor, dacă hotărîrea de convocare a adunării generale a ac</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ionarilor nu prevede altfel. </w:t>
      </w:r>
    </w:p>
    <w:p w:rsidR="00092CD1" w:rsidRPr="000D35EE" w:rsidRDefault="00092CD1" w:rsidP="00EB617E">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lastRenderedPageBreak/>
        <w:t>1</w:t>
      </w:r>
      <w:r w:rsidR="00E11DF5">
        <w:rPr>
          <w:rFonts w:ascii="Times New Roman" w:hAnsi="Times New Roman"/>
          <w:sz w:val="24"/>
          <w:szCs w:val="24"/>
          <w:lang w:val="ro-MD"/>
        </w:rPr>
        <w:t>4</w:t>
      </w:r>
      <w:r w:rsidRPr="000D35EE">
        <w:rPr>
          <w:rFonts w:ascii="Times New Roman" w:hAnsi="Times New Roman"/>
          <w:sz w:val="24"/>
          <w:szCs w:val="24"/>
          <w:lang w:val="ro-MD"/>
        </w:rPr>
        <w:t>.  Termenul de realizare a dreptului de preemp</w:t>
      </w:r>
      <w:r w:rsidR="00DF114D" w:rsidRPr="000D35EE">
        <w:rPr>
          <w:rFonts w:ascii="Times New Roman" w:hAnsi="Times New Roman"/>
          <w:sz w:val="24"/>
          <w:szCs w:val="24"/>
          <w:lang w:val="ro-MD"/>
        </w:rPr>
        <w:t>ț</w:t>
      </w:r>
      <w:r w:rsidRPr="000D35EE">
        <w:rPr>
          <w:rFonts w:ascii="Times New Roman" w:hAnsi="Times New Roman"/>
          <w:sz w:val="24"/>
          <w:szCs w:val="24"/>
          <w:lang w:val="ro-MD"/>
        </w:rPr>
        <w:t>iune conform alin. 11.  nu se aplică în cazul în care la adunarea generală a ac</w:t>
      </w:r>
      <w:r w:rsidR="00DF114D" w:rsidRPr="000D35EE">
        <w:rPr>
          <w:rFonts w:ascii="Times New Roman" w:hAnsi="Times New Roman"/>
          <w:sz w:val="24"/>
          <w:szCs w:val="24"/>
          <w:lang w:val="ro-MD"/>
        </w:rPr>
        <w:t>ț</w:t>
      </w:r>
      <w:r w:rsidRPr="000D35EE">
        <w:rPr>
          <w:rFonts w:ascii="Times New Roman" w:hAnsi="Times New Roman"/>
          <w:sz w:val="24"/>
          <w:szCs w:val="24"/>
          <w:lang w:val="ro-MD"/>
        </w:rPr>
        <w:t>ionarilor participă 100% din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iunile cu drept de vot ale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w:t>
      </w:r>
      <w:r w:rsidR="00DF114D" w:rsidRPr="000D35EE">
        <w:rPr>
          <w:rFonts w:ascii="Times New Roman" w:hAnsi="Times New Roman"/>
          <w:sz w:val="24"/>
          <w:szCs w:val="24"/>
          <w:lang w:val="ro-MD"/>
        </w:rPr>
        <w:t>ș</w:t>
      </w:r>
      <w:r w:rsidRPr="000D35EE">
        <w:rPr>
          <w:rFonts w:ascii="Times New Roman" w:hAnsi="Times New Roman"/>
          <w:sz w:val="24"/>
          <w:szCs w:val="24"/>
          <w:lang w:val="ro-MD"/>
        </w:rPr>
        <w:t>i/sau to</w:t>
      </w:r>
      <w:r w:rsidR="00DF114D" w:rsidRPr="000D35EE">
        <w:rPr>
          <w:rFonts w:ascii="Times New Roman" w:hAnsi="Times New Roman"/>
          <w:sz w:val="24"/>
          <w:szCs w:val="24"/>
          <w:lang w:val="ro-MD"/>
        </w:rPr>
        <w:t>ț</w:t>
      </w:r>
      <w:r w:rsidRPr="000D35EE">
        <w:rPr>
          <w:rFonts w:ascii="Times New Roman" w:hAnsi="Times New Roman"/>
          <w:sz w:val="24"/>
          <w:szCs w:val="24"/>
          <w:lang w:val="ro-MD"/>
        </w:rPr>
        <w:t>i ac</w:t>
      </w:r>
      <w:r w:rsidR="00DF114D" w:rsidRPr="000D35EE">
        <w:rPr>
          <w:rFonts w:ascii="Times New Roman" w:hAnsi="Times New Roman"/>
          <w:sz w:val="24"/>
          <w:szCs w:val="24"/>
          <w:lang w:val="ro-MD"/>
        </w:rPr>
        <w:t>ț</w:t>
      </w:r>
      <w:r w:rsidRPr="000D35EE">
        <w:rPr>
          <w:rFonts w:ascii="Times New Roman" w:hAnsi="Times New Roman"/>
          <w:sz w:val="24"/>
          <w:szCs w:val="24"/>
          <w:lang w:val="ro-MD"/>
        </w:rPr>
        <w:t>ionarii subscriu la valorile mobiliare de clasa respectivă propor</w:t>
      </w:r>
      <w:r w:rsidR="00DF114D" w:rsidRPr="000D35EE">
        <w:rPr>
          <w:rFonts w:ascii="Times New Roman" w:hAnsi="Times New Roman"/>
          <w:sz w:val="24"/>
          <w:szCs w:val="24"/>
          <w:lang w:val="ro-MD"/>
        </w:rPr>
        <w:t>ț</w:t>
      </w:r>
      <w:r w:rsidRPr="000D35EE">
        <w:rPr>
          <w:rFonts w:ascii="Times New Roman" w:hAnsi="Times New Roman"/>
          <w:sz w:val="24"/>
          <w:szCs w:val="24"/>
          <w:lang w:val="ro-MD"/>
        </w:rPr>
        <w:t>ional cotei de</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inute în capitalul social, </w:t>
      </w:r>
      <w:r w:rsidR="00DF114D" w:rsidRPr="000D35EE">
        <w:rPr>
          <w:rFonts w:ascii="Times New Roman" w:hAnsi="Times New Roman"/>
          <w:sz w:val="24"/>
          <w:szCs w:val="24"/>
          <w:lang w:val="ro-MD"/>
        </w:rPr>
        <w:t>ș</w:t>
      </w:r>
      <w:r w:rsidRPr="000D35EE">
        <w:rPr>
          <w:rFonts w:ascii="Times New Roman" w:hAnsi="Times New Roman"/>
          <w:sz w:val="24"/>
          <w:szCs w:val="24"/>
          <w:lang w:val="ro-MD"/>
        </w:rPr>
        <w:t>i/sau emisiunea închisă a valorilor mobiliare are loc în urma reorganizării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prin fuziune. </w:t>
      </w:r>
    </w:p>
    <w:p w:rsidR="00092CD1" w:rsidRPr="000D35EE" w:rsidRDefault="00092CD1" w:rsidP="00F019DA">
      <w:pPr>
        <w:widowControl w:val="0"/>
        <w:spacing w:after="0"/>
        <w:ind w:firstLine="567"/>
        <w:jc w:val="both"/>
        <w:rPr>
          <w:rFonts w:ascii="Times New Roman" w:hAnsi="Times New Roman"/>
          <w:sz w:val="24"/>
          <w:szCs w:val="24"/>
          <w:lang w:val="ro-MD"/>
        </w:rPr>
      </w:pPr>
    </w:p>
    <w:p w:rsidR="00092CD1" w:rsidRPr="000D35EE" w:rsidRDefault="00092CD1" w:rsidP="00F019DA">
      <w:pPr>
        <w:widowControl w:val="0"/>
        <w:spacing w:after="0"/>
        <w:ind w:firstLine="567"/>
        <w:jc w:val="both"/>
        <w:rPr>
          <w:rFonts w:ascii="Times New Roman" w:hAnsi="Times New Roman"/>
          <w:b/>
          <w:sz w:val="24"/>
          <w:szCs w:val="24"/>
          <w:lang w:val="ro-MD"/>
        </w:rPr>
      </w:pPr>
      <w:r w:rsidRPr="000D35EE">
        <w:rPr>
          <w:rFonts w:ascii="Times New Roman" w:hAnsi="Times New Roman"/>
          <w:b/>
          <w:sz w:val="24"/>
          <w:szCs w:val="24"/>
          <w:lang w:val="ro-MD"/>
        </w:rPr>
        <w:t xml:space="preserve">Articolul 25. Apărarea drepturilor </w:t>
      </w:r>
      <w:r w:rsidR="00DF114D" w:rsidRPr="000D35EE">
        <w:rPr>
          <w:rFonts w:ascii="Times New Roman" w:hAnsi="Times New Roman"/>
          <w:b/>
          <w:sz w:val="24"/>
          <w:szCs w:val="24"/>
          <w:lang w:val="ro-MD"/>
        </w:rPr>
        <w:t>ș</w:t>
      </w:r>
      <w:r w:rsidRPr="000D35EE">
        <w:rPr>
          <w:rFonts w:ascii="Times New Roman" w:hAnsi="Times New Roman"/>
          <w:b/>
          <w:sz w:val="24"/>
          <w:szCs w:val="24"/>
          <w:lang w:val="ro-MD"/>
        </w:rPr>
        <w:t>i intereselor legitime ale ac</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ionarilor</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 xml:space="preserve">1. Apărarea drepturilor </w:t>
      </w:r>
      <w:r w:rsidR="00DF114D" w:rsidRPr="000D35EE">
        <w:rPr>
          <w:rFonts w:ascii="Times New Roman" w:hAnsi="Times New Roman"/>
          <w:sz w:val="24"/>
          <w:szCs w:val="24"/>
          <w:lang w:val="ro-MD"/>
        </w:rPr>
        <w:t>ș</w:t>
      </w:r>
      <w:r w:rsidRPr="000D35EE">
        <w:rPr>
          <w:rFonts w:ascii="Times New Roman" w:hAnsi="Times New Roman"/>
          <w:sz w:val="24"/>
          <w:szCs w:val="24"/>
          <w:lang w:val="ro-MD"/>
        </w:rPr>
        <w:t>i intereselor legitime ale ac</w:t>
      </w:r>
      <w:r w:rsidR="00DF114D" w:rsidRPr="000D35EE">
        <w:rPr>
          <w:rFonts w:ascii="Times New Roman" w:hAnsi="Times New Roman"/>
          <w:sz w:val="24"/>
          <w:szCs w:val="24"/>
          <w:lang w:val="ro-MD"/>
        </w:rPr>
        <w:t>ț</w:t>
      </w:r>
      <w:r w:rsidRPr="000D35EE">
        <w:rPr>
          <w:rFonts w:ascii="Times New Roman" w:hAnsi="Times New Roman"/>
          <w:sz w:val="24"/>
          <w:szCs w:val="24"/>
          <w:lang w:val="ro-MD"/>
        </w:rPr>
        <w:t>ionarilor este asigurată în conformitate cu Legea privind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ile pe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 legisla</w:t>
      </w:r>
      <w:r w:rsidR="00DF114D" w:rsidRPr="000D35EE">
        <w:rPr>
          <w:rFonts w:ascii="Times New Roman" w:hAnsi="Times New Roman"/>
          <w:sz w:val="24"/>
          <w:szCs w:val="24"/>
          <w:lang w:val="ro-MD"/>
        </w:rPr>
        <w:t>ț</w:t>
      </w:r>
      <w:r w:rsidRPr="000D35EE">
        <w:rPr>
          <w:rFonts w:ascii="Times New Roman" w:hAnsi="Times New Roman"/>
          <w:sz w:val="24"/>
          <w:szCs w:val="24"/>
          <w:lang w:val="ro-MD"/>
        </w:rPr>
        <w:t>ia privind pia</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a de capital </w:t>
      </w:r>
      <w:r w:rsidR="00DF114D" w:rsidRPr="000D35EE">
        <w:rPr>
          <w:rFonts w:ascii="Times New Roman" w:hAnsi="Times New Roman"/>
          <w:sz w:val="24"/>
          <w:szCs w:val="24"/>
          <w:lang w:val="ro-MD"/>
        </w:rPr>
        <w:t>ș</w:t>
      </w:r>
      <w:r w:rsidRPr="000D35EE">
        <w:rPr>
          <w:rFonts w:ascii="Times New Roman" w:hAnsi="Times New Roman"/>
          <w:sz w:val="24"/>
          <w:szCs w:val="24"/>
          <w:lang w:val="ro-MD"/>
        </w:rPr>
        <w:t xml:space="preserve">i alte acte normative.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2. Ac</w:t>
      </w:r>
      <w:r w:rsidR="00DF114D" w:rsidRPr="000D35EE">
        <w:rPr>
          <w:rFonts w:ascii="Times New Roman" w:hAnsi="Times New Roman"/>
          <w:sz w:val="24"/>
          <w:szCs w:val="24"/>
          <w:lang w:val="ro-MD"/>
        </w:rPr>
        <w:t>ț</w:t>
      </w:r>
      <w:r w:rsidRPr="000D35EE">
        <w:rPr>
          <w:rFonts w:ascii="Times New Roman" w:hAnsi="Times New Roman"/>
          <w:sz w:val="24"/>
          <w:szCs w:val="24"/>
          <w:lang w:val="ro-MD"/>
        </w:rPr>
        <w:t>ionarii sunt în drept, în modul stabilit de legisla</w:t>
      </w:r>
      <w:r w:rsidR="00DF114D" w:rsidRPr="000D35EE">
        <w:rPr>
          <w:rFonts w:ascii="Times New Roman" w:hAnsi="Times New Roman"/>
          <w:sz w:val="24"/>
          <w:szCs w:val="24"/>
          <w:lang w:val="ro-MD"/>
        </w:rPr>
        <w:t>ț</w:t>
      </w:r>
      <w:r w:rsidRPr="000D35EE">
        <w:rPr>
          <w:rFonts w:ascii="Times New Roman" w:hAnsi="Times New Roman"/>
          <w:sz w:val="24"/>
          <w:szCs w:val="24"/>
          <w:lang w:val="ro-MD"/>
        </w:rPr>
        <w:t>ie, să sesizeze organele de conducere ale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w:t>
      </w:r>
      <w:r w:rsidR="00DF114D" w:rsidRPr="000D35EE">
        <w:rPr>
          <w:rFonts w:ascii="Times New Roman" w:hAnsi="Times New Roman"/>
          <w:sz w:val="24"/>
          <w:szCs w:val="24"/>
          <w:lang w:val="ro-MD"/>
        </w:rPr>
        <w:t>ș</w:t>
      </w:r>
      <w:r w:rsidRPr="000D35EE">
        <w:rPr>
          <w:rFonts w:ascii="Times New Roman" w:hAnsi="Times New Roman"/>
          <w:sz w:val="24"/>
          <w:szCs w:val="24"/>
          <w:lang w:val="ro-MD"/>
        </w:rPr>
        <w:t>i/sau Comisia Na</w:t>
      </w:r>
      <w:r w:rsidR="00DF114D" w:rsidRPr="000D35EE">
        <w:rPr>
          <w:rFonts w:ascii="Times New Roman" w:hAnsi="Times New Roman"/>
          <w:sz w:val="24"/>
          <w:szCs w:val="24"/>
          <w:lang w:val="ro-MD"/>
        </w:rPr>
        <w:t>ț</w:t>
      </w:r>
      <w:r w:rsidRPr="000D35EE">
        <w:rPr>
          <w:rFonts w:ascii="Times New Roman" w:hAnsi="Times New Roman"/>
          <w:sz w:val="24"/>
          <w:szCs w:val="24"/>
          <w:lang w:val="ro-MD"/>
        </w:rPr>
        <w:t>ională a Pie</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ei Financiare, </w:t>
      </w:r>
      <w:r w:rsidR="00DF114D" w:rsidRPr="000D35EE">
        <w:rPr>
          <w:rFonts w:ascii="Times New Roman" w:hAnsi="Times New Roman"/>
          <w:sz w:val="24"/>
          <w:szCs w:val="24"/>
          <w:lang w:val="ro-MD"/>
        </w:rPr>
        <w:t>ș</w:t>
      </w:r>
      <w:r w:rsidRPr="000D35EE">
        <w:rPr>
          <w:rFonts w:ascii="Times New Roman" w:hAnsi="Times New Roman"/>
          <w:sz w:val="24"/>
          <w:szCs w:val="24"/>
          <w:lang w:val="ro-MD"/>
        </w:rPr>
        <w:t>i/sau instan</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a judecătorească, inclusiv: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a) să sesizeze organele de conducere ale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în vederea efectuării controlului asupra tranzac</w:t>
      </w:r>
      <w:r w:rsidR="00DF114D" w:rsidRPr="000D35EE">
        <w:rPr>
          <w:rFonts w:ascii="Times New Roman" w:hAnsi="Times New Roman"/>
          <w:sz w:val="24"/>
          <w:szCs w:val="24"/>
          <w:lang w:val="ro-MD"/>
        </w:rPr>
        <w:t>ț</w:t>
      </w:r>
      <w:r w:rsidRPr="000D35EE">
        <w:rPr>
          <w:rFonts w:ascii="Times New Roman" w:hAnsi="Times New Roman"/>
          <w:sz w:val="24"/>
          <w:szCs w:val="24"/>
          <w:lang w:val="ro-MD"/>
        </w:rPr>
        <w:t>iilor de propor</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w:t>
      </w:r>
      <w:r w:rsidR="00DF114D" w:rsidRPr="000D35EE">
        <w:rPr>
          <w:rFonts w:ascii="Times New Roman" w:hAnsi="Times New Roman"/>
          <w:sz w:val="24"/>
          <w:szCs w:val="24"/>
          <w:lang w:val="ro-MD"/>
        </w:rPr>
        <w:t>ș</w:t>
      </w:r>
      <w:r w:rsidRPr="000D35EE">
        <w:rPr>
          <w:rFonts w:ascii="Times New Roman" w:hAnsi="Times New Roman"/>
          <w:sz w:val="24"/>
          <w:szCs w:val="24"/>
          <w:lang w:val="ro-MD"/>
        </w:rPr>
        <w:t>i a tranzac</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iilor cu conflict de interese;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b) să sesizeze Comisia Na</w:t>
      </w:r>
      <w:r w:rsidR="00DF114D" w:rsidRPr="000D35EE">
        <w:rPr>
          <w:rFonts w:ascii="Times New Roman" w:hAnsi="Times New Roman"/>
          <w:sz w:val="24"/>
          <w:szCs w:val="24"/>
          <w:lang w:val="ro-MD"/>
        </w:rPr>
        <w:t>ț</w:t>
      </w:r>
      <w:r w:rsidRPr="000D35EE">
        <w:rPr>
          <w:rFonts w:ascii="Times New Roman" w:hAnsi="Times New Roman"/>
          <w:sz w:val="24"/>
          <w:szCs w:val="24"/>
          <w:lang w:val="ro-MD"/>
        </w:rPr>
        <w:t>ională a Pie</w:t>
      </w:r>
      <w:r w:rsidR="00DF114D" w:rsidRPr="000D35EE">
        <w:rPr>
          <w:rFonts w:ascii="Times New Roman" w:hAnsi="Times New Roman"/>
          <w:sz w:val="24"/>
          <w:szCs w:val="24"/>
          <w:lang w:val="ro-MD"/>
        </w:rPr>
        <w:t>ț</w:t>
      </w:r>
      <w:r w:rsidRPr="000D35EE">
        <w:rPr>
          <w:rFonts w:ascii="Times New Roman" w:hAnsi="Times New Roman"/>
          <w:sz w:val="24"/>
          <w:szCs w:val="24"/>
          <w:lang w:val="ro-MD"/>
        </w:rPr>
        <w:t>ei Financiare în vederea efectuării controlului asupra tranzac</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iilor cu valori mobiliare;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c) să solicite Comisiei Na</w:t>
      </w:r>
      <w:r w:rsidR="00DF114D" w:rsidRPr="000D35EE">
        <w:rPr>
          <w:rFonts w:ascii="Times New Roman" w:hAnsi="Times New Roman"/>
          <w:sz w:val="24"/>
          <w:szCs w:val="24"/>
          <w:lang w:val="ro-MD"/>
        </w:rPr>
        <w:t>ț</w:t>
      </w:r>
      <w:r w:rsidRPr="000D35EE">
        <w:rPr>
          <w:rFonts w:ascii="Times New Roman" w:hAnsi="Times New Roman"/>
          <w:sz w:val="24"/>
          <w:szCs w:val="24"/>
          <w:lang w:val="ro-MD"/>
        </w:rPr>
        <w:t>ionale a Pie</w:t>
      </w:r>
      <w:r w:rsidR="00DF114D" w:rsidRPr="000D35EE">
        <w:rPr>
          <w:rFonts w:ascii="Times New Roman" w:hAnsi="Times New Roman"/>
          <w:sz w:val="24"/>
          <w:szCs w:val="24"/>
          <w:lang w:val="ro-MD"/>
        </w:rPr>
        <w:t>ț</w:t>
      </w:r>
      <w:r w:rsidRPr="000D35EE">
        <w:rPr>
          <w:rFonts w:ascii="Times New Roman" w:hAnsi="Times New Roman"/>
          <w:sz w:val="24"/>
          <w:szCs w:val="24"/>
          <w:lang w:val="ro-MD"/>
        </w:rPr>
        <w:t>ei Financiare tragerea la răspundere contraven</w:t>
      </w:r>
      <w:r w:rsidR="00DF114D" w:rsidRPr="000D35EE">
        <w:rPr>
          <w:rFonts w:ascii="Times New Roman" w:hAnsi="Times New Roman"/>
          <w:sz w:val="24"/>
          <w:szCs w:val="24"/>
          <w:lang w:val="ro-MD"/>
        </w:rPr>
        <w:t>ț</w:t>
      </w:r>
      <w:r w:rsidRPr="000D35EE">
        <w:rPr>
          <w:rFonts w:ascii="Times New Roman" w:hAnsi="Times New Roman"/>
          <w:sz w:val="24"/>
          <w:szCs w:val="24"/>
          <w:lang w:val="ro-MD"/>
        </w:rPr>
        <w:t>ională a persoanelor cu func</w:t>
      </w:r>
      <w:r w:rsidR="00DF114D" w:rsidRPr="000D35EE">
        <w:rPr>
          <w:rFonts w:ascii="Times New Roman" w:hAnsi="Times New Roman"/>
          <w:sz w:val="24"/>
          <w:szCs w:val="24"/>
          <w:lang w:val="ro-MD"/>
        </w:rPr>
        <w:t>ț</w:t>
      </w:r>
      <w:r w:rsidRPr="000D35EE">
        <w:rPr>
          <w:rFonts w:ascii="Times New Roman" w:hAnsi="Times New Roman"/>
          <w:sz w:val="24"/>
          <w:szCs w:val="24"/>
          <w:lang w:val="ro-MD"/>
        </w:rPr>
        <w:t>ii de răspundere, conform legisla</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iei;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d) să înainteze instan</w:t>
      </w:r>
      <w:r w:rsidR="00DF114D" w:rsidRPr="000D35EE">
        <w:rPr>
          <w:rFonts w:ascii="Times New Roman" w:hAnsi="Times New Roman"/>
          <w:sz w:val="24"/>
          <w:szCs w:val="24"/>
          <w:lang w:val="ro-MD"/>
        </w:rPr>
        <w:t>ț</w:t>
      </w:r>
      <w:r w:rsidRPr="000D35EE">
        <w:rPr>
          <w:rFonts w:ascii="Times New Roman" w:hAnsi="Times New Roman"/>
          <w:sz w:val="24"/>
          <w:szCs w:val="24"/>
          <w:lang w:val="ro-MD"/>
        </w:rPr>
        <w:t>ei judecătore</w:t>
      </w:r>
      <w:r w:rsidR="00DF114D" w:rsidRPr="000D35EE">
        <w:rPr>
          <w:rFonts w:ascii="Times New Roman" w:hAnsi="Times New Roman"/>
          <w:sz w:val="24"/>
          <w:szCs w:val="24"/>
          <w:lang w:val="ro-MD"/>
        </w:rPr>
        <w:t>ș</w:t>
      </w:r>
      <w:r w:rsidRPr="000D35EE">
        <w:rPr>
          <w:rFonts w:ascii="Times New Roman" w:hAnsi="Times New Roman"/>
          <w:sz w:val="24"/>
          <w:szCs w:val="24"/>
          <w:lang w:val="ro-MD"/>
        </w:rPr>
        <w:t>ti cereri de anulare a tranzac</w:t>
      </w:r>
      <w:r w:rsidR="00DF114D" w:rsidRPr="000D35EE">
        <w:rPr>
          <w:rFonts w:ascii="Times New Roman" w:hAnsi="Times New Roman"/>
          <w:sz w:val="24"/>
          <w:szCs w:val="24"/>
          <w:lang w:val="ro-MD"/>
        </w:rPr>
        <w:t>ț</w:t>
      </w:r>
      <w:r w:rsidRPr="000D35EE">
        <w:rPr>
          <w:rFonts w:ascii="Times New Roman" w:hAnsi="Times New Roman"/>
          <w:sz w:val="24"/>
          <w:szCs w:val="24"/>
          <w:lang w:val="ro-MD"/>
        </w:rPr>
        <w:t>iei de propor</w:t>
      </w:r>
      <w:r w:rsidR="00DF114D" w:rsidRPr="000D35EE">
        <w:rPr>
          <w:rFonts w:ascii="Times New Roman" w:hAnsi="Times New Roman"/>
          <w:sz w:val="24"/>
          <w:szCs w:val="24"/>
          <w:lang w:val="ro-MD"/>
        </w:rPr>
        <w:t>ț</w:t>
      </w:r>
      <w:r w:rsidRPr="000D35EE">
        <w:rPr>
          <w:rFonts w:ascii="Times New Roman" w:hAnsi="Times New Roman"/>
          <w:sz w:val="24"/>
          <w:szCs w:val="24"/>
          <w:lang w:val="ro-MD"/>
        </w:rPr>
        <w:t>ii sau a tranzac</w:t>
      </w:r>
      <w:r w:rsidR="00DF114D" w:rsidRPr="000D35EE">
        <w:rPr>
          <w:rFonts w:ascii="Times New Roman" w:hAnsi="Times New Roman"/>
          <w:sz w:val="24"/>
          <w:szCs w:val="24"/>
          <w:lang w:val="ro-MD"/>
        </w:rPr>
        <w:t>ț</w:t>
      </w:r>
      <w:r w:rsidRPr="000D35EE">
        <w:rPr>
          <w:rFonts w:ascii="Times New Roman" w:hAnsi="Times New Roman"/>
          <w:sz w:val="24"/>
          <w:szCs w:val="24"/>
          <w:lang w:val="ro-MD"/>
        </w:rPr>
        <w:t>iei cu conflict de interese în cazul în care aceste tranzac</w:t>
      </w:r>
      <w:r w:rsidR="00DF114D" w:rsidRPr="000D35EE">
        <w:rPr>
          <w:rFonts w:ascii="Times New Roman" w:hAnsi="Times New Roman"/>
          <w:sz w:val="24"/>
          <w:szCs w:val="24"/>
          <w:lang w:val="ro-MD"/>
        </w:rPr>
        <w:t>ț</w:t>
      </w:r>
      <w:r w:rsidRPr="000D35EE">
        <w:rPr>
          <w:rFonts w:ascii="Times New Roman" w:hAnsi="Times New Roman"/>
          <w:sz w:val="24"/>
          <w:szCs w:val="24"/>
          <w:lang w:val="ro-MD"/>
        </w:rPr>
        <w:t>ii au cauzat prejudiciu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w:t>
      </w:r>
      <w:r w:rsidR="00DF114D" w:rsidRPr="000D35EE">
        <w:rPr>
          <w:rFonts w:ascii="Times New Roman" w:hAnsi="Times New Roman"/>
          <w:sz w:val="24"/>
          <w:szCs w:val="24"/>
          <w:lang w:val="ro-MD"/>
        </w:rPr>
        <w:t>ș</w:t>
      </w:r>
      <w:r w:rsidRPr="000D35EE">
        <w:rPr>
          <w:rFonts w:ascii="Times New Roman" w:hAnsi="Times New Roman"/>
          <w:sz w:val="24"/>
          <w:szCs w:val="24"/>
          <w:lang w:val="ro-MD"/>
        </w:rPr>
        <w:t>i/sau au fost încheiate cu încălcarea legisla</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iei </w:t>
      </w:r>
      <w:r w:rsidR="00DF114D" w:rsidRPr="000D35EE">
        <w:rPr>
          <w:rFonts w:ascii="Times New Roman" w:hAnsi="Times New Roman"/>
          <w:sz w:val="24"/>
          <w:szCs w:val="24"/>
          <w:lang w:val="ro-MD"/>
        </w:rPr>
        <w:t>ș</w:t>
      </w:r>
      <w:r w:rsidRPr="000D35EE">
        <w:rPr>
          <w:rFonts w:ascii="Times New Roman" w:hAnsi="Times New Roman"/>
          <w:sz w:val="24"/>
          <w:szCs w:val="24"/>
          <w:lang w:val="ro-MD"/>
        </w:rPr>
        <w:t>i/sau de reparare a prejudiciului cauzat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de persoanele cu func</w:t>
      </w:r>
      <w:r w:rsidR="00DF114D" w:rsidRPr="000D35EE">
        <w:rPr>
          <w:rFonts w:ascii="Times New Roman" w:hAnsi="Times New Roman"/>
          <w:sz w:val="24"/>
          <w:szCs w:val="24"/>
          <w:lang w:val="ro-MD"/>
        </w:rPr>
        <w:t>ț</w:t>
      </w:r>
      <w:r w:rsidRPr="000D35EE">
        <w:rPr>
          <w:rFonts w:ascii="Times New Roman" w:hAnsi="Times New Roman"/>
          <w:sz w:val="24"/>
          <w:szCs w:val="24"/>
          <w:lang w:val="ro-MD"/>
        </w:rPr>
        <w:t>ii de răspundere care au decis ori au votat pentru încheierea acestor tranzac</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precum </w:t>
      </w:r>
      <w:r w:rsidR="00DF114D" w:rsidRPr="000D35EE">
        <w:rPr>
          <w:rFonts w:ascii="Times New Roman" w:hAnsi="Times New Roman"/>
          <w:sz w:val="24"/>
          <w:szCs w:val="24"/>
          <w:lang w:val="ro-MD"/>
        </w:rPr>
        <w:t>ș</w:t>
      </w:r>
      <w:r w:rsidRPr="000D35EE">
        <w:rPr>
          <w:rFonts w:ascii="Times New Roman" w:hAnsi="Times New Roman"/>
          <w:sz w:val="24"/>
          <w:szCs w:val="24"/>
          <w:lang w:val="ro-MD"/>
        </w:rPr>
        <w:t xml:space="preserve">i alte cereri privind apărarea drepturilor </w:t>
      </w:r>
      <w:r w:rsidR="00DF114D" w:rsidRPr="000D35EE">
        <w:rPr>
          <w:rFonts w:ascii="Times New Roman" w:hAnsi="Times New Roman"/>
          <w:sz w:val="24"/>
          <w:szCs w:val="24"/>
          <w:lang w:val="ro-MD"/>
        </w:rPr>
        <w:t>ș</w:t>
      </w:r>
      <w:r w:rsidRPr="000D35EE">
        <w:rPr>
          <w:rFonts w:ascii="Times New Roman" w:hAnsi="Times New Roman"/>
          <w:sz w:val="24"/>
          <w:szCs w:val="24"/>
          <w:lang w:val="ro-MD"/>
        </w:rPr>
        <w:t>i intereselor sale;</w:t>
      </w:r>
    </w:p>
    <w:p w:rsidR="00092CD1" w:rsidRPr="000D35EE" w:rsidRDefault="00092CD1" w:rsidP="00F019DA">
      <w:pPr>
        <w:widowControl w:val="0"/>
        <w:autoSpaceDE w:val="0"/>
        <w:autoSpaceDN w:val="0"/>
        <w:adjustRightInd w:val="0"/>
        <w:spacing w:after="0" w:line="240" w:lineRule="auto"/>
        <w:ind w:firstLine="567"/>
        <w:jc w:val="both"/>
        <w:rPr>
          <w:rFonts w:ascii="Times New Roman" w:hAnsi="Times New Roman"/>
          <w:sz w:val="24"/>
          <w:szCs w:val="24"/>
          <w:lang w:val="ro-MD"/>
        </w:rPr>
      </w:pPr>
      <w:r w:rsidRPr="000D35EE">
        <w:rPr>
          <w:rFonts w:ascii="Times New Roman" w:hAnsi="Times New Roman"/>
          <w:sz w:val="24"/>
          <w:szCs w:val="24"/>
          <w:lang w:val="ro-MD"/>
        </w:rPr>
        <w:t xml:space="preserve">e) </w:t>
      </w:r>
      <w:r w:rsidRPr="000D35EE">
        <w:rPr>
          <w:rFonts w:ascii="Times New Roman" w:hAnsi="Times New Roman"/>
          <w:color w:val="333333"/>
          <w:sz w:val="24"/>
          <w:szCs w:val="24"/>
          <w:lang w:val="ro-MD" w:eastAsia="en-US"/>
        </w:rPr>
        <w:t>să înainteze instan</w:t>
      </w:r>
      <w:r w:rsidR="00DF114D" w:rsidRPr="000D35EE">
        <w:rPr>
          <w:rFonts w:ascii="Times New Roman" w:hAnsi="Times New Roman"/>
          <w:color w:val="333333"/>
          <w:sz w:val="24"/>
          <w:szCs w:val="24"/>
          <w:lang w:val="ro-MD" w:eastAsia="en-US"/>
        </w:rPr>
        <w:t>ț</w:t>
      </w:r>
      <w:r w:rsidRPr="000D35EE">
        <w:rPr>
          <w:rFonts w:ascii="Times New Roman" w:hAnsi="Times New Roman"/>
          <w:color w:val="333333"/>
          <w:sz w:val="24"/>
          <w:szCs w:val="24"/>
          <w:lang w:val="ro-MD" w:eastAsia="en-US"/>
        </w:rPr>
        <w:t>ei judecătore</w:t>
      </w:r>
      <w:r w:rsidR="00DF114D" w:rsidRPr="000D35EE">
        <w:rPr>
          <w:rFonts w:ascii="Times New Roman" w:hAnsi="Times New Roman"/>
          <w:color w:val="333333"/>
          <w:sz w:val="24"/>
          <w:szCs w:val="24"/>
          <w:lang w:val="ro-MD" w:eastAsia="en-US"/>
        </w:rPr>
        <w:t>ș</w:t>
      </w:r>
      <w:r w:rsidRPr="000D35EE">
        <w:rPr>
          <w:rFonts w:ascii="Times New Roman" w:hAnsi="Times New Roman"/>
          <w:color w:val="333333"/>
          <w:sz w:val="24"/>
          <w:szCs w:val="24"/>
          <w:lang w:val="ro-MD" w:eastAsia="en-US"/>
        </w:rPr>
        <w:t>ti cereri de reparare a prejudiciului de către reprezentantul ac</w:t>
      </w:r>
      <w:r w:rsidR="00DF114D" w:rsidRPr="000D35EE">
        <w:rPr>
          <w:rFonts w:ascii="Times New Roman" w:hAnsi="Times New Roman"/>
          <w:color w:val="333333"/>
          <w:sz w:val="24"/>
          <w:szCs w:val="24"/>
          <w:lang w:val="ro-MD" w:eastAsia="en-US"/>
        </w:rPr>
        <w:t>ț</w:t>
      </w:r>
      <w:r w:rsidRPr="000D35EE">
        <w:rPr>
          <w:rFonts w:ascii="Times New Roman" w:hAnsi="Times New Roman"/>
          <w:color w:val="333333"/>
          <w:sz w:val="24"/>
          <w:szCs w:val="24"/>
          <w:lang w:val="ro-MD" w:eastAsia="en-US"/>
        </w:rPr>
        <w:t>ionarului în cazul nerespectării de către acesta a instruc</w:t>
      </w:r>
      <w:r w:rsidR="00DF114D" w:rsidRPr="000D35EE">
        <w:rPr>
          <w:rFonts w:ascii="Times New Roman" w:hAnsi="Times New Roman"/>
          <w:color w:val="333333"/>
          <w:sz w:val="24"/>
          <w:szCs w:val="24"/>
          <w:lang w:val="ro-MD" w:eastAsia="en-US"/>
        </w:rPr>
        <w:t>ț</w:t>
      </w:r>
      <w:r w:rsidRPr="000D35EE">
        <w:rPr>
          <w:rFonts w:ascii="Times New Roman" w:hAnsi="Times New Roman"/>
          <w:color w:val="333333"/>
          <w:sz w:val="24"/>
          <w:szCs w:val="24"/>
          <w:lang w:val="ro-MD" w:eastAsia="en-US"/>
        </w:rPr>
        <w:t>iunilor formulate de ac</w:t>
      </w:r>
      <w:r w:rsidR="00DF114D" w:rsidRPr="000D35EE">
        <w:rPr>
          <w:rFonts w:ascii="Times New Roman" w:hAnsi="Times New Roman"/>
          <w:color w:val="333333"/>
          <w:sz w:val="24"/>
          <w:szCs w:val="24"/>
          <w:lang w:val="ro-MD" w:eastAsia="en-US"/>
        </w:rPr>
        <w:t>ț</w:t>
      </w:r>
      <w:r w:rsidRPr="000D35EE">
        <w:rPr>
          <w:rFonts w:ascii="Times New Roman" w:hAnsi="Times New Roman"/>
          <w:color w:val="333333"/>
          <w:sz w:val="24"/>
          <w:szCs w:val="24"/>
          <w:lang w:val="ro-MD" w:eastAsia="en-US"/>
        </w:rPr>
        <w:t xml:space="preserve">ionar în actele de reprezentare </w:t>
      </w:r>
      <w:r w:rsidR="00DF114D" w:rsidRPr="000D35EE">
        <w:rPr>
          <w:rFonts w:ascii="Times New Roman" w:hAnsi="Times New Roman"/>
          <w:color w:val="333333"/>
          <w:sz w:val="24"/>
          <w:szCs w:val="24"/>
          <w:lang w:val="ro-MD" w:eastAsia="en-US"/>
        </w:rPr>
        <w:t>ș</w:t>
      </w:r>
      <w:r w:rsidRPr="000D35EE">
        <w:rPr>
          <w:rFonts w:ascii="Times New Roman" w:hAnsi="Times New Roman"/>
          <w:color w:val="333333"/>
          <w:sz w:val="24"/>
          <w:szCs w:val="24"/>
          <w:lang w:val="ro-MD" w:eastAsia="en-US"/>
        </w:rPr>
        <w:t>i/sau în documentele separate pentru participare la Adunarea generală a ac</w:t>
      </w:r>
      <w:r w:rsidR="00DF114D" w:rsidRPr="000D35EE">
        <w:rPr>
          <w:rFonts w:ascii="Times New Roman" w:hAnsi="Times New Roman"/>
          <w:color w:val="333333"/>
          <w:sz w:val="24"/>
          <w:szCs w:val="24"/>
          <w:lang w:val="ro-MD" w:eastAsia="en-US"/>
        </w:rPr>
        <w:t>ț</w:t>
      </w:r>
      <w:r w:rsidRPr="000D35EE">
        <w:rPr>
          <w:rFonts w:ascii="Times New Roman" w:hAnsi="Times New Roman"/>
          <w:color w:val="333333"/>
          <w:sz w:val="24"/>
          <w:szCs w:val="24"/>
          <w:lang w:val="ro-MD" w:eastAsia="en-US"/>
        </w:rPr>
        <w:t xml:space="preserve">ionarilor.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3. Societatea este obligată să examineze plângerile ac</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ionarilor în modul </w:t>
      </w:r>
      <w:r w:rsidR="00DF114D" w:rsidRPr="000D35EE">
        <w:rPr>
          <w:rFonts w:ascii="Times New Roman" w:hAnsi="Times New Roman"/>
          <w:sz w:val="24"/>
          <w:szCs w:val="24"/>
          <w:lang w:val="ro-MD"/>
        </w:rPr>
        <w:t>ș</w:t>
      </w:r>
      <w:r w:rsidRPr="000D35EE">
        <w:rPr>
          <w:rFonts w:ascii="Times New Roman" w:hAnsi="Times New Roman"/>
          <w:sz w:val="24"/>
          <w:szCs w:val="24"/>
          <w:lang w:val="ro-MD"/>
        </w:rPr>
        <w:t>i termenul prevăzut de legisla</w:t>
      </w:r>
      <w:r w:rsidR="00DF114D" w:rsidRPr="000D35EE">
        <w:rPr>
          <w:rFonts w:ascii="Times New Roman" w:hAnsi="Times New Roman"/>
          <w:sz w:val="24"/>
          <w:szCs w:val="24"/>
          <w:lang w:val="ro-MD"/>
        </w:rPr>
        <w:t>ț</w:t>
      </w:r>
      <w:r w:rsidRPr="000D35EE">
        <w:rPr>
          <w:rFonts w:ascii="Times New Roman" w:hAnsi="Times New Roman"/>
          <w:sz w:val="24"/>
          <w:szCs w:val="24"/>
          <w:lang w:val="ro-MD"/>
        </w:rPr>
        <w:t>ie.</w:t>
      </w:r>
    </w:p>
    <w:p w:rsidR="00092CD1" w:rsidRPr="000D35EE" w:rsidRDefault="00092CD1" w:rsidP="00F019DA">
      <w:pPr>
        <w:widowControl w:val="0"/>
        <w:spacing w:after="0"/>
        <w:ind w:left="567"/>
        <w:jc w:val="both"/>
        <w:rPr>
          <w:rFonts w:ascii="Times New Roman" w:hAnsi="Times New Roman"/>
          <w:b/>
          <w:sz w:val="24"/>
          <w:szCs w:val="24"/>
          <w:lang w:val="ro-MD"/>
        </w:rPr>
      </w:pPr>
      <w:r w:rsidRPr="000D35EE">
        <w:rPr>
          <w:rFonts w:ascii="Times New Roman" w:hAnsi="Times New Roman"/>
          <w:sz w:val="24"/>
          <w:szCs w:val="24"/>
          <w:lang w:val="ro-MD"/>
        </w:rPr>
        <w:br/>
      </w:r>
      <w:r w:rsidRPr="000D35EE">
        <w:rPr>
          <w:rFonts w:ascii="Times New Roman" w:hAnsi="Times New Roman"/>
          <w:b/>
          <w:sz w:val="24"/>
          <w:szCs w:val="24"/>
          <w:lang w:val="ro-MD"/>
        </w:rPr>
        <w:t>Articolul 26. Obliga</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iile ac</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ionarilor</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1. În conformitate cu legisla</w:t>
      </w:r>
      <w:r w:rsidR="00DF114D" w:rsidRPr="000D35EE">
        <w:rPr>
          <w:rFonts w:ascii="Times New Roman" w:hAnsi="Times New Roman"/>
          <w:sz w:val="24"/>
          <w:szCs w:val="24"/>
          <w:lang w:val="ro-MD"/>
        </w:rPr>
        <w:t>ț</w:t>
      </w:r>
      <w:r w:rsidRPr="000D35EE">
        <w:rPr>
          <w:rFonts w:ascii="Times New Roman" w:hAnsi="Times New Roman"/>
          <w:sz w:val="24"/>
          <w:szCs w:val="24"/>
          <w:lang w:val="ro-MD"/>
        </w:rPr>
        <w:t>ia, ac</w:t>
      </w:r>
      <w:r w:rsidR="00DF114D" w:rsidRPr="000D35EE">
        <w:rPr>
          <w:rFonts w:ascii="Times New Roman" w:hAnsi="Times New Roman"/>
          <w:sz w:val="24"/>
          <w:szCs w:val="24"/>
          <w:lang w:val="ro-MD"/>
        </w:rPr>
        <w:t>ț</w:t>
      </w:r>
      <w:r w:rsidRPr="000D35EE">
        <w:rPr>
          <w:rFonts w:ascii="Times New Roman" w:hAnsi="Times New Roman"/>
          <w:sz w:val="24"/>
          <w:szCs w:val="24"/>
          <w:lang w:val="ro-MD"/>
        </w:rPr>
        <w:t>ionarul este obligat:</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 xml:space="preserve">a) să informeze </w:t>
      </w:r>
      <w:r w:rsidRPr="000D35EE">
        <w:rPr>
          <w:rFonts w:ascii="Times New Roman" w:hAnsi="Times New Roman"/>
          <w:color w:val="333333"/>
          <w:sz w:val="24"/>
          <w:szCs w:val="24"/>
          <w:shd w:val="clear" w:color="auto" w:fill="FFFFFF"/>
          <w:lang w:val="ro-MD"/>
        </w:rPr>
        <w:t>Depozitarul central despre toate schimbările din datele sale, introduse în registru</w:t>
      </w:r>
      <w:r w:rsidRPr="000D35EE">
        <w:rPr>
          <w:rFonts w:ascii="Times New Roman" w:hAnsi="Times New Roman"/>
          <w:sz w:val="24"/>
          <w:szCs w:val="24"/>
          <w:lang w:val="ro-MD"/>
        </w:rPr>
        <w:t>;</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b) să dezvăluie informa</w:t>
      </w:r>
      <w:r w:rsidR="00DF114D" w:rsidRPr="000D35EE">
        <w:rPr>
          <w:rFonts w:ascii="Times New Roman" w:hAnsi="Times New Roman"/>
          <w:sz w:val="24"/>
          <w:szCs w:val="24"/>
          <w:lang w:val="ro-MD"/>
        </w:rPr>
        <w:t>ț</w:t>
      </w:r>
      <w:r w:rsidRPr="000D35EE">
        <w:rPr>
          <w:rFonts w:ascii="Times New Roman" w:hAnsi="Times New Roman"/>
          <w:sz w:val="24"/>
          <w:szCs w:val="24"/>
          <w:lang w:val="ro-MD"/>
        </w:rPr>
        <w:t>ia despre tranzac</w:t>
      </w:r>
      <w:r w:rsidR="00DF114D" w:rsidRPr="000D35EE">
        <w:rPr>
          <w:rFonts w:ascii="Times New Roman" w:hAnsi="Times New Roman"/>
          <w:sz w:val="24"/>
          <w:szCs w:val="24"/>
          <w:lang w:val="ro-MD"/>
        </w:rPr>
        <w:t>ț</w:t>
      </w:r>
      <w:r w:rsidRPr="000D35EE">
        <w:rPr>
          <w:rFonts w:ascii="Times New Roman" w:hAnsi="Times New Roman"/>
          <w:sz w:val="24"/>
          <w:szCs w:val="24"/>
          <w:lang w:val="ro-MD"/>
        </w:rPr>
        <w:t>iile cu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iunile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ilor entită</w:t>
      </w:r>
      <w:r w:rsidR="00DF114D" w:rsidRPr="000D35EE">
        <w:rPr>
          <w:rFonts w:ascii="Times New Roman" w:hAnsi="Times New Roman"/>
          <w:sz w:val="24"/>
          <w:szCs w:val="24"/>
          <w:lang w:val="ro-MD"/>
        </w:rPr>
        <w:t>ț</w:t>
      </w:r>
      <w:r w:rsidRPr="000D35EE">
        <w:rPr>
          <w:rFonts w:ascii="Times New Roman" w:hAnsi="Times New Roman"/>
          <w:sz w:val="24"/>
          <w:szCs w:val="24"/>
          <w:lang w:val="ro-MD"/>
        </w:rPr>
        <w:t>i de interes public în conformitate cu Legea privind pia</w:t>
      </w:r>
      <w:r w:rsidR="00DF114D" w:rsidRPr="000D35EE">
        <w:rPr>
          <w:rFonts w:ascii="Times New Roman" w:hAnsi="Times New Roman"/>
          <w:sz w:val="24"/>
          <w:szCs w:val="24"/>
          <w:lang w:val="ro-MD"/>
        </w:rPr>
        <w:t>ț</w:t>
      </w:r>
      <w:r w:rsidRPr="000D35EE">
        <w:rPr>
          <w:rFonts w:ascii="Times New Roman" w:hAnsi="Times New Roman"/>
          <w:sz w:val="24"/>
          <w:szCs w:val="24"/>
          <w:lang w:val="ro-MD"/>
        </w:rPr>
        <w:t>a de capital;</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c) să îndeplinească alte obliga</w:t>
      </w:r>
      <w:r w:rsidR="00DF114D" w:rsidRPr="000D35EE">
        <w:rPr>
          <w:rFonts w:ascii="Times New Roman" w:hAnsi="Times New Roman"/>
          <w:sz w:val="24"/>
          <w:szCs w:val="24"/>
          <w:lang w:val="ro-MD"/>
        </w:rPr>
        <w:t>ț</w:t>
      </w:r>
      <w:r w:rsidRPr="000D35EE">
        <w:rPr>
          <w:rFonts w:ascii="Times New Roman" w:hAnsi="Times New Roman"/>
          <w:sz w:val="24"/>
          <w:szCs w:val="24"/>
          <w:lang w:val="ro-MD"/>
        </w:rPr>
        <w:t>ii prevăzute de legisla</w:t>
      </w:r>
      <w:r w:rsidR="00DF114D" w:rsidRPr="000D35EE">
        <w:rPr>
          <w:rFonts w:ascii="Times New Roman" w:hAnsi="Times New Roman"/>
          <w:sz w:val="24"/>
          <w:szCs w:val="24"/>
          <w:lang w:val="ro-MD"/>
        </w:rPr>
        <w:t>ț</w:t>
      </w:r>
      <w:r w:rsidR="00F661B3" w:rsidRPr="000D35EE">
        <w:rPr>
          <w:rFonts w:ascii="Times New Roman" w:hAnsi="Times New Roman"/>
          <w:sz w:val="24"/>
          <w:szCs w:val="24"/>
          <w:lang w:val="ro-MD"/>
        </w:rPr>
        <w:t>ie</w:t>
      </w:r>
      <w:r w:rsidRPr="000D35EE">
        <w:rPr>
          <w:rFonts w:ascii="Times New Roman" w:hAnsi="Times New Roman"/>
          <w:sz w:val="24"/>
          <w:szCs w:val="24"/>
          <w:lang w:val="ro-MD"/>
        </w:rPr>
        <w:t>.</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2. Ac</w:t>
      </w:r>
      <w:r w:rsidR="00DF114D" w:rsidRPr="000D35EE">
        <w:rPr>
          <w:rFonts w:ascii="Times New Roman" w:hAnsi="Times New Roman"/>
          <w:sz w:val="24"/>
          <w:szCs w:val="24"/>
          <w:lang w:val="ro-MD"/>
        </w:rPr>
        <w:t>ț</w:t>
      </w:r>
      <w:r w:rsidRPr="000D35EE">
        <w:rPr>
          <w:rFonts w:ascii="Times New Roman" w:hAnsi="Times New Roman"/>
          <w:sz w:val="24"/>
          <w:szCs w:val="24"/>
          <w:lang w:val="ro-MD"/>
        </w:rPr>
        <w:t>ionarul este obligat să repare prejudiciul cauzat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în urma neexecutării sau executării necorespunzătoare a cerin</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elor prevăzute la alin.1. </w:t>
      </w:r>
    </w:p>
    <w:p w:rsidR="00092CD1" w:rsidRPr="000D35EE" w:rsidRDefault="00092CD1" w:rsidP="00F019DA">
      <w:pPr>
        <w:widowControl w:val="0"/>
        <w:spacing w:after="0"/>
        <w:ind w:firstLine="567"/>
        <w:jc w:val="both"/>
        <w:rPr>
          <w:rFonts w:ascii="Times New Roman" w:hAnsi="Times New Roman"/>
          <w:color w:val="333333"/>
          <w:sz w:val="24"/>
          <w:szCs w:val="24"/>
          <w:shd w:val="clear" w:color="auto" w:fill="FFFFFF"/>
          <w:lang w:val="ro-MD"/>
        </w:rPr>
      </w:pPr>
      <w:r w:rsidRPr="000D35EE">
        <w:rPr>
          <w:rFonts w:ascii="Times New Roman" w:hAnsi="Times New Roman"/>
          <w:sz w:val="24"/>
          <w:szCs w:val="24"/>
          <w:lang w:val="ro-MD"/>
        </w:rPr>
        <w:t xml:space="preserve">3. </w:t>
      </w:r>
      <w:r w:rsidRPr="000D35EE">
        <w:rPr>
          <w:rFonts w:ascii="Times New Roman" w:hAnsi="Times New Roman"/>
          <w:color w:val="333333"/>
          <w:sz w:val="24"/>
          <w:szCs w:val="24"/>
          <w:shd w:val="clear" w:color="auto" w:fill="FFFFFF"/>
          <w:lang w:val="ro-MD"/>
        </w:rPr>
        <w:t>Prin decizie a instan</w:t>
      </w:r>
      <w:r w:rsidR="00DF114D" w:rsidRPr="000D35EE">
        <w:rPr>
          <w:rFonts w:ascii="Times New Roman" w:hAnsi="Times New Roman"/>
          <w:color w:val="333333"/>
          <w:sz w:val="24"/>
          <w:szCs w:val="24"/>
          <w:shd w:val="clear" w:color="auto" w:fill="FFFFFF"/>
          <w:lang w:val="ro-MD"/>
        </w:rPr>
        <w:t>ț</w:t>
      </w:r>
      <w:r w:rsidRPr="000D35EE">
        <w:rPr>
          <w:rFonts w:ascii="Times New Roman" w:hAnsi="Times New Roman"/>
          <w:color w:val="333333"/>
          <w:sz w:val="24"/>
          <w:szCs w:val="24"/>
          <w:shd w:val="clear" w:color="auto" w:fill="FFFFFF"/>
          <w:lang w:val="ro-MD"/>
        </w:rPr>
        <w:t>ei de judecată, ac</w:t>
      </w:r>
      <w:r w:rsidR="00DF114D" w:rsidRPr="000D35EE">
        <w:rPr>
          <w:rFonts w:ascii="Times New Roman" w:hAnsi="Times New Roman"/>
          <w:color w:val="333333"/>
          <w:sz w:val="24"/>
          <w:szCs w:val="24"/>
          <w:shd w:val="clear" w:color="auto" w:fill="FFFFFF"/>
          <w:lang w:val="ro-MD"/>
        </w:rPr>
        <w:t>ț</w:t>
      </w:r>
      <w:r w:rsidRPr="000D35EE">
        <w:rPr>
          <w:rFonts w:ascii="Times New Roman" w:hAnsi="Times New Roman"/>
          <w:color w:val="333333"/>
          <w:sz w:val="24"/>
          <w:szCs w:val="24"/>
          <w:shd w:val="clear" w:color="auto" w:fill="FFFFFF"/>
          <w:lang w:val="ro-MD"/>
        </w:rPr>
        <w:t>ionarul este obligat să repare prejudiciul material cauzat Societă</w:t>
      </w:r>
      <w:r w:rsidR="00DF114D" w:rsidRPr="000D35EE">
        <w:rPr>
          <w:rFonts w:ascii="Times New Roman" w:hAnsi="Times New Roman"/>
          <w:color w:val="333333"/>
          <w:sz w:val="24"/>
          <w:szCs w:val="24"/>
          <w:shd w:val="clear" w:color="auto" w:fill="FFFFFF"/>
          <w:lang w:val="ro-MD"/>
        </w:rPr>
        <w:t>ț</w:t>
      </w:r>
      <w:r w:rsidRPr="000D35EE">
        <w:rPr>
          <w:rFonts w:ascii="Times New Roman" w:hAnsi="Times New Roman"/>
          <w:color w:val="333333"/>
          <w:sz w:val="24"/>
          <w:szCs w:val="24"/>
          <w:shd w:val="clear" w:color="auto" w:fill="FFFFFF"/>
          <w:lang w:val="ro-MD"/>
        </w:rPr>
        <w:t xml:space="preserve">ii </w:t>
      </w:r>
      <w:r w:rsidR="00DF114D" w:rsidRPr="000D35EE">
        <w:rPr>
          <w:rFonts w:ascii="Times New Roman" w:hAnsi="Times New Roman"/>
          <w:color w:val="333333"/>
          <w:sz w:val="24"/>
          <w:szCs w:val="24"/>
          <w:shd w:val="clear" w:color="auto" w:fill="FFFFFF"/>
          <w:lang w:val="ro-MD"/>
        </w:rPr>
        <w:t>ș</w:t>
      </w:r>
      <w:r w:rsidRPr="000D35EE">
        <w:rPr>
          <w:rFonts w:ascii="Times New Roman" w:hAnsi="Times New Roman"/>
          <w:color w:val="333333"/>
          <w:sz w:val="24"/>
          <w:szCs w:val="24"/>
          <w:shd w:val="clear" w:color="auto" w:fill="FFFFFF"/>
          <w:lang w:val="ro-MD"/>
        </w:rPr>
        <w:t>i/sau altor ac</w:t>
      </w:r>
      <w:r w:rsidR="00DF114D" w:rsidRPr="000D35EE">
        <w:rPr>
          <w:rFonts w:ascii="Times New Roman" w:hAnsi="Times New Roman"/>
          <w:color w:val="333333"/>
          <w:sz w:val="24"/>
          <w:szCs w:val="24"/>
          <w:shd w:val="clear" w:color="auto" w:fill="FFFFFF"/>
          <w:lang w:val="ro-MD"/>
        </w:rPr>
        <w:t>ț</w:t>
      </w:r>
      <w:r w:rsidRPr="000D35EE">
        <w:rPr>
          <w:rFonts w:ascii="Times New Roman" w:hAnsi="Times New Roman"/>
          <w:color w:val="333333"/>
          <w:sz w:val="24"/>
          <w:szCs w:val="24"/>
          <w:shd w:val="clear" w:color="auto" w:fill="FFFFFF"/>
          <w:lang w:val="ro-MD"/>
        </w:rPr>
        <w:t>ionari ai Societă</w:t>
      </w:r>
      <w:r w:rsidR="00DF114D" w:rsidRPr="000D35EE">
        <w:rPr>
          <w:rFonts w:ascii="Times New Roman" w:hAnsi="Times New Roman"/>
          <w:color w:val="333333"/>
          <w:sz w:val="24"/>
          <w:szCs w:val="24"/>
          <w:shd w:val="clear" w:color="auto" w:fill="FFFFFF"/>
          <w:lang w:val="ro-MD"/>
        </w:rPr>
        <w:t>ț</w:t>
      </w:r>
      <w:r w:rsidRPr="000D35EE">
        <w:rPr>
          <w:rFonts w:ascii="Times New Roman" w:hAnsi="Times New Roman"/>
          <w:color w:val="333333"/>
          <w:sz w:val="24"/>
          <w:szCs w:val="24"/>
          <w:shd w:val="clear" w:color="auto" w:fill="FFFFFF"/>
          <w:lang w:val="ro-MD"/>
        </w:rPr>
        <w:t>ii în cazul în care, în mod abuziv, cu rea-credin</w:t>
      </w:r>
      <w:r w:rsidR="00DF114D" w:rsidRPr="000D35EE">
        <w:rPr>
          <w:rFonts w:ascii="Times New Roman" w:hAnsi="Times New Roman"/>
          <w:color w:val="333333"/>
          <w:sz w:val="24"/>
          <w:szCs w:val="24"/>
          <w:shd w:val="clear" w:color="auto" w:fill="FFFFFF"/>
          <w:lang w:val="ro-MD"/>
        </w:rPr>
        <w:t>ț</w:t>
      </w:r>
      <w:r w:rsidRPr="000D35EE">
        <w:rPr>
          <w:rFonts w:ascii="Times New Roman" w:hAnsi="Times New Roman"/>
          <w:color w:val="333333"/>
          <w:sz w:val="24"/>
          <w:szCs w:val="24"/>
          <w:shd w:val="clear" w:color="auto" w:fill="FFFFFF"/>
          <w:lang w:val="ro-MD"/>
        </w:rPr>
        <w:t xml:space="preserve">ă </w:t>
      </w:r>
      <w:r w:rsidR="00DF114D" w:rsidRPr="000D35EE">
        <w:rPr>
          <w:rFonts w:ascii="Times New Roman" w:hAnsi="Times New Roman"/>
          <w:color w:val="333333"/>
          <w:sz w:val="24"/>
          <w:szCs w:val="24"/>
          <w:shd w:val="clear" w:color="auto" w:fill="FFFFFF"/>
          <w:lang w:val="ro-MD"/>
        </w:rPr>
        <w:t>ș</w:t>
      </w:r>
      <w:r w:rsidRPr="000D35EE">
        <w:rPr>
          <w:rFonts w:ascii="Times New Roman" w:hAnsi="Times New Roman"/>
          <w:color w:val="333333"/>
          <w:sz w:val="24"/>
          <w:szCs w:val="24"/>
          <w:shd w:val="clear" w:color="auto" w:fill="FFFFFF"/>
          <w:lang w:val="ro-MD"/>
        </w:rPr>
        <w:t>i neîntemeiat, înaintează cereri de chemare în judecată contra Societă</w:t>
      </w:r>
      <w:r w:rsidR="00DF114D" w:rsidRPr="000D35EE">
        <w:rPr>
          <w:rFonts w:ascii="Times New Roman" w:hAnsi="Times New Roman"/>
          <w:color w:val="333333"/>
          <w:sz w:val="24"/>
          <w:szCs w:val="24"/>
          <w:shd w:val="clear" w:color="auto" w:fill="FFFFFF"/>
          <w:lang w:val="ro-MD"/>
        </w:rPr>
        <w:t>ț</w:t>
      </w:r>
      <w:r w:rsidRPr="000D35EE">
        <w:rPr>
          <w:rFonts w:ascii="Times New Roman" w:hAnsi="Times New Roman"/>
          <w:color w:val="333333"/>
          <w:sz w:val="24"/>
          <w:szCs w:val="24"/>
          <w:shd w:val="clear" w:color="auto" w:fill="FFFFFF"/>
          <w:lang w:val="ro-MD"/>
        </w:rPr>
        <w:t xml:space="preserve">ii </w:t>
      </w:r>
      <w:r w:rsidR="00DF114D" w:rsidRPr="000D35EE">
        <w:rPr>
          <w:rFonts w:ascii="Times New Roman" w:hAnsi="Times New Roman"/>
          <w:color w:val="333333"/>
          <w:sz w:val="24"/>
          <w:szCs w:val="24"/>
          <w:shd w:val="clear" w:color="auto" w:fill="FFFFFF"/>
          <w:lang w:val="ro-MD"/>
        </w:rPr>
        <w:t>ș</w:t>
      </w:r>
      <w:r w:rsidRPr="000D35EE">
        <w:rPr>
          <w:rFonts w:ascii="Times New Roman" w:hAnsi="Times New Roman"/>
          <w:color w:val="333333"/>
          <w:sz w:val="24"/>
          <w:szCs w:val="24"/>
          <w:shd w:val="clear" w:color="auto" w:fill="FFFFFF"/>
          <w:lang w:val="ro-MD"/>
        </w:rPr>
        <w:t>i/sau altor ac</w:t>
      </w:r>
      <w:r w:rsidR="00DF114D" w:rsidRPr="000D35EE">
        <w:rPr>
          <w:rFonts w:ascii="Times New Roman" w:hAnsi="Times New Roman"/>
          <w:color w:val="333333"/>
          <w:sz w:val="24"/>
          <w:szCs w:val="24"/>
          <w:shd w:val="clear" w:color="auto" w:fill="FFFFFF"/>
          <w:lang w:val="ro-MD"/>
        </w:rPr>
        <w:t>ț</w:t>
      </w:r>
      <w:r w:rsidRPr="000D35EE">
        <w:rPr>
          <w:rFonts w:ascii="Times New Roman" w:hAnsi="Times New Roman"/>
          <w:color w:val="333333"/>
          <w:sz w:val="24"/>
          <w:szCs w:val="24"/>
          <w:shd w:val="clear" w:color="auto" w:fill="FFFFFF"/>
          <w:lang w:val="ro-MD"/>
        </w:rPr>
        <w:t>ionari, sesizează Comisia Na</w:t>
      </w:r>
      <w:r w:rsidR="00DF114D" w:rsidRPr="000D35EE">
        <w:rPr>
          <w:rFonts w:ascii="Times New Roman" w:hAnsi="Times New Roman"/>
          <w:color w:val="333333"/>
          <w:sz w:val="24"/>
          <w:szCs w:val="24"/>
          <w:shd w:val="clear" w:color="auto" w:fill="FFFFFF"/>
          <w:lang w:val="ro-MD"/>
        </w:rPr>
        <w:t>ț</w:t>
      </w:r>
      <w:r w:rsidRPr="000D35EE">
        <w:rPr>
          <w:rFonts w:ascii="Times New Roman" w:hAnsi="Times New Roman"/>
          <w:color w:val="333333"/>
          <w:sz w:val="24"/>
          <w:szCs w:val="24"/>
          <w:shd w:val="clear" w:color="auto" w:fill="FFFFFF"/>
          <w:lang w:val="ro-MD"/>
        </w:rPr>
        <w:t>ională a Pie</w:t>
      </w:r>
      <w:r w:rsidR="00DF114D" w:rsidRPr="000D35EE">
        <w:rPr>
          <w:rFonts w:ascii="Times New Roman" w:hAnsi="Times New Roman"/>
          <w:color w:val="333333"/>
          <w:sz w:val="24"/>
          <w:szCs w:val="24"/>
          <w:shd w:val="clear" w:color="auto" w:fill="FFFFFF"/>
          <w:lang w:val="ro-MD"/>
        </w:rPr>
        <w:t>ț</w:t>
      </w:r>
      <w:r w:rsidRPr="000D35EE">
        <w:rPr>
          <w:rFonts w:ascii="Times New Roman" w:hAnsi="Times New Roman"/>
          <w:color w:val="333333"/>
          <w:sz w:val="24"/>
          <w:szCs w:val="24"/>
          <w:shd w:val="clear" w:color="auto" w:fill="FFFFFF"/>
          <w:lang w:val="ro-MD"/>
        </w:rPr>
        <w:t xml:space="preserve">ei Financiare, organele de drept </w:t>
      </w:r>
      <w:r w:rsidR="00DF114D" w:rsidRPr="000D35EE">
        <w:rPr>
          <w:rFonts w:ascii="Times New Roman" w:hAnsi="Times New Roman"/>
          <w:color w:val="333333"/>
          <w:sz w:val="24"/>
          <w:szCs w:val="24"/>
          <w:shd w:val="clear" w:color="auto" w:fill="FFFFFF"/>
          <w:lang w:val="ro-MD"/>
        </w:rPr>
        <w:t>ș</w:t>
      </w:r>
      <w:r w:rsidRPr="000D35EE">
        <w:rPr>
          <w:rFonts w:ascii="Times New Roman" w:hAnsi="Times New Roman"/>
          <w:color w:val="333333"/>
          <w:sz w:val="24"/>
          <w:szCs w:val="24"/>
          <w:shd w:val="clear" w:color="auto" w:fill="FFFFFF"/>
          <w:lang w:val="ro-MD"/>
        </w:rPr>
        <w:t>i/sau alte autorită</w:t>
      </w:r>
      <w:r w:rsidR="00DF114D" w:rsidRPr="000D35EE">
        <w:rPr>
          <w:rFonts w:ascii="Times New Roman" w:hAnsi="Times New Roman"/>
          <w:color w:val="333333"/>
          <w:sz w:val="24"/>
          <w:szCs w:val="24"/>
          <w:shd w:val="clear" w:color="auto" w:fill="FFFFFF"/>
          <w:lang w:val="ro-MD"/>
        </w:rPr>
        <w:t>ț</w:t>
      </w:r>
      <w:r w:rsidRPr="000D35EE">
        <w:rPr>
          <w:rFonts w:ascii="Times New Roman" w:hAnsi="Times New Roman"/>
          <w:color w:val="333333"/>
          <w:sz w:val="24"/>
          <w:szCs w:val="24"/>
          <w:shd w:val="clear" w:color="auto" w:fill="FFFFFF"/>
          <w:lang w:val="ro-MD"/>
        </w:rPr>
        <w:t>i publice. În cazul în care fapta ac</w:t>
      </w:r>
      <w:r w:rsidR="00DF114D" w:rsidRPr="000D35EE">
        <w:rPr>
          <w:rFonts w:ascii="Times New Roman" w:hAnsi="Times New Roman"/>
          <w:color w:val="333333"/>
          <w:sz w:val="24"/>
          <w:szCs w:val="24"/>
          <w:shd w:val="clear" w:color="auto" w:fill="FFFFFF"/>
          <w:lang w:val="ro-MD"/>
        </w:rPr>
        <w:t>ț</w:t>
      </w:r>
      <w:r w:rsidRPr="000D35EE">
        <w:rPr>
          <w:rFonts w:ascii="Times New Roman" w:hAnsi="Times New Roman"/>
          <w:color w:val="333333"/>
          <w:sz w:val="24"/>
          <w:szCs w:val="24"/>
          <w:shd w:val="clear" w:color="auto" w:fill="FFFFFF"/>
          <w:lang w:val="ro-MD"/>
        </w:rPr>
        <w:t>ionarului este prevăzută de Codul contraven</w:t>
      </w:r>
      <w:r w:rsidR="00DF114D" w:rsidRPr="000D35EE">
        <w:rPr>
          <w:rFonts w:ascii="Times New Roman" w:hAnsi="Times New Roman"/>
          <w:color w:val="333333"/>
          <w:sz w:val="24"/>
          <w:szCs w:val="24"/>
          <w:shd w:val="clear" w:color="auto" w:fill="FFFFFF"/>
          <w:lang w:val="ro-MD"/>
        </w:rPr>
        <w:t>ț</w:t>
      </w:r>
      <w:r w:rsidRPr="000D35EE">
        <w:rPr>
          <w:rFonts w:ascii="Times New Roman" w:hAnsi="Times New Roman"/>
          <w:color w:val="333333"/>
          <w:sz w:val="24"/>
          <w:szCs w:val="24"/>
          <w:shd w:val="clear" w:color="auto" w:fill="FFFFFF"/>
          <w:lang w:val="ro-MD"/>
        </w:rPr>
        <w:t>ional sau de Codul penal, suplimentar reparării prejudiciului material, fapta în cauză atrage răspundere contraven</w:t>
      </w:r>
      <w:r w:rsidR="00DF114D" w:rsidRPr="000D35EE">
        <w:rPr>
          <w:rFonts w:ascii="Times New Roman" w:hAnsi="Times New Roman"/>
          <w:color w:val="333333"/>
          <w:sz w:val="24"/>
          <w:szCs w:val="24"/>
          <w:shd w:val="clear" w:color="auto" w:fill="FFFFFF"/>
          <w:lang w:val="ro-MD"/>
        </w:rPr>
        <w:t>ț</w:t>
      </w:r>
      <w:r w:rsidRPr="000D35EE">
        <w:rPr>
          <w:rFonts w:ascii="Times New Roman" w:hAnsi="Times New Roman"/>
          <w:color w:val="333333"/>
          <w:sz w:val="24"/>
          <w:szCs w:val="24"/>
          <w:shd w:val="clear" w:color="auto" w:fill="FFFFFF"/>
          <w:lang w:val="ro-MD"/>
        </w:rPr>
        <w:t>ională sau penală conform legisla</w:t>
      </w:r>
      <w:r w:rsidR="00DF114D" w:rsidRPr="000D35EE">
        <w:rPr>
          <w:rFonts w:ascii="Times New Roman" w:hAnsi="Times New Roman"/>
          <w:color w:val="333333"/>
          <w:sz w:val="24"/>
          <w:szCs w:val="24"/>
          <w:shd w:val="clear" w:color="auto" w:fill="FFFFFF"/>
          <w:lang w:val="ro-MD"/>
        </w:rPr>
        <w:t>ț</w:t>
      </w:r>
      <w:r w:rsidRPr="000D35EE">
        <w:rPr>
          <w:rFonts w:ascii="Times New Roman" w:hAnsi="Times New Roman"/>
          <w:color w:val="333333"/>
          <w:sz w:val="24"/>
          <w:szCs w:val="24"/>
          <w:shd w:val="clear" w:color="auto" w:fill="FFFFFF"/>
          <w:lang w:val="ro-MD"/>
        </w:rPr>
        <w:t>iei.</w:t>
      </w:r>
    </w:p>
    <w:p w:rsidR="00E81E5B" w:rsidRPr="000D35EE" w:rsidRDefault="00E81E5B" w:rsidP="00F019DA">
      <w:pPr>
        <w:widowControl w:val="0"/>
        <w:spacing w:after="0"/>
        <w:ind w:firstLine="567"/>
        <w:jc w:val="both"/>
        <w:rPr>
          <w:rFonts w:ascii="Times New Roman" w:hAnsi="Times New Roman"/>
          <w:sz w:val="24"/>
          <w:szCs w:val="24"/>
          <w:lang w:val="ro-MD"/>
        </w:rPr>
      </w:pPr>
    </w:p>
    <w:p w:rsidR="00092CD1" w:rsidRPr="000D35EE" w:rsidRDefault="00092CD1" w:rsidP="00F019DA">
      <w:pPr>
        <w:widowControl w:val="0"/>
        <w:spacing w:after="0"/>
        <w:ind w:firstLine="567"/>
        <w:jc w:val="center"/>
        <w:rPr>
          <w:rFonts w:ascii="Times New Roman" w:hAnsi="Times New Roman"/>
          <w:b/>
          <w:sz w:val="24"/>
          <w:szCs w:val="24"/>
          <w:lang w:val="ro-MD"/>
        </w:rPr>
      </w:pPr>
      <w:r w:rsidRPr="000D35EE">
        <w:rPr>
          <w:rFonts w:ascii="Times New Roman" w:hAnsi="Times New Roman"/>
          <w:b/>
          <w:sz w:val="24"/>
          <w:szCs w:val="24"/>
          <w:lang w:val="ro-MD"/>
        </w:rPr>
        <w:lastRenderedPageBreak/>
        <w:t>CAPITOLUL 4. ORGANELE DE CONDUCERE ALE SOCIETĂ</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II</w:t>
      </w:r>
    </w:p>
    <w:p w:rsidR="00092CD1" w:rsidRPr="000D35EE" w:rsidRDefault="00092CD1" w:rsidP="00F019DA">
      <w:pPr>
        <w:widowControl w:val="0"/>
        <w:spacing w:after="0"/>
        <w:ind w:firstLine="567"/>
        <w:jc w:val="both"/>
        <w:rPr>
          <w:rFonts w:ascii="Times New Roman" w:hAnsi="Times New Roman"/>
          <w:sz w:val="24"/>
          <w:szCs w:val="24"/>
          <w:lang w:val="ro-MD"/>
        </w:rPr>
      </w:pPr>
    </w:p>
    <w:p w:rsidR="00092CD1" w:rsidRPr="000D35EE" w:rsidRDefault="00092CD1" w:rsidP="00F019DA">
      <w:pPr>
        <w:widowControl w:val="0"/>
        <w:spacing w:after="0"/>
        <w:ind w:firstLine="567"/>
        <w:jc w:val="center"/>
        <w:rPr>
          <w:rFonts w:ascii="Times New Roman" w:hAnsi="Times New Roman"/>
          <w:b/>
          <w:sz w:val="24"/>
          <w:szCs w:val="24"/>
          <w:lang w:val="ro-MD"/>
        </w:rPr>
      </w:pPr>
      <w:r w:rsidRPr="000D35EE">
        <w:rPr>
          <w:rFonts w:ascii="Times New Roman" w:hAnsi="Times New Roman"/>
          <w:b/>
          <w:sz w:val="24"/>
          <w:szCs w:val="24"/>
          <w:lang w:val="ro-MD"/>
        </w:rPr>
        <w:t>I. Prezentarea generală</w:t>
      </w:r>
    </w:p>
    <w:p w:rsidR="00092CD1" w:rsidRPr="000D35EE" w:rsidRDefault="00092CD1" w:rsidP="00F019DA">
      <w:pPr>
        <w:widowControl w:val="0"/>
        <w:spacing w:after="0"/>
        <w:ind w:firstLine="567"/>
        <w:jc w:val="both"/>
        <w:rPr>
          <w:rFonts w:ascii="Times New Roman" w:hAnsi="Times New Roman"/>
          <w:b/>
          <w:sz w:val="24"/>
          <w:szCs w:val="24"/>
          <w:lang w:val="ro-MD"/>
        </w:rPr>
      </w:pPr>
    </w:p>
    <w:p w:rsidR="00092CD1" w:rsidRPr="000D35EE" w:rsidRDefault="00092CD1" w:rsidP="00F019DA">
      <w:pPr>
        <w:widowControl w:val="0"/>
        <w:spacing w:after="0"/>
        <w:ind w:firstLine="567"/>
        <w:jc w:val="both"/>
        <w:rPr>
          <w:rFonts w:ascii="Times New Roman" w:hAnsi="Times New Roman"/>
          <w:b/>
          <w:sz w:val="24"/>
          <w:szCs w:val="24"/>
          <w:lang w:val="ro-MD"/>
        </w:rPr>
      </w:pPr>
      <w:r w:rsidRPr="000D35EE">
        <w:rPr>
          <w:rFonts w:ascii="Times New Roman" w:hAnsi="Times New Roman"/>
          <w:b/>
          <w:sz w:val="24"/>
          <w:szCs w:val="24"/>
          <w:lang w:val="ro-MD"/>
        </w:rPr>
        <w:t>Articolul 27. Organele de conducere ale Societă</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ii</w:t>
      </w:r>
    </w:p>
    <w:p w:rsidR="00092CD1" w:rsidRPr="006A49BB"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1. Orga</w:t>
      </w:r>
      <w:r w:rsidRPr="006A49BB">
        <w:rPr>
          <w:rFonts w:ascii="Times New Roman" w:hAnsi="Times New Roman"/>
          <w:sz w:val="24"/>
          <w:szCs w:val="24"/>
          <w:lang w:val="ro-MD"/>
        </w:rPr>
        <w:t>nele de conducere ale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sunt:</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a) Adunarea generală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b) Consiliul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c) organul executiv – directorul;</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d) comisia de cenzori.</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 xml:space="preserve">2. </w:t>
      </w:r>
      <w:r w:rsidRPr="006A49BB">
        <w:rPr>
          <w:rFonts w:ascii="Times New Roman" w:hAnsi="Times New Roman"/>
          <w:color w:val="333333"/>
          <w:sz w:val="24"/>
          <w:szCs w:val="24"/>
          <w:shd w:val="clear" w:color="auto" w:fill="FFFFFF"/>
          <w:lang w:val="ro-MD"/>
        </w:rPr>
        <w:t>Structura, atribu</w:t>
      </w:r>
      <w:r w:rsidR="00DF114D" w:rsidRPr="006A49BB">
        <w:rPr>
          <w:rFonts w:ascii="Times New Roman" w:hAnsi="Times New Roman"/>
          <w:color w:val="333333"/>
          <w:sz w:val="24"/>
          <w:szCs w:val="24"/>
          <w:shd w:val="clear" w:color="auto" w:fill="FFFFFF"/>
          <w:lang w:val="ro-MD"/>
        </w:rPr>
        <w:t>ț</w:t>
      </w:r>
      <w:r w:rsidRPr="006A49BB">
        <w:rPr>
          <w:rFonts w:ascii="Times New Roman" w:hAnsi="Times New Roman"/>
          <w:color w:val="333333"/>
          <w:sz w:val="24"/>
          <w:szCs w:val="24"/>
          <w:shd w:val="clear" w:color="auto" w:fill="FFFFFF"/>
          <w:lang w:val="ro-MD"/>
        </w:rPr>
        <w:t xml:space="preserve">iile, modul de constituire </w:t>
      </w:r>
      <w:r w:rsidR="00DF114D" w:rsidRPr="006A49BB">
        <w:rPr>
          <w:rFonts w:ascii="Times New Roman" w:hAnsi="Times New Roman"/>
          <w:color w:val="333333"/>
          <w:sz w:val="24"/>
          <w:szCs w:val="24"/>
          <w:shd w:val="clear" w:color="auto" w:fill="FFFFFF"/>
          <w:lang w:val="ro-MD"/>
        </w:rPr>
        <w:t>ș</w:t>
      </w:r>
      <w:r w:rsidRPr="006A49BB">
        <w:rPr>
          <w:rFonts w:ascii="Times New Roman" w:hAnsi="Times New Roman"/>
          <w:color w:val="333333"/>
          <w:sz w:val="24"/>
          <w:szCs w:val="24"/>
          <w:shd w:val="clear" w:color="auto" w:fill="FFFFFF"/>
          <w:lang w:val="ro-MD"/>
        </w:rPr>
        <w:t>i de func</w:t>
      </w:r>
      <w:r w:rsidR="00DF114D" w:rsidRPr="006A49BB">
        <w:rPr>
          <w:rFonts w:ascii="Times New Roman" w:hAnsi="Times New Roman"/>
          <w:color w:val="333333"/>
          <w:sz w:val="24"/>
          <w:szCs w:val="24"/>
          <w:shd w:val="clear" w:color="auto" w:fill="FFFFFF"/>
          <w:lang w:val="ro-MD"/>
        </w:rPr>
        <w:t>ț</w:t>
      </w:r>
      <w:r w:rsidRPr="006A49BB">
        <w:rPr>
          <w:rFonts w:ascii="Times New Roman" w:hAnsi="Times New Roman"/>
          <w:color w:val="333333"/>
          <w:sz w:val="24"/>
          <w:szCs w:val="24"/>
          <w:shd w:val="clear" w:color="auto" w:fill="FFFFFF"/>
          <w:lang w:val="ro-MD"/>
        </w:rPr>
        <w:t>ionare a organelor de conducere ale Societă</w:t>
      </w:r>
      <w:r w:rsidR="00DF114D" w:rsidRPr="006A49BB">
        <w:rPr>
          <w:rFonts w:ascii="Times New Roman" w:hAnsi="Times New Roman"/>
          <w:color w:val="333333"/>
          <w:sz w:val="24"/>
          <w:szCs w:val="24"/>
          <w:shd w:val="clear" w:color="auto" w:fill="FFFFFF"/>
          <w:lang w:val="ro-MD"/>
        </w:rPr>
        <w:t>ț</w:t>
      </w:r>
      <w:r w:rsidRPr="006A49BB">
        <w:rPr>
          <w:rFonts w:ascii="Times New Roman" w:hAnsi="Times New Roman"/>
          <w:color w:val="333333"/>
          <w:sz w:val="24"/>
          <w:szCs w:val="24"/>
          <w:shd w:val="clear" w:color="auto" w:fill="FFFFFF"/>
          <w:lang w:val="ro-MD"/>
        </w:rPr>
        <w:t>ii sunt stabilite de Codul civil, Legea privind societă</w:t>
      </w:r>
      <w:r w:rsidR="00DF114D" w:rsidRPr="006A49BB">
        <w:rPr>
          <w:rFonts w:ascii="Times New Roman" w:hAnsi="Times New Roman"/>
          <w:color w:val="333333"/>
          <w:sz w:val="24"/>
          <w:szCs w:val="24"/>
          <w:shd w:val="clear" w:color="auto" w:fill="FFFFFF"/>
          <w:lang w:val="ro-MD"/>
        </w:rPr>
        <w:t>ț</w:t>
      </w:r>
      <w:r w:rsidRPr="006A49BB">
        <w:rPr>
          <w:rFonts w:ascii="Times New Roman" w:hAnsi="Times New Roman"/>
          <w:color w:val="333333"/>
          <w:sz w:val="24"/>
          <w:szCs w:val="24"/>
          <w:shd w:val="clear" w:color="auto" w:fill="FFFFFF"/>
          <w:lang w:val="ro-MD"/>
        </w:rPr>
        <w:t>ile pe ac</w:t>
      </w:r>
      <w:r w:rsidR="00DF114D" w:rsidRPr="006A49BB">
        <w:rPr>
          <w:rFonts w:ascii="Times New Roman" w:hAnsi="Times New Roman"/>
          <w:color w:val="333333"/>
          <w:sz w:val="24"/>
          <w:szCs w:val="24"/>
          <w:shd w:val="clear" w:color="auto" w:fill="FFFFFF"/>
          <w:lang w:val="ro-MD"/>
        </w:rPr>
        <w:t>ț</w:t>
      </w:r>
      <w:r w:rsidRPr="006A49BB">
        <w:rPr>
          <w:rFonts w:ascii="Times New Roman" w:hAnsi="Times New Roman"/>
          <w:color w:val="333333"/>
          <w:sz w:val="24"/>
          <w:szCs w:val="24"/>
          <w:shd w:val="clear" w:color="auto" w:fill="FFFFFF"/>
          <w:lang w:val="ro-MD"/>
        </w:rPr>
        <w:t xml:space="preserve">iuni </w:t>
      </w:r>
      <w:r w:rsidR="00DF114D" w:rsidRPr="006A49BB">
        <w:rPr>
          <w:rFonts w:ascii="Times New Roman" w:hAnsi="Times New Roman"/>
          <w:color w:val="333333"/>
          <w:sz w:val="24"/>
          <w:szCs w:val="24"/>
          <w:shd w:val="clear" w:color="auto" w:fill="FFFFFF"/>
          <w:lang w:val="ro-MD"/>
        </w:rPr>
        <w:t>ș</w:t>
      </w:r>
      <w:r w:rsidRPr="006A49BB">
        <w:rPr>
          <w:rFonts w:ascii="Times New Roman" w:hAnsi="Times New Roman"/>
          <w:color w:val="333333"/>
          <w:sz w:val="24"/>
          <w:szCs w:val="24"/>
          <w:shd w:val="clear" w:color="auto" w:fill="FFFFFF"/>
          <w:lang w:val="ro-MD"/>
        </w:rPr>
        <w:t xml:space="preserve">i de alte acte normative, de Statutul </w:t>
      </w:r>
      <w:r w:rsidR="00DF114D" w:rsidRPr="006A49BB">
        <w:rPr>
          <w:rFonts w:ascii="Times New Roman" w:hAnsi="Times New Roman"/>
          <w:color w:val="333333"/>
          <w:sz w:val="24"/>
          <w:szCs w:val="24"/>
          <w:shd w:val="clear" w:color="auto" w:fill="FFFFFF"/>
          <w:lang w:val="ro-MD"/>
        </w:rPr>
        <w:t>ș</w:t>
      </w:r>
      <w:r w:rsidRPr="006A49BB">
        <w:rPr>
          <w:rFonts w:ascii="Times New Roman" w:hAnsi="Times New Roman"/>
          <w:color w:val="333333"/>
          <w:sz w:val="24"/>
          <w:szCs w:val="24"/>
          <w:shd w:val="clear" w:color="auto" w:fill="FFFFFF"/>
          <w:lang w:val="ro-MD"/>
        </w:rPr>
        <w:t>i de actele normative interne ale Societă</w:t>
      </w:r>
      <w:r w:rsidR="00DF114D" w:rsidRPr="006A49BB">
        <w:rPr>
          <w:rFonts w:ascii="Times New Roman" w:hAnsi="Times New Roman"/>
          <w:color w:val="333333"/>
          <w:sz w:val="24"/>
          <w:szCs w:val="24"/>
          <w:shd w:val="clear" w:color="auto" w:fill="FFFFFF"/>
          <w:lang w:val="ro-MD"/>
        </w:rPr>
        <w:t>ț</w:t>
      </w:r>
      <w:r w:rsidRPr="006A49BB">
        <w:rPr>
          <w:rFonts w:ascii="Times New Roman" w:hAnsi="Times New Roman"/>
          <w:color w:val="333333"/>
          <w:sz w:val="24"/>
          <w:szCs w:val="24"/>
          <w:shd w:val="clear" w:color="auto" w:fill="FFFFFF"/>
          <w:lang w:val="ro-MD"/>
        </w:rPr>
        <w:t>ii.</w:t>
      </w:r>
    </w:p>
    <w:p w:rsidR="00092CD1" w:rsidRPr="006A49BB" w:rsidRDefault="00092CD1" w:rsidP="00F019DA">
      <w:pPr>
        <w:widowControl w:val="0"/>
        <w:spacing w:after="0"/>
        <w:ind w:firstLine="567"/>
        <w:jc w:val="both"/>
        <w:rPr>
          <w:rFonts w:ascii="Times New Roman" w:hAnsi="Times New Roman"/>
          <w:sz w:val="24"/>
          <w:szCs w:val="24"/>
          <w:lang w:val="ro-MD"/>
        </w:rPr>
      </w:pP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b/>
          <w:sz w:val="24"/>
          <w:szCs w:val="24"/>
          <w:lang w:val="ro-MD"/>
        </w:rPr>
        <w:t>Articolul 28. Competen</w:t>
      </w:r>
      <w:r w:rsidR="00DF114D" w:rsidRPr="006A49BB">
        <w:rPr>
          <w:rFonts w:ascii="Times New Roman" w:hAnsi="Times New Roman"/>
          <w:b/>
          <w:sz w:val="24"/>
          <w:szCs w:val="24"/>
          <w:lang w:val="ro-MD"/>
        </w:rPr>
        <w:t>ț</w:t>
      </w:r>
      <w:r w:rsidRPr="006A49BB">
        <w:rPr>
          <w:rFonts w:ascii="Times New Roman" w:hAnsi="Times New Roman"/>
          <w:b/>
          <w:sz w:val="24"/>
          <w:szCs w:val="24"/>
          <w:lang w:val="ro-MD"/>
        </w:rPr>
        <w:t>a organelor de conducere ale Societă</w:t>
      </w:r>
      <w:r w:rsidR="00DF114D" w:rsidRPr="006A49BB">
        <w:rPr>
          <w:rFonts w:ascii="Times New Roman" w:hAnsi="Times New Roman"/>
          <w:b/>
          <w:sz w:val="24"/>
          <w:szCs w:val="24"/>
          <w:lang w:val="ro-MD"/>
        </w:rPr>
        <w:t>ț</w:t>
      </w:r>
      <w:r w:rsidRPr="006A49BB">
        <w:rPr>
          <w:rFonts w:ascii="Times New Roman" w:hAnsi="Times New Roman"/>
          <w:b/>
          <w:sz w:val="24"/>
          <w:szCs w:val="24"/>
          <w:lang w:val="ro-MD"/>
        </w:rPr>
        <w:t>ii</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1. Organul suprem de conducere al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este Adunarea generală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Aceasta poate decide asupra oricăror chestiuni, în limitele stabilite de legisla</w:t>
      </w:r>
      <w:r w:rsidR="00DF114D" w:rsidRPr="006A49BB">
        <w:rPr>
          <w:rFonts w:ascii="Times New Roman" w:hAnsi="Times New Roman"/>
          <w:sz w:val="24"/>
          <w:szCs w:val="24"/>
          <w:lang w:val="ro-MD"/>
        </w:rPr>
        <w:t>ț</w:t>
      </w:r>
      <w:r w:rsidRPr="006A49BB">
        <w:rPr>
          <w:rFonts w:ascii="Times New Roman" w:hAnsi="Times New Roman"/>
          <w:sz w:val="24"/>
          <w:szCs w:val="24"/>
          <w:lang w:val="ro-MD"/>
        </w:rPr>
        <w:t>i</w:t>
      </w:r>
      <w:r w:rsidR="00F661B3" w:rsidRPr="006A49BB">
        <w:rPr>
          <w:rFonts w:ascii="Times New Roman" w:hAnsi="Times New Roman"/>
          <w:sz w:val="24"/>
          <w:szCs w:val="24"/>
          <w:lang w:val="ro-MD"/>
        </w:rPr>
        <w:t>e</w:t>
      </w:r>
      <w:r w:rsidRPr="006A49BB">
        <w:rPr>
          <w:rFonts w:ascii="Times New Roman" w:hAnsi="Times New Roman"/>
          <w:sz w:val="24"/>
          <w:szCs w:val="24"/>
          <w:lang w:val="ro-MD"/>
        </w:rPr>
        <w:t xml:space="preserve"> </w:t>
      </w:r>
      <w:r w:rsidR="00DF114D" w:rsidRPr="006A49BB">
        <w:rPr>
          <w:rFonts w:ascii="Times New Roman" w:hAnsi="Times New Roman"/>
          <w:sz w:val="24"/>
          <w:szCs w:val="24"/>
          <w:lang w:val="ro-MD"/>
        </w:rPr>
        <w:t>ș</w:t>
      </w:r>
      <w:r w:rsidRPr="006A49BB">
        <w:rPr>
          <w:rFonts w:ascii="Times New Roman" w:hAnsi="Times New Roman"/>
          <w:sz w:val="24"/>
          <w:szCs w:val="24"/>
          <w:lang w:val="ro-MD"/>
        </w:rPr>
        <w:t>i de prezentul Statut.</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2. Consiliul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reprezintă interesele ac</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ionarilor în perioada dintre Adunările generale </w:t>
      </w:r>
      <w:r w:rsidR="00DF114D" w:rsidRPr="006A49BB">
        <w:rPr>
          <w:rFonts w:ascii="Times New Roman" w:hAnsi="Times New Roman"/>
          <w:sz w:val="24"/>
          <w:szCs w:val="24"/>
          <w:lang w:val="ro-MD"/>
        </w:rPr>
        <w:t>ș</w:t>
      </w:r>
      <w:r w:rsidRPr="006A49BB">
        <w:rPr>
          <w:rFonts w:ascii="Times New Roman" w:hAnsi="Times New Roman"/>
          <w:sz w:val="24"/>
          <w:szCs w:val="24"/>
          <w:lang w:val="ro-MD"/>
        </w:rPr>
        <w:t>i, în limitele atribu</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iilor sale, exercită conducerea generală </w:t>
      </w:r>
      <w:r w:rsidR="00DF114D" w:rsidRPr="006A49BB">
        <w:rPr>
          <w:rFonts w:ascii="Times New Roman" w:hAnsi="Times New Roman"/>
          <w:sz w:val="24"/>
          <w:szCs w:val="24"/>
          <w:lang w:val="ro-MD"/>
        </w:rPr>
        <w:t>ș</w:t>
      </w:r>
      <w:r w:rsidRPr="006A49BB">
        <w:rPr>
          <w:rFonts w:ascii="Times New Roman" w:hAnsi="Times New Roman"/>
          <w:sz w:val="24"/>
          <w:szCs w:val="24"/>
          <w:lang w:val="ro-MD"/>
        </w:rPr>
        <w:t>i controlul asupra activită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Consiliul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este subordonat Adunării generale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Consiliul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este responsabil de performan</w:t>
      </w:r>
      <w:r w:rsidR="00DF114D" w:rsidRPr="006A49BB">
        <w:rPr>
          <w:rFonts w:ascii="Times New Roman" w:hAnsi="Times New Roman"/>
          <w:sz w:val="24"/>
          <w:szCs w:val="24"/>
          <w:lang w:val="ro-MD"/>
        </w:rPr>
        <w:t>ț</w:t>
      </w:r>
      <w:r w:rsidRPr="006A49BB">
        <w:rPr>
          <w:rFonts w:ascii="Times New Roman" w:hAnsi="Times New Roman"/>
          <w:sz w:val="24"/>
          <w:szCs w:val="24"/>
          <w:lang w:val="ro-MD"/>
        </w:rPr>
        <w:t>a economico-financiară a acesteia. Atribu</w:t>
      </w:r>
      <w:r w:rsidR="00DF114D" w:rsidRPr="006A49BB">
        <w:rPr>
          <w:rFonts w:ascii="Times New Roman" w:hAnsi="Times New Roman"/>
          <w:sz w:val="24"/>
          <w:szCs w:val="24"/>
          <w:lang w:val="ro-MD"/>
        </w:rPr>
        <w:t>ț</w:t>
      </w:r>
      <w:r w:rsidRPr="006A49BB">
        <w:rPr>
          <w:rFonts w:ascii="Times New Roman" w:hAnsi="Times New Roman"/>
          <w:sz w:val="24"/>
          <w:szCs w:val="24"/>
          <w:lang w:val="ro-MD"/>
        </w:rPr>
        <w:t>iile, componen</w:t>
      </w:r>
      <w:r w:rsidR="00DF114D" w:rsidRPr="006A49BB">
        <w:rPr>
          <w:rFonts w:ascii="Times New Roman" w:hAnsi="Times New Roman"/>
          <w:sz w:val="24"/>
          <w:szCs w:val="24"/>
          <w:lang w:val="ro-MD"/>
        </w:rPr>
        <w:t>ț</w:t>
      </w:r>
      <w:r w:rsidRPr="006A49BB">
        <w:rPr>
          <w:rFonts w:ascii="Times New Roman" w:hAnsi="Times New Roman"/>
          <w:sz w:val="24"/>
          <w:szCs w:val="24"/>
          <w:lang w:val="ro-MD"/>
        </w:rPr>
        <w:t>a numerică, modul de înfiin</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are </w:t>
      </w:r>
      <w:r w:rsidR="00DF114D" w:rsidRPr="006A49BB">
        <w:rPr>
          <w:rFonts w:ascii="Times New Roman" w:hAnsi="Times New Roman"/>
          <w:sz w:val="24"/>
          <w:szCs w:val="24"/>
          <w:lang w:val="ro-MD"/>
        </w:rPr>
        <w:t>ș</w:t>
      </w:r>
      <w:r w:rsidRPr="006A49BB">
        <w:rPr>
          <w:rFonts w:ascii="Times New Roman" w:hAnsi="Times New Roman"/>
          <w:sz w:val="24"/>
          <w:szCs w:val="24"/>
          <w:lang w:val="ro-MD"/>
        </w:rPr>
        <w:t>i func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ionare a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sunt stabilite de legisla</w:t>
      </w:r>
      <w:r w:rsidR="00DF114D" w:rsidRPr="006A49BB">
        <w:rPr>
          <w:rFonts w:ascii="Times New Roman" w:hAnsi="Times New Roman"/>
          <w:sz w:val="24"/>
          <w:szCs w:val="24"/>
          <w:lang w:val="ro-MD"/>
        </w:rPr>
        <w:t>ț</w:t>
      </w:r>
      <w:r w:rsidR="00F661B3" w:rsidRPr="006A49BB">
        <w:rPr>
          <w:rFonts w:ascii="Times New Roman" w:hAnsi="Times New Roman"/>
          <w:sz w:val="24"/>
          <w:szCs w:val="24"/>
          <w:lang w:val="ro-MD"/>
        </w:rPr>
        <w:t>ie</w:t>
      </w:r>
      <w:r w:rsidRPr="006A49BB">
        <w:rPr>
          <w:rFonts w:ascii="Times New Roman" w:hAnsi="Times New Roman"/>
          <w:sz w:val="24"/>
          <w:szCs w:val="24"/>
          <w:lang w:val="ro-MD"/>
        </w:rPr>
        <w:t xml:space="preserve">, prezentul Statut </w:t>
      </w:r>
      <w:r w:rsidR="00DF114D" w:rsidRPr="006A49BB">
        <w:rPr>
          <w:rFonts w:ascii="Times New Roman" w:hAnsi="Times New Roman"/>
          <w:sz w:val="24"/>
          <w:szCs w:val="24"/>
          <w:lang w:val="ro-MD"/>
        </w:rPr>
        <w:t>ș</w:t>
      </w:r>
      <w:r w:rsidRPr="006A49BB">
        <w:rPr>
          <w:rFonts w:ascii="Times New Roman" w:hAnsi="Times New Roman"/>
          <w:sz w:val="24"/>
          <w:szCs w:val="24"/>
          <w:lang w:val="ro-MD"/>
        </w:rPr>
        <w:t>i Regulamentul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3. Directorul exercită func</w:t>
      </w:r>
      <w:r w:rsidR="00DF114D" w:rsidRPr="006A49BB">
        <w:rPr>
          <w:rFonts w:ascii="Times New Roman" w:hAnsi="Times New Roman"/>
          <w:sz w:val="24"/>
          <w:szCs w:val="24"/>
          <w:lang w:val="ro-MD"/>
        </w:rPr>
        <w:t>ț</w:t>
      </w:r>
      <w:r w:rsidRPr="006A49BB">
        <w:rPr>
          <w:rFonts w:ascii="Times New Roman" w:hAnsi="Times New Roman"/>
          <w:sz w:val="24"/>
          <w:szCs w:val="24"/>
          <w:lang w:val="ro-MD"/>
        </w:rPr>
        <w:t>iile Organului executiv al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ii </w:t>
      </w:r>
      <w:r w:rsidR="00DF114D" w:rsidRPr="006A49BB">
        <w:rPr>
          <w:rFonts w:ascii="Times New Roman" w:hAnsi="Times New Roman"/>
          <w:sz w:val="24"/>
          <w:szCs w:val="24"/>
          <w:lang w:val="ro-MD"/>
        </w:rPr>
        <w:t>ș</w:t>
      </w:r>
      <w:r w:rsidRPr="006A49BB">
        <w:rPr>
          <w:rFonts w:ascii="Times New Roman" w:hAnsi="Times New Roman"/>
          <w:sz w:val="24"/>
          <w:szCs w:val="24"/>
          <w:lang w:val="ro-MD"/>
        </w:rPr>
        <w:t>i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ionează din numele acesteia în toate chestiunile de conducere a activită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curente, cu excep</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ia celor ce </w:t>
      </w:r>
      <w:r w:rsidR="00DF114D" w:rsidRPr="006A49BB">
        <w:rPr>
          <w:rFonts w:ascii="Times New Roman" w:hAnsi="Times New Roman"/>
          <w:sz w:val="24"/>
          <w:szCs w:val="24"/>
          <w:lang w:val="ro-MD"/>
        </w:rPr>
        <w:t>ț</w:t>
      </w:r>
      <w:r w:rsidRPr="006A49BB">
        <w:rPr>
          <w:rFonts w:ascii="Times New Roman" w:hAnsi="Times New Roman"/>
          <w:sz w:val="24"/>
          <w:szCs w:val="24"/>
          <w:lang w:val="ro-MD"/>
        </w:rPr>
        <w:t>in de competen</w:t>
      </w:r>
      <w:r w:rsidR="00DF114D" w:rsidRPr="006A49BB">
        <w:rPr>
          <w:rFonts w:ascii="Times New Roman" w:hAnsi="Times New Roman"/>
          <w:sz w:val="24"/>
          <w:szCs w:val="24"/>
          <w:lang w:val="ro-MD"/>
        </w:rPr>
        <w:t>ț</w:t>
      </w:r>
      <w:r w:rsidRPr="006A49BB">
        <w:rPr>
          <w:rFonts w:ascii="Times New Roman" w:hAnsi="Times New Roman"/>
          <w:sz w:val="24"/>
          <w:szCs w:val="24"/>
          <w:lang w:val="ro-MD"/>
        </w:rPr>
        <w:t>a Adunării generale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sau a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Directorul este subordonat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ii </w:t>
      </w:r>
      <w:r w:rsidR="00DF114D" w:rsidRPr="006A49BB">
        <w:rPr>
          <w:rFonts w:ascii="Times New Roman" w:hAnsi="Times New Roman"/>
          <w:sz w:val="24"/>
          <w:szCs w:val="24"/>
          <w:lang w:val="ro-MD"/>
        </w:rPr>
        <w:t>ș</w:t>
      </w:r>
      <w:r w:rsidRPr="006A49BB">
        <w:rPr>
          <w:rFonts w:ascii="Times New Roman" w:hAnsi="Times New Roman"/>
          <w:sz w:val="24"/>
          <w:szCs w:val="24"/>
          <w:lang w:val="ro-MD"/>
        </w:rPr>
        <w:t>i Adunării generale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Competen</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a </w:t>
      </w:r>
      <w:r w:rsidR="00DF114D" w:rsidRPr="006A49BB">
        <w:rPr>
          <w:rFonts w:ascii="Times New Roman" w:hAnsi="Times New Roman"/>
          <w:sz w:val="24"/>
          <w:szCs w:val="24"/>
          <w:lang w:val="ro-MD"/>
        </w:rPr>
        <w:t>ș</w:t>
      </w:r>
      <w:r w:rsidRPr="006A49BB">
        <w:rPr>
          <w:rFonts w:ascii="Times New Roman" w:hAnsi="Times New Roman"/>
          <w:sz w:val="24"/>
          <w:szCs w:val="24"/>
          <w:lang w:val="ro-MD"/>
        </w:rPr>
        <w:t>i atribu</w:t>
      </w:r>
      <w:r w:rsidR="00DF114D" w:rsidRPr="006A49BB">
        <w:rPr>
          <w:rFonts w:ascii="Times New Roman" w:hAnsi="Times New Roman"/>
          <w:sz w:val="24"/>
          <w:szCs w:val="24"/>
          <w:lang w:val="ro-MD"/>
        </w:rPr>
        <w:t>ț</w:t>
      </w:r>
      <w:r w:rsidRPr="006A49BB">
        <w:rPr>
          <w:rFonts w:ascii="Times New Roman" w:hAnsi="Times New Roman"/>
          <w:sz w:val="24"/>
          <w:szCs w:val="24"/>
          <w:lang w:val="ro-MD"/>
        </w:rPr>
        <w:t>iile func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ionale ale directorului sunt stabilite de legisla</w:t>
      </w:r>
      <w:r w:rsidR="00DF114D" w:rsidRPr="006A49BB">
        <w:rPr>
          <w:rFonts w:ascii="Times New Roman" w:hAnsi="Times New Roman"/>
          <w:sz w:val="24"/>
          <w:szCs w:val="24"/>
          <w:lang w:val="ro-MD"/>
        </w:rPr>
        <w:t>ț</w:t>
      </w:r>
      <w:r w:rsidR="00F661B3" w:rsidRPr="006A49BB">
        <w:rPr>
          <w:rFonts w:ascii="Times New Roman" w:hAnsi="Times New Roman"/>
          <w:sz w:val="24"/>
          <w:szCs w:val="24"/>
          <w:lang w:val="ro-MD"/>
        </w:rPr>
        <w:t>ie</w:t>
      </w:r>
      <w:r w:rsidRPr="006A49BB">
        <w:rPr>
          <w:rFonts w:ascii="Times New Roman" w:hAnsi="Times New Roman"/>
          <w:sz w:val="24"/>
          <w:szCs w:val="24"/>
          <w:lang w:val="ro-MD"/>
        </w:rPr>
        <w:t xml:space="preserve">, prezentul Statut </w:t>
      </w:r>
      <w:r w:rsidR="00DF114D" w:rsidRPr="006A49BB">
        <w:rPr>
          <w:rFonts w:ascii="Times New Roman" w:hAnsi="Times New Roman"/>
          <w:sz w:val="24"/>
          <w:szCs w:val="24"/>
          <w:lang w:val="ro-MD"/>
        </w:rPr>
        <w:t>ș</w:t>
      </w:r>
      <w:r w:rsidRPr="006A49BB">
        <w:rPr>
          <w:rFonts w:ascii="Times New Roman" w:hAnsi="Times New Roman"/>
          <w:sz w:val="24"/>
          <w:szCs w:val="24"/>
          <w:lang w:val="ro-MD"/>
        </w:rPr>
        <w:t>i Regulamentul organului executiv al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4. Comisia de cenzori exercită controlul activită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economico-financiare a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ii </w:t>
      </w:r>
      <w:r w:rsidR="00DF114D" w:rsidRPr="006A49BB">
        <w:rPr>
          <w:rFonts w:ascii="Times New Roman" w:hAnsi="Times New Roman"/>
          <w:sz w:val="24"/>
          <w:szCs w:val="24"/>
          <w:lang w:val="ro-MD"/>
        </w:rPr>
        <w:t>ș</w:t>
      </w:r>
      <w:r w:rsidRPr="006A49BB">
        <w:rPr>
          <w:rFonts w:ascii="Times New Roman" w:hAnsi="Times New Roman"/>
          <w:sz w:val="24"/>
          <w:szCs w:val="24"/>
          <w:lang w:val="ro-MD"/>
        </w:rPr>
        <w:t>i se subordonează numai Adunării generale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Atribu</w:t>
      </w:r>
      <w:r w:rsidR="00DF114D" w:rsidRPr="006A49BB">
        <w:rPr>
          <w:rFonts w:ascii="Times New Roman" w:hAnsi="Times New Roman"/>
          <w:sz w:val="24"/>
          <w:szCs w:val="24"/>
          <w:lang w:val="ro-MD"/>
        </w:rPr>
        <w:t>ț</w:t>
      </w:r>
      <w:r w:rsidRPr="006A49BB">
        <w:rPr>
          <w:rFonts w:ascii="Times New Roman" w:hAnsi="Times New Roman"/>
          <w:sz w:val="24"/>
          <w:szCs w:val="24"/>
          <w:lang w:val="ro-MD"/>
        </w:rPr>
        <w:t>iile, componen</w:t>
      </w:r>
      <w:r w:rsidR="00DF114D" w:rsidRPr="006A49BB">
        <w:rPr>
          <w:rFonts w:ascii="Times New Roman" w:hAnsi="Times New Roman"/>
          <w:sz w:val="24"/>
          <w:szCs w:val="24"/>
          <w:lang w:val="ro-MD"/>
        </w:rPr>
        <w:t>ț</w:t>
      </w:r>
      <w:r w:rsidRPr="006A49BB">
        <w:rPr>
          <w:rFonts w:ascii="Times New Roman" w:hAnsi="Times New Roman"/>
          <w:sz w:val="24"/>
          <w:szCs w:val="24"/>
          <w:lang w:val="ro-MD"/>
        </w:rPr>
        <w:t>a numerică, modul de înfiin</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are </w:t>
      </w:r>
      <w:r w:rsidR="00DF114D" w:rsidRPr="006A49BB">
        <w:rPr>
          <w:rFonts w:ascii="Times New Roman" w:hAnsi="Times New Roman"/>
          <w:sz w:val="24"/>
          <w:szCs w:val="24"/>
          <w:lang w:val="ro-MD"/>
        </w:rPr>
        <w:t>ș</w:t>
      </w:r>
      <w:r w:rsidRPr="006A49BB">
        <w:rPr>
          <w:rFonts w:ascii="Times New Roman" w:hAnsi="Times New Roman"/>
          <w:sz w:val="24"/>
          <w:szCs w:val="24"/>
          <w:lang w:val="ro-MD"/>
        </w:rPr>
        <w:t>i func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ionare a Comisiei de cenzori se stabilesc de legisla</w:t>
      </w:r>
      <w:r w:rsidR="00DF114D" w:rsidRPr="006A49BB">
        <w:rPr>
          <w:rFonts w:ascii="Times New Roman" w:hAnsi="Times New Roman"/>
          <w:sz w:val="24"/>
          <w:szCs w:val="24"/>
          <w:lang w:val="ro-MD"/>
        </w:rPr>
        <w:t>ț</w:t>
      </w:r>
      <w:r w:rsidR="00F661B3" w:rsidRPr="006A49BB">
        <w:rPr>
          <w:rFonts w:ascii="Times New Roman" w:hAnsi="Times New Roman"/>
          <w:sz w:val="24"/>
          <w:szCs w:val="24"/>
          <w:lang w:val="ro-MD"/>
        </w:rPr>
        <w:t>ie</w:t>
      </w:r>
      <w:r w:rsidRPr="006A49BB">
        <w:rPr>
          <w:rFonts w:ascii="Times New Roman" w:hAnsi="Times New Roman"/>
          <w:sz w:val="24"/>
          <w:szCs w:val="24"/>
          <w:lang w:val="ro-MD"/>
        </w:rPr>
        <w:t xml:space="preserve">, de prezentul Statut </w:t>
      </w:r>
      <w:r w:rsidR="00DF114D" w:rsidRPr="006A49BB">
        <w:rPr>
          <w:rFonts w:ascii="Times New Roman" w:hAnsi="Times New Roman"/>
          <w:sz w:val="24"/>
          <w:szCs w:val="24"/>
          <w:lang w:val="ro-MD"/>
        </w:rPr>
        <w:t>ș</w:t>
      </w:r>
      <w:r w:rsidRPr="006A49BB">
        <w:rPr>
          <w:rFonts w:ascii="Times New Roman" w:hAnsi="Times New Roman"/>
          <w:sz w:val="24"/>
          <w:szCs w:val="24"/>
          <w:lang w:val="ro-MD"/>
        </w:rPr>
        <w:t>i de Regulamentul Comisiei de cenzori a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w:t>
      </w:r>
    </w:p>
    <w:p w:rsidR="00DF114D" w:rsidRPr="006A49BB" w:rsidRDefault="00DF114D" w:rsidP="00F019DA">
      <w:pPr>
        <w:widowControl w:val="0"/>
        <w:spacing w:after="0"/>
        <w:ind w:firstLine="567"/>
        <w:jc w:val="both"/>
        <w:rPr>
          <w:rFonts w:ascii="Times New Roman" w:hAnsi="Times New Roman"/>
          <w:sz w:val="24"/>
          <w:szCs w:val="24"/>
          <w:lang w:val="ro-MD"/>
        </w:rPr>
      </w:pPr>
    </w:p>
    <w:p w:rsidR="00092CD1" w:rsidRPr="006A49BB" w:rsidRDefault="00092CD1" w:rsidP="00F019DA">
      <w:pPr>
        <w:widowControl w:val="0"/>
        <w:spacing w:after="0"/>
        <w:ind w:firstLine="567"/>
        <w:jc w:val="center"/>
        <w:rPr>
          <w:rFonts w:ascii="Times New Roman" w:hAnsi="Times New Roman"/>
          <w:b/>
          <w:sz w:val="24"/>
          <w:szCs w:val="24"/>
          <w:lang w:val="ro-MD"/>
        </w:rPr>
      </w:pPr>
      <w:r w:rsidRPr="006A49BB">
        <w:rPr>
          <w:rFonts w:ascii="Times New Roman" w:hAnsi="Times New Roman"/>
          <w:b/>
          <w:sz w:val="24"/>
          <w:szCs w:val="24"/>
          <w:lang w:val="ro-MD"/>
        </w:rPr>
        <w:t>II. Adunarea generală a ac</w:t>
      </w:r>
      <w:r w:rsidR="00DF114D" w:rsidRPr="006A49BB">
        <w:rPr>
          <w:rFonts w:ascii="Times New Roman" w:hAnsi="Times New Roman"/>
          <w:b/>
          <w:sz w:val="24"/>
          <w:szCs w:val="24"/>
          <w:lang w:val="ro-MD"/>
        </w:rPr>
        <w:t>ț</w:t>
      </w:r>
      <w:r w:rsidRPr="006A49BB">
        <w:rPr>
          <w:rFonts w:ascii="Times New Roman" w:hAnsi="Times New Roman"/>
          <w:b/>
          <w:sz w:val="24"/>
          <w:szCs w:val="24"/>
          <w:lang w:val="ro-MD"/>
        </w:rPr>
        <w:t>ionarilor</w:t>
      </w:r>
    </w:p>
    <w:p w:rsidR="00092CD1" w:rsidRPr="006A49BB" w:rsidRDefault="00092CD1" w:rsidP="00F019DA">
      <w:pPr>
        <w:widowControl w:val="0"/>
        <w:spacing w:after="0"/>
        <w:ind w:firstLine="567"/>
        <w:jc w:val="both"/>
        <w:rPr>
          <w:rFonts w:ascii="Times New Roman" w:hAnsi="Times New Roman"/>
          <w:sz w:val="24"/>
          <w:szCs w:val="24"/>
          <w:lang w:val="ro-MD"/>
        </w:rPr>
      </w:pPr>
    </w:p>
    <w:p w:rsidR="00092CD1" w:rsidRPr="006A49BB" w:rsidRDefault="00092CD1" w:rsidP="00F019DA">
      <w:pPr>
        <w:widowControl w:val="0"/>
        <w:spacing w:after="0"/>
        <w:ind w:firstLine="567"/>
        <w:jc w:val="both"/>
        <w:rPr>
          <w:rFonts w:ascii="Times New Roman" w:hAnsi="Times New Roman"/>
          <w:b/>
          <w:sz w:val="24"/>
          <w:szCs w:val="24"/>
          <w:lang w:val="ro-MD"/>
        </w:rPr>
      </w:pPr>
      <w:r w:rsidRPr="006A49BB">
        <w:rPr>
          <w:rFonts w:ascii="Times New Roman" w:hAnsi="Times New Roman"/>
          <w:b/>
          <w:sz w:val="24"/>
          <w:szCs w:val="24"/>
          <w:lang w:val="ro-MD"/>
        </w:rPr>
        <w:t xml:space="preserve">Articolul 29. </w:t>
      </w:r>
      <w:r w:rsidR="00DF114D" w:rsidRPr="006A49BB">
        <w:rPr>
          <w:rFonts w:ascii="Times New Roman" w:hAnsi="Times New Roman"/>
          <w:b/>
          <w:sz w:val="24"/>
          <w:szCs w:val="24"/>
          <w:lang w:val="ro-MD"/>
        </w:rPr>
        <w:t>Ș</w:t>
      </w:r>
      <w:r w:rsidRPr="006A49BB">
        <w:rPr>
          <w:rFonts w:ascii="Times New Roman" w:hAnsi="Times New Roman"/>
          <w:b/>
          <w:sz w:val="24"/>
          <w:szCs w:val="24"/>
          <w:lang w:val="ro-MD"/>
        </w:rPr>
        <w:t>edin</w:t>
      </w:r>
      <w:r w:rsidR="00DF114D" w:rsidRPr="006A49BB">
        <w:rPr>
          <w:rFonts w:ascii="Times New Roman" w:hAnsi="Times New Roman"/>
          <w:b/>
          <w:sz w:val="24"/>
          <w:szCs w:val="24"/>
          <w:lang w:val="ro-MD"/>
        </w:rPr>
        <w:t>ț</w:t>
      </w:r>
      <w:r w:rsidRPr="006A49BB">
        <w:rPr>
          <w:rFonts w:ascii="Times New Roman" w:hAnsi="Times New Roman"/>
          <w:b/>
          <w:sz w:val="24"/>
          <w:szCs w:val="24"/>
          <w:lang w:val="ro-MD"/>
        </w:rPr>
        <w:t>ele Adunării generale a ac</w:t>
      </w:r>
      <w:r w:rsidR="00DF114D" w:rsidRPr="006A49BB">
        <w:rPr>
          <w:rFonts w:ascii="Times New Roman" w:hAnsi="Times New Roman"/>
          <w:b/>
          <w:sz w:val="24"/>
          <w:szCs w:val="24"/>
          <w:lang w:val="ro-MD"/>
        </w:rPr>
        <w:t>ț</w:t>
      </w:r>
      <w:r w:rsidRPr="006A49BB">
        <w:rPr>
          <w:rFonts w:ascii="Times New Roman" w:hAnsi="Times New Roman"/>
          <w:b/>
          <w:sz w:val="24"/>
          <w:szCs w:val="24"/>
          <w:lang w:val="ro-MD"/>
        </w:rPr>
        <w:t>ionarilor</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1. Adunarea generală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ionarilor se </w:t>
      </w:r>
      <w:r w:rsidR="00DF114D" w:rsidRPr="006A49BB">
        <w:rPr>
          <w:rFonts w:ascii="Times New Roman" w:hAnsi="Times New Roman"/>
          <w:sz w:val="24"/>
          <w:szCs w:val="24"/>
          <w:lang w:val="ro-MD"/>
        </w:rPr>
        <w:t>ț</w:t>
      </w:r>
      <w:r w:rsidRPr="006A49BB">
        <w:rPr>
          <w:rFonts w:ascii="Times New Roman" w:hAnsi="Times New Roman"/>
          <w:sz w:val="24"/>
          <w:szCs w:val="24"/>
          <w:lang w:val="ro-MD"/>
        </w:rPr>
        <w:t>ine cel pu</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in o dată pe an.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2. Adunarea generală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ionarilor poate fi ordinară anuală sau extraordinară </w:t>
      </w:r>
      <w:r w:rsidR="00DF114D" w:rsidRPr="006A49BB">
        <w:rPr>
          <w:rFonts w:ascii="Times New Roman" w:hAnsi="Times New Roman"/>
          <w:sz w:val="24"/>
          <w:szCs w:val="24"/>
          <w:lang w:val="ro-MD"/>
        </w:rPr>
        <w:t>ș</w:t>
      </w:r>
      <w:r w:rsidRPr="006A49BB">
        <w:rPr>
          <w:rFonts w:ascii="Times New Roman" w:hAnsi="Times New Roman"/>
          <w:sz w:val="24"/>
          <w:szCs w:val="24"/>
          <w:lang w:val="ro-MD"/>
        </w:rPr>
        <w:t xml:space="preserve">i se poate </w:t>
      </w:r>
      <w:r w:rsidR="00DF114D" w:rsidRPr="006A49BB">
        <w:rPr>
          <w:rFonts w:ascii="Times New Roman" w:hAnsi="Times New Roman"/>
          <w:sz w:val="24"/>
          <w:szCs w:val="24"/>
          <w:lang w:val="ro-MD"/>
        </w:rPr>
        <w:t>ț</w:t>
      </w:r>
      <w:r w:rsidRPr="006A49BB">
        <w:rPr>
          <w:rFonts w:ascii="Times New Roman" w:hAnsi="Times New Roman"/>
          <w:sz w:val="24"/>
          <w:szCs w:val="24"/>
          <w:lang w:val="ro-MD"/>
        </w:rPr>
        <w:t>ine cu prezen</w:t>
      </w:r>
      <w:r w:rsidR="00DF114D" w:rsidRPr="006A49BB">
        <w:rPr>
          <w:rFonts w:ascii="Times New Roman" w:hAnsi="Times New Roman"/>
          <w:sz w:val="24"/>
          <w:szCs w:val="24"/>
          <w:lang w:val="ro-MD"/>
        </w:rPr>
        <w:t>ț</w:t>
      </w:r>
      <w:r w:rsidRPr="006A49BB">
        <w:rPr>
          <w:rFonts w:ascii="Times New Roman" w:hAnsi="Times New Roman"/>
          <w:sz w:val="24"/>
          <w:szCs w:val="24"/>
          <w:lang w:val="ro-MD"/>
        </w:rPr>
        <w:t>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prin coresponden</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ă, prin mijloace electronice sau sub formă mixtă, </w:t>
      </w:r>
      <w:r w:rsidRPr="006A49BB">
        <w:rPr>
          <w:rFonts w:ascii="Times New Roman" w:hAnsi="Times New Roman"/>
          <w:color w:val="333333"/>
          <w:sz w:val="24"/>
          <w:szCs w:val="24"/>
          <w:lang w:val="ro-MD" w:eastAsia="en-US"/>
        </w:rPr>
        <w:t>prin îmbinarea formelor stabilite în acest alineat</w:t>
      </w:r>
      <w:r w:rsidRPr="006A49BB">
        <w:rPr>
          <w:rFonts w:ascii="Times New Roman" w:hAnsi="Times New Roman"/>
          <w:sz w:val="24"/>
          <w:szCs w:val="24"/>
          <w:lang w:val="ro-MD"/>
        </w:rPr>
        <w:t xml:space="preserve">.  </w:t>
      </w:r>
    </w:p>
    <w:p w:rsidR="00092CD1" w:rsidRPr="006A49BB" w:rsidRDefault="00092CD1" w:rsidP="00F019DA">
      <w:pPr>
        <w:widowControl w:val="0"/>
        <w:autoSpaceDE w:val="0"/>
        <w:autoSpaceDN w:val="0"/>
        <w:adjustRightInd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3. Adunarea generală ordinară anuală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ionarilor se </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ine nu mai devreme de o lună </w:t>
      </w:r>
      <w:r w:rsidR="00DF114D" w:rsidRPr="006A49BB">
        <w:rPr>
          <w:rFonts w:ascii="Times New Roman" w:hAnsi="Times New Roman"/>
          <w:sz w:val="24"/>
          <w:szCs w:val="24"/>
          <w:lang w:val="ro-MD"/>
        </w:rPr>
        <w:t>ș</w:t>
      </w:r>
      <w:r w:rsidRPr="006A49BB">
        <w:rPr>
          <w:rFonts w:ascii="Times New Roman" w:hAnsi="Times New Roman"/>
          <w:sz w:val="24"/>
          <w:szCs w:val="24"/>
          <w:lang w:val="ro-MD"/>
        </w:rPr>
        <w:t xml:space="preserve">i nu mai târziu de două luni de la data primirii de către </w:t>
      </w:r>
      <w:r w:rsidRPr="006A49BB">
        <w:rPr>
          <w:rFonts w:ascii="Times New Roman" w:hAnsi="Times New Roman"/>
          <w:color w:val="333333"/>
          <w:sz w:val="24"/>
          <w:szCs w:val="24"/>
          <w:lang w:val="ro-MD" w:eastAsia="en-US"/>
        </w:rPr>
        <w:t>Biroul Na</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 xml:space="preserve">ional de Statistică </w:t>
      </w:r>
      <w:r w:rsidRPr="006A49BB">
        <w:rPr>
          <w:rFonts w:ascii="Times New Roman" w:hAnsi="Times New Roman"/>
          <w:sz w:val="24"/>
          <w:szCs w:val="24"/>
          <w:lang w:val="ro-MD"/>
        </w:rPr>
        <w:t>a situa</w:t>
      </w:r>
      <w:r w:rsidR="00DF114D" w:rsidRPr="006A49BB">
        <w:rPr>
          <w:rFonts w:ascii="Times New Roman" w:hAnsi="Times New Roman"/>
          <w:sz w:val="24"/>
          <w:szCs w:val="24"/>
          <w:lang w:val="ro-MD"/>
        </w:rPr>
        <w:t>ț</w:t>
      </w:r>
      <w:r w:rsidRPr="006A49BB">
        <w:rPr>
          <w:rFonts w:ascii="Times New Roman" w:hAnsi="Times New Roman"/>
          <w:sz w:val="24"/>
          <w:szCs w:val="24"/>
          <w:lang w:val="ro-MD"/>
        </w:rPr>
        <w:t>iilor  financiare anuale ale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 xml:space="preserve">4. Termenul de </w:t>
      </w:r>
      <w:r w:rsidR="00DF114D" w:rsidRPr="006A49BB">
        <w:rPr>
          <w:rFonts w:ascii="Times New Roman" w:hAnsi="Times New Roman"/>
          <w:sz w:val="24"/>
          <w:szCs w:val="24"/>
          <w:lang w:val="ro-MD"/>
        </w:rPr>
        <w:t>ț</w:t>
      </w:r>
      <w:r w:rsidRPr="006A49BB">
        <w:rPr>
          <w:rFonts w:ascii="Times New Roman" w:hAnsi="Times New Roman"/>
          <w:sz w:val="24"/>
          <w:szCs w:val="24"/>
          <w:lang w:val="ro-MD"/>
        </w:rPr>
        <w:t>inere a Adunării generale extraordinare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se stabile</w:t>
      </w:r>
      <w:r w:rsidR="00DF114D" w:rsidRPr="006A49BB">
        <w:rPr>
          <w:rFonts w:ascii="Times New Roman" w:hAnsi="Times New Roman"/>
          <w:sz w:val="24"/>
          <w:szCs w:val="24"/>
          <w:lang w:val="ro-MD"/>
        </w:rPr>
        <w:t>ș</w:t>
      </w:r>
      <w:r w:rsidRPr="006A49BB">
        <w:rPr>
          <w:rFonts w:ascii="Times New Roman" w:hAnsi="Times New Roman"/>
          <w:sz w:val="24"/>
          <w:szCs w:val="24"/>
          <w:lang w:val="ro-MD"/>
        </w:rPr>
        <w:t xml:space="preserve">te prin </w:t>
      </w:r>
      <w:r w:rsidRPr="006A49BB">
        <w:rPr>
          <w:rFonts w:ascii="Times New Roman" w:hAnsi="Times New Roman"/>
          <w:sz w:val="24"/>
          <w:szCs w:val="24"/>
          <w:lang w:val="ro-MD"/>
        </w:rPr>
        <w:lastRenderedPageBreak/>
        <w:t>decizia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dar nu poate depă</w:t>
      </w:r>
      <w:r w:rsidR="00DF114D" w:rsidRPr="006A49BB">
        <w:rPr>
          <w:rFonts w:ascii="Times New Roman" w:hAnsi="Times New Roman"/>
          <w:sz w:val="24"/>
          <w:szCs w:val="24"/>
          <w:lang w:val="ro-MD"/>
        </w:rPr>
        <w:t>ș</w:t>
      </w:r>
      <w:r w:rsidRPr="006A49BB">
        <w:rPr>
          <w:rFonts w:ascii="Times New Roman" w:hAnsi="Times New Roman"/>
          <w:sz w:val="24"/>
          <w:szCs w:val="24"/>
          <w:lang w:val="ro-MD"/>
        </w:rPr>
        <w:t xml:space="preserve">i 30 zile de la data primirii de către Societate a cererii de a </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ine o astfel de Adunare, </w:t>
      </w:r>
      <w:bookmarkStart w:id="2" w:name="_Hlk45831989"/>
      <w:r w:rsidRPr="006A49BB">
        <w:rPr>
          <w:rFonts w:ascii="Times New Roman" w:hAnsi="Times New Roman"/>
          <w:sz w:val="24"/>
          <w:szCs w:val="24"/>
          <w:lang w:val="ro-MD"/>
        </w:rPr>
        <w:t>cu excep</w:t>
      </w:r>
      <w:r w:rsidR="00DF114D" w:rsidRPr="006A49BB">
        <w:rPr>
          <w:rFonts w:ascii="Times New Roman" w:hAnsi="Times New Roman"/>
          <w:sz w:val="24"/>
          <w:szCs w:val="24"/>
          <w:lang w:val="ro-MD"/>
        </w:rPr>
        <w:t>ț</w:t>
      </w:r>
      <w:r w:rsidRPr="006A49BB">
        <w:rPr>
          <w:rFonts w:ascii="Times New Roman" w:hAnsi="Times New Roman"/>
          <w:sz w:val="24"/>
          <w:szCs w:val="24"/>
          <w:lang w:val="ro-MD"/>
        </w:rPr>
        <w:t>ia cazurilor prevăzute la art</w:t>
      </w:r>
      <w:r w:rsidRPr="006A49BB">
        <w:rPr>
          <w:rFonts w:ascii="Times New Roman" w:hAnsi="Times New Roman"/>
          <w:color w:val="C0504D"/>
          <w:sz w:val="24"/>
          <w:szCs w:val="24"/>
          <w:lang w:val="ro-MD"/>
        </w:rPr>
        <w:t xml:space="preserve">. </w:t>
      </w:r>
      <w:r w:rsidRPr="006A49BB">
        <w:rPr>
          <w:rFonts w:ascii="Times New Roman" w:hAnsi="Times New Roman"/>
          <w:sz w:val="24"/>
          <w:szCs w:val="24"/>
          <w:lang w:val="ro-MD"/>
        </w:rPr>
        <w:t xml:space="preserve">66 alin.(13) din </w:t>
      </w:r>
      <w:r w:rsidRPr="006A49BB">
        <w:rPr>
          <w:rFonts w:ascii="Times New Roman" w:hAnsi="Times New Roman"/>
          <w:bCs/>
          <w:sz w:val="24"/>
          <w:szCs w:val="24"/>
          <w:lang w:val="ro-MD"/>
        </w:rPr>
        <w:t>Legea privind societă</w:t>
      </w:r>
      <w:r w:rsidR="00DF114D" w:rsidRPr="006A49BB">
        <w:rPr>
          <w:rFonts w:ascii="Times New Roman" w:hAnsi="Times New Roman"/>
          <w:bCs/>
          <w:sz w:val="24"/>
          <w:szCs w:val="24"/>
          <w:lang w:val="ro-MD"/>
        </w:rPr>
        <w:t>ț</w:t>
      </w:r>
      <w:r w:rsidRPr="006A49BB">
        <w:rPr>
          <w:rFonts w:ascii="Times New Roman" w:hAnsi="Times New Roman"/>
          <w:bCs/>
          <w:sz w:val="24"/>
          <w:szCs w:val="24"/>
          <w:lang w:val="ro-MD"/>
        </w:rPr>
        <w:t>ile pe ac</w:t>
      </w:r>
      <w:r w:rsidR="00DF114D" w:rsidRPr="006A49BB">
        <w:rPr>
          <w:rFonts w:ascii="Times New Roman" w:hAnsi="Times New Roman"/>
          <w:bCs/>
          <w:sz w:val="24"/>
          <w:szCs w:val="24"/>
          <w:lang w:val="ro-MD"/>
        </w:rPr>
        <w:t>ț</w:t>
      </w:r>
      <w:r w:rsidRPr="006A49BB">
        <w:rPr>
          <w:rFonts w:ascii="Times New Roman" w:hAnsi="Times New Roman"/>
          <w:bCs/>
          <w:sz w:val="24"/>
          <w:szCs w:val="24"/>
          <w:lang w:val="ro-MD"/>
        </w:rPr>
        <w:t>iuni</w:t>
      </w:r>
      <w:r w:rsidRPr="006A49BB">
        <w:rPr>
          <w:rFonts w:ascii="Times New Roman" w:hAnsi="Times New Roman"/>
          <w:color w:val="C0504D"/>
          <w:sz w:val="24"/>
          <w:szCs w:val="24"/>
          <w:lang w:val="ro-MD"/>
        </w:rPr>
        <w:t>.</w:t>
      </w:r>
      <w:r w:rsidRPr="006A49BB">
        <w:rPr>
          <w:rFonts w:ascii="Times New Roman" w:hAnsi="Times New Roman"/>
          <w:sz w:val="24"/>
          <w:szCs w:val="24"/>
          <w:lang w:val="ro-MD"/>
        </w:rPr>
        <w:t>.</w:t>
      </w:r>
    </w:p>
    <w:bookmarkEnd w:id="2"/>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5. Hotărârile Adunării generale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sunt obligatorii pentru persoanele cu func</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ii de răspundere </w:t>
      </w:r>
      <w:r w:rsidR="00DF114D" w:rsidRPr="006A49BB">
        <w:rPr>
          <w:rFonts w:ascii="Times New Roman" w:hAnsi="Times New Roman"/>
          <w:sz w:val="24"/>
          <w:szCs w:val="24"/>
          <w:lang w:val="ro-MD"/>
        </w:rPr>
        <w:t>ș</w:t>
      </w:r>
      <w:r w:rsidRPr="006A49BB">
        <w:rPr>
          <w:rFonts w:ascii="Times New Roman" w:hAnsi="Times New Roman"/>
          <w:sz w:val="24"/>
          <w:szCs w:val="24"/>
          <w:lang w:val="ro-MD"/>
        </w:rPr>
        <w:t>i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ii. </w:t>
      </w:r>
    </w:p>
    <w:p w:rsidR="00092CD1" w:rsidRPr="006A49BB" w:rsidRDefault="00092CD1" w:rsidP="00F019DA">
      <w:pPr>
        <w:widowControl w:val="0"/>
        <w:spacing w:after="0"/>
        <w:ind w:firstLine="567"/>
        <w:jc w:val="both"/>
        <w:rPr>
          <w:rFonts w:ascii="Times New Roman" w:hAnsi="Times New Roman"/>
          <w:sz w:val="24"/>
          <w:szCs w:val="24"/>
          <w:lang w:val="ro-MD"/>
        </w:rPr>
      </w:pPr>
    </w:p>
    <w:p w:rsidR="00092CD1" w:rsidRPr="006A49BB" w:rsidRDefault="00092CD1" w:rsidP="00F019DA">
      <w:pPr>
        <w:widowControl w:val="0"/>
        <w:spacing w:after="0"/>
        <w:ind w:firstLine="567"/>
        <w:jc w:val="both"/>
        <w:rPr>
          <w:rFonts w:ascii="Times New Roman" w:hAnsi="Times New Roman"/>
          <w:b/>
          <w:sz w:val="24"/>
          <w:szCs w:val="24"/>
          <w:lang w:val="ro-MD"/>
        </w:rPr>
      </w:pPr>
      <w:r w:rsidRPr="006A49BB">
        <w:rPr>
          <w:rFonts w:ascii="Times New Roman" w:hAnsi="Times New Roman"/>
          <w:b/>
          <w:sz w:val="24"/>
          <w:szCs w:val="24"/>
          <w:lang w:val="ro-MD"/>
        </w:rPr>
        <w:t>Articolul 30. Atribu</w:t>
      </w:r>
      <w:r w:rsidR="00DF114D" w:rsidRPr="006A49BB">
        <w:rPr>
          <w:rFonts w:ascii="Times New Roman" w:hAnsi="Times New Roman"/>
          <w:b/>
          <w:sz w:val="24"/>
          <w:szCs w:val="24"/>
          <w:lang w:val="ro-MD"/>
        </w:rPr>
        <w:t>ț</w:t>
      </w:r>
      <w:r w:rsidRPr="006A49BB">
        <w:rPr>
          <w:rFonts w:ascii="Times New Roman" w:hAnsi="Times New Roman"/>
          <w:b/>
          <w:sz w:val="24"/>
          <w:szCs w:val="24"/>
          <w:lang w:val="ro-MD"/>
        </w:rPr>
        <w:t>iile Adunării generale a ac</w:t>
      </w:r>
      <w:r w:rsidR="00DF114D" w:rsidRPr="006A49BB">
        <w:rPr>
          <w:rFonts w:ascii="Times New Roman" w:hAnsi="Times New Roman"/>
          <w:b/>
          <w:sz w:val="24"/>
          <w:szCs w:val="24"/>
          <w:lang w:val="ro-MD"/>
        </w:rPr>
        <w:t>ț</w:t>
      </w:r>
      <w:r w:rsidRPr="006A49BB">
        <w:rPr>
          <w:rFonts w:ascii="Times New Roman" w:hAnsi="Times New Roman"/>
          <w:b/>
          <w:sz w:val="24"/>
          <w:szCs w:val="24"/>
          <w:lang w:val="ro-MD"/>
        </w:rPr>
        <w:t>ionarilor</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1. Adunarea generală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are următoarele atribu</w:t>
      </w:r>
      <w:r w:rsidR="00DF114D" w:rsidRPr="006A49BB">
        <w:rPr>
          <w:rFonts w:ascii="Times New Roman" w:hAnsi="Times New Roman"/>
          <w:sz w:val="24"/>
          <w:szCs w:val="24"/>
          <w:lang w:val="ro-MD"/>
        </w:rPr>
        <w:t>ț</w:t>
      </w:r>
      <w:r w:rsidRPr="006A49BB">
        <w:rPr>
          <w:rFonts w:ascii="Times New Roman" w:hAnsi="Times New Roman"/>
          <w:sz w:val="24"/>
          <w:szCs w:val="24"/>
          <w:lang w:val="ro-MD"/>
        </w:rPr>
        <w:t>ii exclusive:</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a) aprobă Statutul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în redac</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ia nouă sau modificările </w:t>
      </w:r>
      <w:r w:rsidR="00DF114D" w:rsidRPr="006A49BB">
        <w:rPr>
          <w:rFonts w:ascii="Times New Roman" w:hAnsi="Times New Roman"/>
          <w:sz w:val="24"/>
          <w:szCs w:val="24"/>
          <w:lang w:val="ro-MD"/>
        </w:rPr>
        <w:t>ș</w:t>
      </w:r>
      <w:r w:rsidRPr="006A49BB">
        <w:rPr>
          <w:rFonts w:ascii="Times New Roman" w:hAnsi="Times New Roman"/>
          <w:sz w:val="24"/>
          <w:szCs w:val="24"/>
          <w:lang w:val="ro-MD"/>
        </w:rPr>
        <w:t xml:space="preserve">i completările operate în Statut, inclusiv cele ce </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in de schimbarea claselor </w:t>
      </w:r>
      <w:r w:rsidR="00DF114D" w:rsidRPr="006A49BB">
        <w:rPr>
          <w:rFonts w:ascii="Times New Roman" w:hAnsi="Times New Roman"/>
          <w:sz w:val="24"/>
          <w:szCs w:val="24"/>
          <w:lang w:val="ro-MD"/>
        </w:rPr>
        <w:t>ș</w:t>
      </w:r>
      <w:r w:rsidRPr="006A49BB">
        <w:rPr>
          <w:rFonts w:ascii="Times New Roman" w:hAnsi="Times New Roman"/>
          <w:sz w:val="24"/>
          <w:szCs w:val="24"/>
          <w:lang w:val="ro-MD"/>
        </w:rPr>
        <w:t>i numărului de ac</w:t>
      </w:r>
      <w:r w:rsidR="00DF114D" w:rsidRPr="006A49BB">
        <w:rPr>
          <w:rFonts w:ascii="Times New Roman" w:hAnsi="Times New Roman"/>
          <w:sz w:val="24"/>
          <w:szCs w:val="24"/>
          <w:lang w:val="ro-MD"/>
        </w:rPr>
        <w:t>ț</w:t>
      </w:r>
      <w:r w:rsidRPr="006A49BB">
        <w:rPr>
          <w:rFonts w:ascii="Times New Roman" w:hAnsi="Times New Roman"/>
          <w:sz w:val="24"/>
          <w:szCs w:val="24"/>
          <w:lang w:val="ro-MD"/>
        </w:rPr>
        <w:t>iuni, de convertirea, consolidarea sau frac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ionarea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iunilor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cu excep</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ia celor ce </w:t>
      </w:r>
      <w:r w:rsidR="00DF114D" w:rsidRPr="006A49BB">
        <w:rPr>
          <w:rFonts w:ascii="Times New Roman" w:hAnsi="Times New Roman"/>
          <w:sz w:val="24"/>
          <w:szCs w:val="24"/>
          <w:lang w:val="ro-MD"/>
        </w:rPr>
        <w:t>ț</w:t>
      </w:r>
      <w:r w:rsidRPr="006A49BB">
        <w:rPr>
          <w:rFonts w:ascii="Times New Roman" w:hAnsi="Times New Roman"/>
          <w:sz w:val="24"/>
          <w:szCs w:val="24"/>
          <w:lang w:val="ro-MD"/>
        </w:rPr>
        <w:t>in de competen</w:t>
      </w:r>
      <w:r w:rsidR="00DF114D" w:rsidRPr="006A49BB">
        <w:rPr>
          <w:rFonts w:ascii="Times New Roman" w:hAnsi="Times New Roman"/>
          <w:sz w:val="24"/>
          <w:szCs w:val="24"/>
          <w:lang w:val="ro-MD"/>
        </w:rPr>
        <w:t>ț</w:t>
      </w:r>
      <w:r w:rsidRPr="006A49BB">
        <w:rPr>
          <w:rFonts w:ascii="Times New Roman" w:hAnsi="Times New Roman"/>
          <w:sz w:val="24"/>
          <w:szCs w:val="24"/>
          <w:lang w:val="ro-MD"/>
        </w:rPr>
        <w:t>a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 xml:space="preserve">b) aprobă Codul guvernării corporative, precum </w:t>
      </w:r>
      <w:r w:rsidR="00DF114D" w:rsidRPr="006A49BB">
        <w:rPr>
          <w:rFonts w:ascii="Times New Roman" w:hAnsi="Times New Roman"/>
          <w:sz w:val="24"/>
          <w:szCs w:val="24"/>
          <w:lang w:val="ro-MD"/>
        </w:rPr>
        <w:t>ș</w:t>
      </w:r>
      <w:r w:rsidRPr="006A49BB">
        <w:rPr>
          <w:rFonts w:ascii="Times New Roman" w:hAnsi="Times New Roman"/>
          <w:sz w:val="24"/>
          <w:szCs w:val="24"/>
          <w:lang w:val="ro-MD"/>
        </w:rPr>
        <w:t>i modificarea sau completarea acestuia;</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c) hotără</w:t>
      </w:r>
      <w:r w:rsidR="00DF114D" w:rsidRPr="006A49BB">
        <w:rPr>
          <w:rFonts w:ascii="Times New Roman" w:hAnsi="Times New Roman"/>
          <w:sz w:val="24"/>
          <w:szCs w:val="24"/>
          <w:lang w:val="ro-MD"/>
        </w:rPr>
        <w:t>ș</w:t>
      </w:r>
      <w:r w:rsidRPr="006A49BB">
        <w:rPr>
          <w:rFonts w:ascii="Times New Roman" w:hAnsi="Times New Roman"/>
          <w:sz w:val="24"/>
          <w:szCs w:val="24"/>
          <w:lang w:val="ro-MD"/>
        </w:rPr>
        <w:t>te privind modificarea capitalului social;</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d) hotără</w:t>
      </w:r>
      <w:r w:rsidR="00DF114D" w:rsidRPr="006A49BB">
        <w:rPr>
          <w:rFonts w:ascii="Times New Roman" w:hAnsi="Times New Roman"/>
          <w:sz w:val="24"/>
          <w:szCs w:val="24"/>
          <w:lang w:val="ro-MD"/>
        </w:rPr>
        <w:t>ș</w:t>
      </w:r>
      <w:r w:rsidRPr="006A49BB">
        <w:rPr>
          <w:rFonts w:ascii="Times New Roman" w:hAnsi="Times New Roman"/>
          <w:sz w:val="24"/>
          <w:szCs w:val="24"/>
          <w:lang w:val="ro-MD"/>
        </w:rPr>
        <w:t>te cu privire la modul de asigurare a accesului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la documentele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e) aprobă Regulamentul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ii, alege membrii lui </w:t>
      </w:r>
      <w:r w:rsidR="00DF114D" w:rsidRPr="006A49BB">
        <w:rPr>
          <w:rFonts w:ascii="Times New Roman" w:hAnsi="Times New Roman"/>
          <w:sz w:val="24"/>
          <w:szCs w:val="24"/>
          <w:lang w:val="ro-MD"/>
        </w:rPr>
        <w:t>ș</w:t>
      </w:r>
      <w:r w:rsidRPr="006A49BB">
        <w:rPr>
          <w:rFonts w:ascii="Times New Roman" w:hAnsi="Times New Roman"/>
          <w:sz w:val="24"/>
          <w:szCs w:val="24"/>
          <w:lang w:val="ro-MD"/>
        </w:rPr>
        <w:t>i încetează înainte de termen împuternicirile lor, stabile</w:t>
      </w:r>
      <w:r w:rsidR="00DF114D" w:rsidRPr="006A49BB">
        <w:rPr>
          <w:rFonts w:ascii="Times New Roman" w:hAnsi="Times New Roman"/>
          <w:sz w:val="24"/>
          <w:szCs w:val="24"/>
          <w:lang w:val="ro-MD"/>
        </w:rPr>
        <w:t>ș</w:t>
      </w:r>
      <w:r w:rsidRPr="006A49BB">
        <w:rPr>
          <w:rFonts w:ascii="Times New Roman" w:hAnsi="Times New Roman"/>
          <w:sz w:val="24"/>
          <w:szCs w:val="24"/>
          <w:lang w:val="ro-MD"/>
        </w:rPr>
        <w:t>te cuantumul retribu</w:t>
      </w:r>
      <w:r w:rsidR="00DF114D" w:rsidRPr="006A49BB">
        <w:rPr>
          <w:rFonts w:ascii="Times New Roman" w:hAnsi="Times New Roman"/>
          <w:sz w:val="24"/>
          <w:szCs w:val="24"/>
          <w:lang w:val="ro-MD"/>
        </w:rPr>
        <w:t>ț</w:t>
      </w:r>
      <w:r w:rsidRPr="006A49BB">
        <w:rPr>
          <w:rFonts w:ascii="Times New Roman" w:hAnsi="Times New Roman"/>
          <w:sz w:val="24"/>
          <w:szCs w:val="24"/>
          <w:lang w:val="ro-MD"/>
        </w:rPr>
        <w:t>iei muncii lor, remunera</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iilor anuale </w:t>
      </w:r>
      <w:r w:rsidR="00DF114D" w:rsidRPr="006A49BB">
        <w:rPr>
          <w:rFonts w:ascii="Times New Roman" w:hAnsi="Times New Roman"/>
          <w:sz w:val="24"/>
          <w:szCs w:val="24"/>
          <w:lang w:val="ro-MD"/>
        </w:rPr>
        <w:t>ș</w:t>
      </w:r>
      <w:r w:rsidRPr="006A49BB">
        <w:rPr>
          <w:rFonts w:ascii="Times New Roman" w:hAnsi="Times New Roman"/>
          <w:sz w:val="24"/>
          <w:szCs w:val="24"/>
          <w:lang w:val="ro-MD"/>
        </w:rPr>
        <w:t>i compensa</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iilor, precum </w:t>
      </w:r>
      <w:r w:rsidR="00DF114D" w:rsidRPr="006A49BB">
        <w:rPr>
          <w:rFonts w:ascii="Times New Roman" w:hAnsi="Times New Roman"/>
          <w:sz w:val="24"/>
          <w:szCs w:val="24"/>
          <w:lang w:val="ro-MD"/>
        </w:rPr>
        <w:t>ș</w:t>
      </w:r>
      <w:r w:rsidRPr="006A49BB">
        <w:rPr>
          <w:rFonts w:ascii="Times New Roman" w:hAnsi="Times New Roman"/>
          <w:sz w:val="24"/>
          <w:szCs w:val="24"/>
          <w:lang w:val="ro-MD"/>
        </w:rPr>
        <w:t>i hotără</w:t>
      </w:r>
      <w:r w:rsidR="00DF114D" w:rsidRPr="006A49BB">
        <w:rPr>
          <w:rFonts w:ascii="Times New Roman" w:hAnsi="Times New Roman"/>
          <w:sz w:val="24"/>
          <w:szCs w:val="24"/>
          <w:lang w:val="ro-MD"/>
        </w:rPr>
        <w:t>ș</w:t>
      </w:r>
      <w:r w:rsidRPr="006A49BB">
        <w:rPr>
          <w:rFonts w:ascii="Times New Roman" w:hAnsi="Times New Roman"/>
          <w:sz w:val="24"/>
          <w:szCs w:val="24"/>
          <w:lang w:val="ro-MD"/>
        </w:rPr>
        <w:t>te cu privire la tragerea la răspundere sau eliberarea de răspundere a membrilor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w:t>
      </w:r>
    </w:p>
    <w:p w:rsidR="00092CD1" w:rsidRPr="006A49BB" w:rsidRDefault="00092CD1" w:rsidP="006F32C2">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 xml:space="preserve">f) aprobă Regulamentul Comisiei de cenzori, alege membrii ei </w:t>
      </w:r>
      <w:r w:rsidR="00DF114D" w:rsidRPr="006A49BB">
        <w:rPr>
          <w:rFonts w:ascii="Times New Roman" w:hAnsi="Times New Roman"/>
          <w:sz w:val="24"/>
          <w:szCs w:val="24"/>
          <w:lang w:val="ro-MD"/>
        </w:rPr>
        <w:t>ș</w:t>
      </w:r>
      <w:r w:rsidRPr="006A49BB">
        <w:rPr>
          <w:rFonts w:ascii="Times New Roman" w:hAnsi="Times New Roman"/>
          <w:sz w:val="24"/>
          <w:szCs w:val="24"/>
          <w:lang w:val="ro-MD"/>
        </w:rPr>
        <w:t>i încetează înainte de termen împuternicirile lor, stabile</w:t>
      </w:r>
      <w:r w:rsidR="00DF114D" w:rsidRPr="006A49BB">
        <w:rPr>
          <w:rFonts w:ascii="Times New Roman" w:hAnsi="Times New Roman"/>
          <w:sz w:val="24"/>
          <w:szCs w:val="24"/>
          <w:lang w:val="ro-MD"/>
        </w:rPr>
        <w:t>ș</w:t>
      </w:r>
      <w:r w:rsidRPr="006A49BB">
        <w:rPr>
          <w:rFonts w:ascii="Times New Roman" w:hAnsi="Times New Roman"/>
          <w:sz w:val="24"/>
          <w:szCs w:val="24"/>
          <w:lang w:val="ro-MD"/>
        </w:rPr>
        <w:t>te cuantumul retribu</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iei muncii lor </w:t>
      </w:r>
      <w:r w:rsidR="00DF114D" w:rsidRPr="006A49BB">
        <w:rPr>
          <w:rFonts w:ascii="Times New Roman" w:hAnsi="Times New Roman"/>
          <w:sz w:val="24"/>
          <w:szCs w:val="24"/>
          <w:lang w:val="ro-MD"/>
        </w:rPr>
        <w:t>ș</w:t>
      </w:r>
      <w:r w:rsidRPr="006A49BB">
        <w:rPr>
          <w:rFonts w:ascii="Times New Roman" w:hAnsi="Times New Roman"/>
          <w:sz w:val="24"/>
          <w:szCs w:val="24"/>
          <w:lang w:val="ro-MD"/>
        </w:rPr>
        <w:t>i compensa</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iilor, precum </w:t>
      </w:r>
      <w:r w:rsidR="00DF114D" w:rsidRPr="006A49BB">
        <w:rPr>
          <w:rFonts w:ascii="Times New Roman" w:hAnsi="Times New Roman"/>
          <w:sz w:val="24"/>
          <w:szCs w:val="24"/>
          <w:lang w:val="ro-MD"/>
        </w:rPr>
        <w:t>ș</w:t>
      </w:r>
      <w:r w:rsidRPr="006A49BB">
        <w:rPr>
          <w:rFonts w:ascii="Times New Roman" w:hAnsi="Times New Roman"/>
          <w:sz w:val="24"/>
          <w:szCs w:val="24"/>
          <w:lang w:val="ro-MD"/>
        </w:rPr>
        <w:t>i hotără</w:t>
      </w:r>
      <w:r w:rsidR="00DF114D" w:rsidRPr="006A49BB">
        <w:rPr>
          <w:rFonts w:ascii="Times New Roman" w:hAnsi="Times New Roman"/>
          <w:sz w:val="24"/>
          <w:szCs w:val="24"/>
          <w:lang w:val="ro-MD"/>
        </w:rPr>
        <w:t>ș</w:t>
      </w:r>
      <w:r w:rsidRPr="006A49BB">
        <w:rPr>
          <w:rFonts w:ascii="Times New Roman" w:hAnsi="Times New Roman"/>
          <w:sz w:val="24"/>
          <w:szCs w:val="24"/>
          <w:lang w:val="ro-MD"/>
        </w:rPr>
        <w:t xml:space="preserve">te cu privire la tragerea la răspundere sau eliberarea de răspundere a membrilor Comisiei de cenzori;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 xml:space="preserve">g) confirmă entitatea de audit pentru efectuarea auditului obligatoriu </w:t>
      </w:r>
      <w:r w:rsidR="00DF114D" w:rsidRPr="006A49BB">
        <w:rPr>
          <w:rFonts w:ascii="Times New Roman" w:hAnsi="Times New Roman"/>
          <w:sz w:val="24"/>
          <w:szCs w:val="24"/>
          <w:lang w:val="ro-MD"/>
        </w:rPr>
        <w:t>ș</w:t>
      </w:r>
      <w:r w:rsidRPr="006A49BB">
        <w:rPr>
          <w:rFonts w:ascii="Times New Roman" w:hAnsi="Times New Roman"/>
          <w:sz w:val="24"/>
          <w:szCs w:val="24"/>
          <w:lang w:val="ro-MD"/>
        </w:rPr>
        <w:t>i stabile</w:t>
      </w:r>
      <w:r w:rsidR="00DF114D" w:rsidRPr="006A49BB">
        <w:rPr>
          <w:rFonts w:ascii="Times New Roman" w:hAnsi="Times New Roman"/>
          <w:sz w:val="24"/>
          <w:szCs w:val="24"/>
          <w:lang w:val="ro-MD"/>
        </w:rPr>
        <w:t>ș</w:t>
      </w:r>
      <w:r w:rsidRPr="006A49BB">
        <w:rPr>
          <w:rFonts w:ascii="Times New Roman" w:hAnsi="Times New Roman"/>
          <w:sz w:val="24"/>
          <w:szCs w:val="24"/>
          <w:lang w:val="ro-MD"/>
        </w:rPr>
        <w:t>te cuantumul retribu</w:t>
      </w:r>
      <w:r w:rsidR="00DF114D" w:rsidRPr="006A49BB">
        <w:rPr>
          <w:rFonts w:ascii="Times New Roman" w:hAnsi="Times New Roman"/>
          <w:sz w:val="24"/>
          <w:szCs w:val="24"/>
          <w:lang w:val="ro-MD"/>
        </w:rPr>
        <w:t>ț</w:t>
      </w:r>
      <w:r w:rsidRPr="006A49BB">
        <w:rPr>
          <w:rFonts w:ascii="Times New Roman" w:hAnsi="Times New Roman"/>
          <w:sz w:val="24"/>
          <w:szCs w:val="24"/>
          <w:lang w:val="ro-MD"/>
        </w:rPr>
        <w:t>iei serviciilor ei;</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h) hotără</w:t>
      </w:r>
      <w:r w:rsidR="00DF114D" w:rsidRPr="006A49BB">
        <w:rPr>
          <w:rFonts w:ascii="Times New Roman" w:hAnsi="Times New Roman"/>
          <w:sz w:val="24"/>
          <w:szCs w:val="24"/>
          <w:lang w:val="ro-MD"/>
        </w:rPr>
        <w:t>ș</w:t>
      </w:r>
      <w:r w:rsidRPr="006A49BB">
        <w:rPr>
          <w:rFonts w:ascii="Times New Roman" w:hAnsi="Times New Roman"/>
          <w:sz w:val="24"/>
          <w:szCs w:val="24"/>
          <w:lang w:val="ro-MD"/>
        </w:rPr>
        <w:t>te cu privire la încheierea tranzac</w:t>
      </w:r>
      <w:r w:rsidR="00DF114D" w:rsidRPr="006A49BB">
        <w:rPr>
          <w:rFonts w:ascii="Times New Roman" w:hAnsi="Times New Roman"/>
          <w:sz w:val="24"/>
          <w:szCs w:val="24"/>
          <w:lang w:val="ro-MD"/>
        </w:rPr>
        <w:t>ț</w:t>
      </w:r>
      <w:r w:rsidRPr="006A49BB">
        <w:rPr>
          <w:rFonts w:ascii="Times New Roman" w:hAnsi="Times New Roman"/>
          <w:sz w:val="24"/>
          <w:szCs w:val="24"/>
          <w:lang w:val="ro-MD"/>
        </w:rPr>
        <w:t>iilor de propor</w:t>
      </w:r>
      <w:r w:rsidR="00DF114D" w:rsidRPr="006A49BB">
        <w:rPr>
          <w:rFonts w:ascii="Times New Roman" w:hAnsi="Times New Roman"/>
          <w:sz w:val="24"/>
          <w:szCs w:val="24"/>
          <w:lang w:val="ro-MD"/>
        </w:rPr>
        <w:t>ț</w:t>
      </w:r>
      <w:r w:rsidRPr="006A49BB">
        <w:rPr>
          <w:rFonts w:ascii="Times New Roman" w:hAnsi="Times New Roman"/>
          <w:sz w:val="24"/>
          <w:szCs w:val="24"/>
          <w:lang w:val="ro-MD"/>
        </w:rPr>
        <w:t>ii, dacă obiectul tranzac</w:t>
      </w:r>
      <w:r w:rsidR="00DF114D" w:rsidRPr="006A49BB">
        <w:rPr>
          <w:rFonts w:ascii="Times New Roman" w:hAnsi="Times New Roman"/>
          <w:sz w:val="24"/>
          <w:szCs w:val="24"/>
          <w:lang w:val="ro-MD"/>
        </w:rPr>
        <w:t>ț</w:t>
      </w:r>
      <w:r w:rsidRPr="006A49BB">
        <w:rPr>
          <w:rFonts w:ascii="Times New Roman" w:hAnsi="Times New Roman"/>
          <w:sz w:val="24"/>
          <w:szCs w:val="24"/>
          <w:lang w:val="ro-MD"/>
        </w:rPr>
        <w:t>iei sunt bunuri care depă</w:t>
      </w:r>
      <w:r w:rsidR="00DF114D" w:rsidRPr="006A49BB">
        <w:rPr>
          <w:rFonts w:ascii="Times New Roman" w:hAnsi="Times New Roman"/>
          <w:sz w:val="24"/>
          <w:szCs w:val="24"/>
          <w:lang w:val="ro-MD"/>
        </w:rPr>
        <w:t>ș</w:t>
      </w:r>
      <w:r w:rsidRPr="006A49BB">
        <w:rPr>
          <w:rFonts w:ascii="Times New Roman" w:hAnsi="Times New Roman"/>
          <w:sz w:val="24"/>
          <w:szCs w:val="24"/>
          <w:lang w:val="ro-MD"/>
        </w:rPr>
        <w:t>esc 50% din valoarea activelor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ii </w:t>
      </w:r>
      <w:r w:rsidR="00DF114D" w:rsidRPr="006A49BB">
        <w:rPr>
          <w:rFonts w:ascii="Times New Roman" w:hAnsi="Times New Roman"/>
          <w:sz w:val="24"/>
          <w:szCs w:val="24"/>
          <w:lang w:val="ro-MD"/>
        </w:rPr>
        <w:t>ș</w:t>
      </w:r>
      <w:r w:rsidRPr="006A49BB">
        <w:rPr>
          <w:rFonts w:ascii="Times New Roman" w:hAnsi="Times New Roman"/>
          <w:sz w:val="24"/>
          <w:szCs w:val="24"/>
          <w:lang w:val="ro-MD"/>
        </w:rPr>
        <w:t>i a tranzac</w:t>
      </w:r>
      <w:r w:rsidR="00DF114D" w:rsidRPr="006A49BB">
        <w:rPr>
          <w:rFonts w:ascii="Times New Roman" w:hAnsi="Times New Roman"/>
          <w:sz w:val="24"/>
          <w:szCs w:val="24"/>
          <w:lang w:val="ro-MD"/>
        </w:rPr>
        <w:t>ț</w:t>
      </w:r>
      <w:r w:rsidRPr="006A49BB">
        <w:rPr>
          <w:rFonts w:ascii="Times New Roman" w:hAnsi="Times New Roman"/>
          <w:sz w:val="24"/>
          <w:szCs w:val="24"/>
          <w:lang w:val="ro-MD"/>
        </w:rPr>
        <w:t>iilor cu conflict de interese ce depă</w:t>
      </w:r>
      <w:r w:rsidR="00DF114D" w:rsidRPr="006A49BB">
        <w:rPr>
          <w:rFonts w:ascii="Times New Roman" w:hAnsi="Times New Roman"/>
          <w:sz w:val="24"/>
          <w:szCs w:val="24"/>
          <w:lang w:val="ro-MD"/>
        </w:rPr>
        <w:t>ș</w:t>
      </w:r>
      <w:r w:rsidRPr="006A49BB">
        <w:rPr>
          <w:rFonts w:ascii="Times New Roman" w:hAnsi="Times New Roman"/>
          <w:sz w:val="24"/>
          <w:szCs w:val="24"/>
          <w:lang w:val="ro-MD"/>
        </w:rPr>
        <w:t>esc 10% din valoarea activelor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conform ultimelor situa</w:t>
      </w:r>
      <w:r w:rsidR="00DF114D" w:rsidRPr="006A49BB">
        <w:rPr>
          <w:rFonts w:ascii="Times New Roman" w:hAnsi="Times New Roman"/>
          <w:sz w:val="24"/>
          <w:szCs w:val="24"/>
          <w:lang w:val="ro-MD"/>
        </w:rPr>
        <w:t>ț</w:t>
      </w:r>
      <w:r w:rsidRPr="006A49BB">
        <w:rPr>
          <w:rFonts w:ascii="Times New Roman" w:hAnsi="Times New Roman"/>
          <w:sz w:val="24"/>
          <w:szCs w:val="24"/>
          <w:lang w:val="ro-MD"/>
        </w:rPr>
        <w:t>ii financiare;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i) hotără</w:t>
      </w:r>
      <w:r w:rsidR="00DF114D" w:rsidRPr="006A49BB">
        <w:rPr>
          <w:rFonts w:ascii="Times New Roman" w:hAnsi="Times New Roman"/>
          <w:sz w:val="24"/>
          <w:szCs w:val="24"/>
          <w:lang w:val="ro-MD"/>
        </w:rPr>
        <w:t>ș</w:t>
      </w:r>
      <w:r w:rsidRPr="006A49BB">
        <w:rPr>
          <w:rFonts w:ascii="Times New Roman" w:hAnsi="Times New Roman"/>
          <w:sz w:val="24"/>
          <w:szCs w:val="24"/>
          <w:lang w:val="ro-MD"/>
        </w:rPr>
        <w:t>te cu privire la emisia obliga</w:t>
      </w:r>
      <w:r w:rsidR="00DF114D" w:rsidRPr="006A49BB">
        <w:rPr>
          <w:rFonts w:ascii="Times New Roman" w:hAnsi="Times New Roman"/>
          <w:sz w:val="24"/>
          <w:szCs w:val="24"/>
          <w:lang w:val="ro-MD"/>
        </w:rPr>
        <w:t>ț</w:t>
      </w:r>
      <w:r w:rsidRPr="006A49BB">
        <w:rPr>
          <w:rFonts w:ascii="Times New Roman" w:hAnsi="Times New Roman"/>
          <w:sz w:val="24"/>
          <w:szCs w:val="24"/>
          <w:lang w:val="ro-MD"/>
        </w:rPr>
        <w:t>iunilor convertibile;</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j) examinează darea de seamă financiară anuală a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aprobă darea de seamă anuală a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ii </w:t>
      </w:r>
      <w:r w:rsidR="00DF114D" w:rsidRPr="006A49BB">
        <w:rPr>
          <w:rFonts w:ascii="Times New Roman" w:hAnsi="Times New Roman"/>
          <w:sz w:val="24"/>
          <w:szCs w:val="24"/>
          <w:lang w:val="ro-MD"/>
        </w:rPr>
        <w:t>ș</w:t>
      </w:r>
      <w:r w:rsidRPr="006A49BB">
        <w:rPr>
          <w:rFonts w:ascii="Times New Roman" w:hAnsi="Times New Roman"/>
          <w:sz w:val="24"/>
          <w:szCs w:val="24"/>
          <w:lang w:val="ro-MD"/>
        </w:rPr>
        <w:t xml:space="preserve">i darea de seamă anuală a Comisiei de cenzori;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k) aprobă normativele de repartizare a profitului net al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l) hotără</w:t>
      </w:r>
      <w:r w:rsidR="00DF114D" w:rsidRPr="006A49BB">
        <w:rPr>
          <w:rFonts w:ascii="Times New Roman" w:hAnsi="Times New Roman"/>
          <w:sz w:val="24"/>
          <w:szCs w:val="24"/>
          <w:lang w:val="ro-MD"/>
        </w:rPr>
        <w:t>ș</w:t>
      </w:r>
      <w:r w:rsidRPr="006A49BB">
        <w:rPr>
          <w:rFonts w:ascii="Times New Roman" w:hAnsi="Times New Roman"/>
          <w:sz w:val="24"/>
          <w:szCs w:val="24"/>
          <w:lang w:val="ro-MD"/>
        </w:rPr>
        <w:t>te privind repartizarea profitului net anual, inclusiv plata dividendelor anuale sau la acoperirea pierderilor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m) hotără</w:t>
      </w:r>
      <w:r w:rsidR="00DF114D" w:rsidRPr="006A49BB">
        <w:rPr>
          <w:rFonts w:ascii="Times New Roman" w:hAnsi="Times New Roman"/>
          <w:sz w:val="24"/>
          <w:szCs w:val="24"/>
          <w:lang w:val="ro-MD"/>
        </w:rPr>
        <w:t>ș</w:t>
      </w:r>
      <w:r w:rsidRPr="006A49BB">
        <w:rPr>
          <w:rFonts w:ascii="Times New Roman" w:hAnsi="Times New Roman"/>
          <w:sz w:val="24"/>
          <w:szCs w:val="24"/>
          <w:lang w:val="ro-MD"/>
        </w:rPr>
        <w:t>te înstrăinarea sau transmiterea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iunilor de tezaur ac</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ionarilor </w:t>
      </w:r>
      <w:r w:rsidR="00DF114D" w:rsidRPr="006A49BB">
        <w:rPr>
          <w:rFonts w:ascii="Times New Roman" w:hAnsi="Times New Roman"/>
          <w:sz w:val="24"/>
          <w:szCs w:val="24"/>
          <w:lang w:val="ro-MD"/>
        </w:rPr>
        <w:t>ș</w:t>
      </w:r>
      <w:r w:rsidRPr="006A49BB">
        <w:rPr>
          <w:rFonts w:ascii="Times New Roman" w:hAnsi="Times New Roman"/>
          <w:sz w:val="24"/>
          <w:szCs w:val="24"/>
          <w:lang w:val="ro-MD"/>
        </w:rPr>
        <w:t>i/sau salaria</w:t>
      </w:r>
      <w:r w:rsidR="00DF114D" w:rsidRPr="006A49BB">
        <w:rPr>
          <w:rFonts w:ascii="Times New Roman" w:hAnsi="Times New Roman"/>
          <w:sz w:val="24"/>
          <w:szCs w:val="24"/>
          <w:lang w:val="ro-MD"/>
        </w:rPr>
        <w:t>ț</w:t>
      </w:r>
      <w:r w:rsidRPr="006A49BB">
        <w:rPr>
          <w:rFonts w:ascii="Times New Roman" w:hAnsi="Times New Roman"/>
          <w:sz w:val="24"/>
          <w:szCs w:val="24"/>
          <w:lang w:val="ro-MD"/>
        </w:rPr>
        <w:t>ilor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n) hotără</w:t>
      </w:r>
      <w:r w:rsidR="00DF114D" w:rsidRPr="006A49BB">
        <w:rPr>
          <w:rFonts w:ascii="Times New Roman" w:hAnsi="Times New Roman"/>
          <w:sz w:val="24"/>
          <w:szCs w:val="24"/>
          <w:lang w:val="ro-MD"/>
        </w:rPr>
        <w:t>ș</w:t>
      </w:r>
      <w:r w:rsidRPr="006A49BB">
        <w:rPr>
          <w:rFonts w:ascii="Times New Roman" w:hAnsi="Times New Roman"/>
          <w:sz w:val="24"/>
          <w:szCs w:val="24"/>
          <w:lang w:val="ro-MD"/>
        </w:rPr>
        <w:t>te cu privire la reorganizarea sau dizolvarea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ii;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o) aprobă actul de predare-primire, bilan</w:t>
      </w:r>
      <w:r w:rsidR="00DF114D" w:rsidRPr="006A49BB">
        <w:rPr>
          <w:rFonts w:ascii="Times New Roman" w:hAnsi="Times New Roman"/>
          <w:sz w:val="24"/>
          <w:szCs w:val="24"/>
          <w:lang w:val="ro-MD"/>
        </w:rPr>
        <w:t>ț</w:t>
      </w:r>
      <w:r w:rsidRPr="006A49BB">
        <w:rPr>
          <w:rFonts w:ascii="Times New Roman" w:hAnsi="Times New Roman"/>
          <w:sz w:val="24"/>
          <w:szCs w:val="24"/>
          <w:lang w:val="ro-MD"/>
        </w:rPr>
        <w:t>ul de divizare, bilan</w:t>
      </w:r>
      <w:r w:rsidR="00DF114D" w:rsidRPr="006A49BB">
        <w:rPr>
          <w:rFonts w:ascii="Times New Roman" w:hAnsi="Times New Roman"/>
          <w:sz w:val="24"/>
          <w:szCs w:val="24"/>
          <w:lang w:val="ro-MD"/>
        </w:rPr>
        <w:t>ț</w:t>
      </w:r>
      <w:r w:rsidRPr="006A49BB">
        <w:rPr>
          <w:rFonts w:ascii="Times New Roman" w:hAnsi="Times New Roman"/>
          <w:sz w:val="24"/>
          <w:szCs w:val="24"/>
          <w:lang w:val="ro-MD"/>
        </w:rPr>
        <w:t>ul consolidat sau bilan</w:t>
      </w:r>
      <w:r w:rsidR="00DF114D" w:rsidRPr="006A49BB">
        <w:rPr>
          <w:rFonts w:ascii="Times New Roman" w:hAnsi="Times New Roman"/>
          <w:sz w:val="24"/>
          <w:szCs w:val="24"/>
          <w:lang w:val="ro-MD"/>
        </w:rPr>
        <w:t>ț</w:t>
      </w:r>
      <w:r w:rsidRPr="006A49BB">
        <w:rPr>
          <w:rFonts w:ascii="Times New Roman" w:hAnsi="Times New Roman"/>
          <w:sz w:val="24"/>
          <w:szCs w:val="24"/>
          <w:lang w:val="ro-MD"/>
        </w:rPr>
        <w:t>ul de lichidare al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ii;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p) hotără</w:t>
      </w:r>
      <w:r w:rsidR="00DF114D" w:rsidRPr="006A49BB">
        <w:rPr>
          <w:rFonts w:ascii="Times New Roman" w:hAnsi="Times New Roman"/>
          <w:sz w:val="24"/>
          <w:szCs w:val="24"/>
          <w:lang w:val="ro-MD"/>
        </w:rPr>
        <w:t>ș</w:t>
      </w:r>
      <w:r w:rsidRPr="006A49BB">
        <w:rPr>
          <w:rFonts w:ascii="Times New Roman" w:hAnsi="Times New Roman"/>
          <w:sz w:val="24"/>
          <w:szCs w:val="24"/>
          <w:lang w:val="ro-MD"/>
        </w:rPr>
        <w:t xml:space="preserve">te cu privire la deschiderea, transformarea sau dizolvarea filialelor </w:t>
      </w:r>
      <w:r w:rsidR="00DF114D" w:rsidRPr="006A49BB">
        <w:rPr>
          <w:rFonts w:ascii="Times New Roman" w:hAnsi="Times New Roman"/>
          <w:sz w:val="24"/>
          <w:szCs w:val="24"/>
          <w:lang w:val="ro-MD"/>
        </w:rPr>
        <w:t>ș</w:t>
      </w:r>
      <w:r w:rsidRPr="006A49BB">
        <w:rPr>
          <w:rFonts w:ascii="Times New Roman" w:hAnsi="Times New Roman"/>
          <w:sz w:val="24"/>
          <w:szCs w:val="24"/>
          <w:lang w:val="ro-MD"/>
        </w:rPr>
        <w:t>i reprezentan</w:t>
      </w:r>
      <w:r w:rsidR="00DF114D" w:rsidRPr="006A49BB">
        <w:rPr>
          <w:rFonts w:ascii="Times New Roman" w:hAnsi="Times New Roman"/>
          <w:sz w:val="24"/>
          <w:szCs w:val="24"/>
          <w:lang w:val="ro-MD"/>
        </w:rPr>
        <w:t>ț</w:t>
      </w:r>
      <w:r w:rsidRPr="006A49BB">
        <w:rPr>
          <w:rFonts w:ascii="Times New Roman" w:hAnsi="Times New Roman"/>
          <w:sz w:val="24"/>
          <w:szCs w:val="24"/>
          <w:lang w:val="ro-MD"/>
        </w:rPr>
        <w:t>elor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ii, </w:t>
      </w:r>
      <w:r w:rsidRPr="006A49BB">
        <w:rPr>
          <w:rFonts w:ascii="Times New Roman" w:hAnsi="Times New Roman"/>
          <w:color w:val="333333"/>
          <w:sz w:val="24"/>
          <w:szCs w:val="24"/>
          <w:shd w:val="clear" w:color="auto" w:fill="FFFFFF"/>
          <w:lang w:val="ro-MD"/>
        </w:rPr>
        <w:t xml:space="preserve">privind numirea </w:t>
      </w:r>
      <w:r w:rsidR="00DF114D" w:rsidRPr="006A49BB">
        <w:rPr>
          <w:rFonts w:ascii="Times New Roman" w:hAnsi="Times New Roman"/>
          <w:color w:val="333333"/>
          <w:sz w:val="24"/>
          <w:szCs w:val="24"/>
          <w:shd w:val="clear" w:color="auto" w:fill="FFFFFF"/>
          <w:lang w:val="ro-MD"/>
        </w:rPr>
        <w:t>ș</w:t>
      </w:r>
      <w:r w:rsidRPr="006A49BB">
        <w:rPr>
          <w:rFonts w:ascii="Times New Roman" w:hAnsi="Times New Roman"/>
          <w:color w:val="333333"/>
          <w:sz w:val="24"/>
          <w:szCs w:val="24"/>
          <w:shd w:val="clear" w:color="auto" w:fill="FFFFFF"/>
          <w:lang w:val="ro-MD"/>
        </w:rPr>
        <w:t>i eliberarea din func</w:t>
      </w:r>
      <w:r w:rsidR="00DF114D" w:rsidRPr="006A49BB">
        <w:rPr>
          <w:rFonts w:ascii="Times New Roman" w:hAnsi="Times New Roman"/>
          <w:color w:val="333333"/>
          <w:sz w:val="24"/>
          <w:szCs w:val="24"/>
          <w:shd w:val="clear" w:color="auto" w:fill="FFFFFF"/>
          <w:lang w:val="ro-MD"/>
        </w:rPr>
        <w:t>ț</w:t>
      </w:r>
      <w:r w:rsidRPr="006A49BB">
        <w:rPr>
          <w:rFonts w:ascii="Times New Roman" w:hAnsi="Times New Roman"/>
          <w:color w:val="333333"/>
          <w:sz w:val="24"/>
          <w:szCs w:val="24"/>
          <w:shd w:val="clear" w:color="auto" w:fill="FFFFFF"/>
          <w:lang w:val="ro-MD"/>
        </w:rPr>
        <w:t>ie a conducătorilor lor,</w:t>
      </w:r>
      <w:r w:rsidRPr="006A49BB">
        <w:rPr>
          <w:rFonts w:ascii="Times New Roman" w:hAnsi="Times New Roman"/>
          <w:color w:val="333333"/>
          <w:sz w:val="27"/>
          <w:szCs w:val="27"/>
          <w:shd w:val="clear" w:color="auto" w:fill="FFFFFF"/>
          <w:lang w:val="ro-MD"/>
        </w:rPr>
        <w:t xml:space="preserve"> </w:t>
      </w:r>
      <w:r w:rsidRPr="006A49BB">
        <w:rPr>
          <w:rFonts w:ascii="Times New Roman" w:hAnsi="Times New Roman"/>
          <w:sz w:val="24"/>
          <w:szCs w:val="24"/>
          <w:lang w:val="ro-MD"/>
        </w:rPr>
        <w:t xml:space="preserve">precum </w:t>
      </w:r>
      <w:r w:rsidR="00DF114D" w:rsidRPr="006A49BB">
        <w:rPr>
          <w:rFonts w:ascii="Times New Roman" w:hAnsi="Times New Roman"/>
          <w:sz w:val="24"/>
          <w:szCs w:val="24"/>
          <w:lang w:val="ro-MD"/>
        </w:rPr>
        <w:t>ș</w:t>
      </w:r>
      <w:r w:rsidRPr="006A49BB">
        <w:rPr>
          <w:rFonts w:ascii="Times New Roman" w:hAnsi="Times New Roman"/>
          <w:sz w:val="24"/>
          <w:szCs w:val="24"/>
          <w:lang w:val="ro-MD"/>
        </w:rPr>
        <w:t xml:space="preserve">i modificările </w:t>
      </w:r>
      <w:r w:rsidR="00DF114D" w:rsidRPr="006A49BB">
        <w:rPr>
          <w:rFonts w:ascii="Times New Roman" w:hAnsi="Times New Roman"/>
          <w:sz w:val="24"/>
          <w:szCs w:val="24"/>
          <w:lang w:val="ro-MD"/>
        </w:rPr>
        <w:t>ș</w:t>
      </w:r>
      <w:r w:rsidRPr="006A49BB">
        <w:rPr>
          <w:rFonts w:ascii="Times New Roman" w:hAnsi="Times New Roman"/>
          <w:sz w:val="24"/>
          <w:szCs w:val="24"/>
          <w:lang w:val="ro-MD"/>
        </w:rPr>
        <w:t>i completările operate în Statut în legătură cu aceasta;</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 xml:space="preserve">q) aprobă </w:t>
      </w:r>
      <w:r w:rsidRPr="006A49BB">
        <w:rPr>
          <w:rFonts w:ascii="Times New Roman" w:hAnsi="Times New Roman"/>
          <w:color w:val="333333"/>
          <w:sz w:val="24"/>
          <w:szCs w:val="24"/>
          <w:shd w:val="clear" w:color="auto" w:fill="FFFFFF"/>
          <w:lang w:val="ro-MD"/>
        </w:rPr>
        <w:t>direc</w:t>
      </w:r>
      <w:r w:rsidR="00DF114D" w:rsidRPr="006A49BB">
        <w:rPr>
          <w:rFonts w:ascii="Times New Roman" w:hAnsi="Times New Roman"/>
          <w:color w:val="333333"/>
          <w:sz w:val="24"/>
          <w:szCs w:val="24"/>
          <w:shd w:val="clear" w:color="auto" w:fill="FFFFFF"/>
          <w:lang w:val="ro-MD"/>
        </w:rPr>
        <w:t>ț</w:t>
      </w:r>
      <w:r w:rsidRPr="006A49BB">
        <w:rPr>
          <w:rFonts w:ascii="Times New Roman" w:hAnsi="Times New Roman"/>
          <w:color w:val="333333"/>
          <w:sz w:val="24"/>
          <w:szCs w:val="24"/>
          <w:shd w:val="clear" w:color="auto" w:fill="FFFFFF"/>
          <w:lang w:val="ro-MD"/>
        </w:rPr>
        <w:t>iile prioritare ale activită</w:t>
      </w:r>
      <w:r w:rsidR="00DF114D" w:rsidRPr="006A49BB">
        <w:rPr>
          <w:rFonts w:ascii="Times New Roman" w:hAnsi="Times New Roman"/>
          <w:color w:val="333333"/>
          <w:sz w:val="24"/>
          <w:szCs w:val="24"/>
          <w:shd w:val="clear" w:color="auto" w:fill="FFFFFF"/>
          <w:lang w:val="ro-MD"/>
        </w:rPr>
        <w:t>ț</w:t>
      </w:r>
      <w:r w:rsidRPr="006A49BB">
        <w:rPr>
          <w:rFonts w:ascii="Times New Roman" w:hAnsi="Times New Roman"/>
          <w:color w:val="333333"/>
          <w:sz w:val="24"/>
          <w:szCs w:val="24"/>
          <w:shd w:val="clear" w:color="auto" w:fill="FFFFFF"/>
          <w:lang w:val="ro-MD"/>
        </w:rPr>
        <w:t>ii Societă</w:t>
      </w:r>
      <w:r w:rsidR="00DF114D" w:rsidRPr="006A49BB">
        <w:rPr>
          <w:rFonts w:ascii="Times New Roman" w:hAnsi="Times New Roman"/>
          <w:color w:val="333333"/>
          <w:sz w:val="24"/>
          <w:szCs w:val="24"/>
          <w:shd w:val="clear" w:color="auto" w:fill="FFFFFF"/>
          <w:lang w:val="ro-MD"/>
        </w:rPr>
        <w:t>ț</w:t>
      </w:r>
      <w:r w:rsidRPr="006A49BB">
        <w:rPr>
          <w:rFonts w:ascii="Times New Roman" w:hAnsi="Times New Roman"/>
          <w:color w:val="333333"/>
          <w:sz w:val="24"/>
          <w:szCs w:val="24"/>
          <w:shd w:val="clear" w:color="auto" w:fill="FFFFFF"/>
          <w:lang w:val="ro-MD"/>
        </w:rPr>
        <w:t>ii;</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 xml:space="preserve">r) aprobă </w:t>
      </w:r>
      <w:r w:rsidRPr="006A49BB">
        <w:rPr>
          <w:rFonts w:ascii="Times New Roman" w:hAnsi="Times New Roman"/>
          <w:color w:val="333333"/>
          <w:sz w:val="24"/>
          <w:szCs w:val="24"/>
          <w:shd w:val="clear" w:color="auto" w:fill="FFFFFF"/>
          <w:lang w:val="ro-MD"/>
        </w:rPr>
        <w:t>modul de în</w:t>
      </w:r>
      <w:r w:rsidR="00DF114D" w:rsidRPr="006A49BB">
        <w:rPr>
          <w:rFonts w:ascii="Times New Roman" w:hAnsi="Times New Roman"/>
          <w:color w:val="333333"/>
          <w:sz w:val="24"/>
          <w:szCs w:val="24"/>
          <w:shd w:val="clear" w:color="auto" w:fill="FFFFFF"/>
          <w:lang w:val="ro-MD"/>
        </w:rPr>
        <w:t>ș</w:t>
      </w:r>
      <w:r w:rsidRPr="006A49BB">
        <w:rPr>
          <w:rFonts w:ascii="Times New Roman" w:hAnsi="Times New Roman"/>
          <w:color w:val="333333"/>
          <w:sz w:val="24"/>
          <w:szCs w:val="24"/>
          <w:shd w:val="clear" w:color="auto" w:fill="FFFFFF"/>
          <w:lang w:val="ro-MD"/>
        </w:rPr>
        <w:t>tiin</w:t>
      </w:r>
      <w:r w:rsidR="00DF114D" w:rsidRPr="006A49BB">
        <w:rPr>
          <w:rFonts w:ascii="Times New Roman" w:hAnsi="Times New Roman"/>
          <w:color w:val="333333"/>
          <w:sz w:val="24"/>
          <w:szCs w:val="24"/>
          <w:shd w:val="clear" w:color="auto" w:fill="FFFFFF"/>
          <w:lang w:val="ro-MD"/>
        </w:rPr>
        <w:t>ț</w:t>
      </w:r>
      <w:r w:rsidRPr="006A49BB">
        <w:rPr>
          <w:rFonts w:ascii="Times New Roman" w:hAnsi="Times New Roman"/>
          <w:color w:val="333333"/>
          <w:sz w:val="24"/>
          <w:szCs w:val="24"/>
          <w:shd w:val="clear" w:color="auto" w:fill="FFFFFF"/>
          <w:lang w:val="ro-MD"/>
        </w:rPr>
        <w:t>are a ac</w:t>
      </w:r>
      <w:r w:rsidR="00DF114D" w:rsidRPr="006A49BB">
        <w:rPr>
          <w:rFonts w:ascii="Times New Roman" w:hAnsi="Times New Roman"/>
          <w:color w:val="333333"/>
          <w:sz w:val="24"/>
          <w:szCs w:val="24"/>
          <w:shd w:val="clear" w:color="auto" w:fill="FFFFFF"/>
          <w:lang w:val="ro-MD"/>
        </w:rPr>
        <w:t>ț</w:t>
      </w:r>
      <w:r w:rsidRPr="006A49BB">
        <w:rPr>
          <w:rFonts w:ascii="Times New Roman" w:hAnsi="Times New Roman"/>
          <w:color w:val="333333"/>
          <w:sz w:val="24"/>
          <w:szCs w:val="24"/>
          <w:shd w:val="clear" w:color="auto" w:fill="FFFFFF"/>
          <w:lang w:val="ro-MD"/>
        </w:rPr>
        <w:t xml:space="preserve">ionarilor despre </w:t>
      </w:r>
      <w:r w:rsidR="00DF114D" w:rsidRPr="006A49BB">
        <w:rPr>
          <w:rFonts w:ascii="Times New Roman" w:hAnsi="Times New Roman"/>
          <w:color w:val="333333"/>
          <w:sz w:val="24"/>
          <w:szCs w:val="24"/>
          <w:shd w:val="clear" w:color="auto" w:fill="FFFFFF"/>
          <w:lang w:val="ro-MD"/>
        </w:rPr>
        <w:t>ț</w:t>
      </w:r>
      <w:r w:rsidRPr="006A49BB">
        <w:rPr>
          <w:rFonts w:ascii="Times New Roman" w:hAnsi="Times New Roman"/>
          <w:color w:val="333333"/>
          <w:sz w:val="24"/>
          <w:szCs w:val="24"/>
          <w:shd w:val="clear" w:color="auto" w:fill="FFFFFF"/>
          <w:lang w:val="ro-MD"/>
        </w:rPr>
        <w:t xml:space="preserve">inerea Adunării generale, precum </w:t>
      </w:r>
      <w:r w:rsidR="00DF114D" w:rsidRPr="006A49BB">
        <w:rPr>
          <w:rFonts w:ascii="Times New Roman" w:hAnsi="Times New Roman"/>
          <w:color w:val="333333"/>
          <w:sz w:val="24"/>
          <w:szCs w:val="24"/>
          <w:shd w:val="clear" w:color="auto" w:fill="FFFFFF"/>
          <w:lang w:val="ro-MD"/>
        </w:rPr>
        <w:t>ș</w:t>
      </w:r>
      <w:r w:rsidRPr="006A49BB">
        <w:rPr>
          <w:rFonts w:ascii="Times New Roman" w:hAnsi="Times New Roman"/>
          <w:color w:val="333333"/>
          <w:sz w:val="24"/>
          <w:szCs w:val="24"/>
          <w:shd w:val="clear" w:color="auto" w:fill="FFFFFF"/>
          <w:lang w:val="ro-MD"/>
        </w:rPr>
        <w:t xml:space="preserve">i </w:t>
      </w:r>
      <w:r w:rsidRPr="006A49BB">
        <w:rPr>
          <w:rFonts w:ascii="Times New Roman" w:hAnsi="Times New Roman"/>
          <w:color w:val="333333"/>
          <w:sz w:val="24"/>
          <w:szCs w:val="24"/>
          <w:shd w:val="clear" w:color="auto" w:fill="FFFFFF"/>
          <w:lang w:val="ro-MD"/>
        </w:rPr>
        <w:lastRenderedPageBreak/>
        <w:t>modul de prezentare ac</w:t>
      </w:r>
      <w:r w:rsidR="00DF114D" w:rsidRPr="006A49BB">
        <w:rPr>
          <w:rFonts w:ascii="Times New Roman" w:hAnsi="Times New Roman"/>
          <w:color w:val="333333"/>
          <w:sz w:val="24"/>
          <w:szCs w:val="24"/>
          <w:shd w:val="clear" w:color="auto" w:fill="FFFFFF"/>
          <w:lang w:val="ro-MD"/>
        </w:rPr>
        <w:t>ț</w:t>
      </w:r>
      <w:r w:rsidRPr="006A49BB">
        <w:rPr>
          <w:rFonts w:ascii="Times New Roman" w:hAnsi="Times New Roman"/>
          <w:color w:val="333333"/>
          <w:sz w:val="24"/>
          <w:szCs w:val="24"/>
          <w:shd w:val="clear" w:color="auto" w:fill="FFFFFF"/>
          <w:lang w:val="ro-MD"/>
        </w:rPr>
        <w:t>ionarilor a materialelor de pe ordinea de zi a Adunării generale pentru a se lua cuno</w:t>
      </w:r>
      <w:r w:rsidR="00DF114D" w:rsidRPr="006A49BB">
        <w:rPr>
          <w:rFonts w:ascii="Times New Roman" w:hAnsi="Times New Roman"/>
          <w:color w:val="333333"/>
          <w:sz w:val="24"/>
          <w:szCs w:val="24"/>
          <w:shd w:val="clear" w:color="auto" w:fill="FFFFFF"/>
          <w:lang w:val="ro-MD"/>
        </w:rPr>
        <w:t>ș</w:t>
      </w:r>
      <w:r w:rsidRPr="006A49BB">
        <w:rPr>
          <w:rFonts w:ascii="Times New Roman" w:hAnsi="Times New Roman"/>
          <w:color w:val="333333"/>
          <w:sz w:val="24"/>
          <w:szCs w:val="24"/>
          <w:shd w:val="clear" w:color="auto" w:fill="FFFFFF"/>
          <w:lang w:val="ro-MD"/>
        </w:rPr>
        <w:t>tin</w:t>
      </w:r>
      <w:r w:rsidR="00DF114D" w:rsidRPr="006A49BB">
        <w:rPr>
          <w:rFonts w:ascii="Times New Roman" w:hAnsi="Times New Roman"/>
          <w:color w:val="333333"/>
          <w:sz w:val="24"/>
          <w:szCs w:val="24"/>
          <w:shd w:val="clear" w:color="auto" w:fill="FFFFFF"/>
          <w:lang w:val="ro-MD"/>
        </w:rPr>
        <w:t>ț</w:t>
      </w:r>
      <w:r w:rsidRPr="006A49BB">
        <w:rPr>
          <w:rFonts w:ascii="Times New Roman" w:hAnsi="Times New Roman"/>
          <w:color w:val="333333"/>
          <w:sz w:val="24"/>
          <w:szCs w:val="24"/>
          <w:shd w:val="clear" w:color="auto" w:fill="FFFFFF"/>
          <w:lang w:val="ro-MD"/>
        </w:rPr>
        <w:t>ă de ele</w:t>
      </w:r>
      <w:r w:rsidRPr="006A49BB">
        <w:rPr>
          <w:rFonts w:ascii="Times New Roman" w:hAnsi="Times New Roman"/>
          <w:sz w:val="24"/>
          <w:szCs w:val="24"/>
          <w:lang w:val="ro-MD"/>
        </w:rPr>
        <w:t>.</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2. Adunarea generală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este în drept să decidă cu privire la chestiunile care, potrivit legisla</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iei sau prezentului Statut, </w:t>
      </w:r>
      <w:r w:rsidR="00DF114D" w:rsidRPr="006A49BB">
        <w:rPr>
          <w:rFonts w:ascii="Times New Roman" w:hAnsi="Times New Roman"/>
          <w:sz w:val="24"/>
          <w:szCs w:val="24"/>
          <w:lang w:val="ro-MD"/>
        </w:rPr>
        <w:t>ț</w:t>
      </w:r>
      <w:r w:rsidRPr="006A49BB">
        <w:rPr>
          <w:rFonts w:ascii="Times New Roman" w:hAnsi="Times New Roman"/>
          <w:sz w:val="24"/>
          <w:szCs w:val="24"/>
          <w:lang w:val="ro-MD"/>
        </w:rPr>
        <w:t>in de atribu</w:t>
      </w:r>
      <w:r w:rsidR="00DF114D" w:rsidRPr="006A49BB">
        <w:rPr>
          <w:rFonts w:ascii="Times New Roman" w:hAnsi="Times New Roman"/>
          <w:sz w:val="24"/>
          <w:szCs w:val="24"/>
          <w:lang w:val="ro-MD"/>
        </w:rPr>
        <w:t>ț</w:t>
      </w:r>
      <w:r w:rsidRPr="006A49BB">
        <w:rPr>
          <w:rFonts w:ascii="Times New Roman" w:hAnsi="Times New Roman"/>
          <w:sz w:val="24"/>
          <w:szCs w:val="24"/>
          <w:lang w:val="ro-MD"/>
        </w:rPr>
        <w:t>iile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ii.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3. Dacă alte organe de conducere ale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nu pot solu</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iona o chestiune ce </w:t>
      </w:r>
      <w:r w:rsidR="00DF114D" w:rsidRPr="006A49BB">
        <w:rPr>
          <w:rFonts w:ascii="Times New Roman" w:hAnsi="Times New Roman"/>
          <w:sz w:val="24"/>
          <w:szCs w:val="24"/>
          <w:lang w:val="ro-MD"/>
        </w:rPr>
        <w:t>ț</w:t>
      </w:r>
      <w:r w:rsidRPr="006A49BB">
        <w:rPr>
          <w:rFonts w:ascii="Times New Roman" w:hAnsi="Times New Roman"/>
          <w:sz w:val="24"/>
          <w:szCs w:val="24"/>
          <w:lang w:val="ro-MD"/>
        </w:rPr>
        <w:t>ine de atribu</w:t>
      </w:r>
      <w:r w:rsidR="00DF114D" w:rsidRPr="006A49BB">
        <w:rPr>
          <w:rFonts w:ascii="Times New Roman" w:hAnsi="Times New Roman"/>
          <w:sz w:val="24"/>
          <w:szCs w:val="24"/>
          <w:lang w:val="ro-MD"/>
        </w:rPr>
        <w:t>ț</w:t>
      </w:r>
      <w:r w:rsidRPr="006A49BB">
        <w:rPr>
          <w:rFonts w:ascii="Times New Roman" w:hAnsi="Times New Roman"/>
          <w:sz w:val="24"/>
          <w:szCs w:val="24"/>
          <w:lang w:val="ro-MD"/>
        </w:rPr>
        <w:t>iile lor, ele sunt în drept să ceară Adunării generale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solu</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ionarea aceste</w:t>
      </w:r>
      <w:r w:rsidR="007D55BD" w:rsidRPr="006A49BB">
        <w:rPr>
          <w:rFonts w:ascii="Times New Roman" w:hAnsi="Times New Roman"/>
          <w:sz w:val="24"/>
          <w:szCs w:val="24"/>
          <w:lang w:val="ro-MD"/>
        </w:rPr>
        <w:t>i</w:t>
      </w:r>
      <w:r w:rsidRPr="006A49BB">
        <w:rPr>
          <w:rFonts w:ascii="Times New Roman" w:hAnsi="Times New Roman"/>
          <w:sz w:val="24"/>
          <w:szCs w:val="24"/>
          <w:lang w:val="ro-MD"/>
        </w:rPr>
        <w:t>a.</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ab/>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b/>
          <w:sz w:val="24"/>
          <w:szCs w:val="24"/>
          <w:lang w:val="ro-MD"/>
        </w:rPr>
        <w:t>Articolul 31.</w:t>
      </w:r>
      <w:r w:rsidRPr="006A49BB">
        <w:rPr>
          <w:rFonts w:ascii="Times New Roman" w:hAnsi="Times New Roman"/>
          <w:sz w:val="24"/>
          <w:szCs w:val="24"/>
          <w:lang w:val="ro-MD"/>
        </w:rPr>
        <w:t xml:space="preserve"> </w:t>
      </w:r>
      <w:r w:rsidRPr="006A49BB">
        <w:rPr>
          <w:rFonts w:ascii="Times New Roman" w:hAnsi="Times New Roman"/>
          <w:b/>
          <w:sz w:val="24"/>
          <w:szCs w:val="24"/>
          <w:lang w:val="ro-MD"/>
        </w:rPr>
        <w:t>Ordinea de zi a Adunării generale ordinare a ac</w:t>
      </w:r>
      <w:r w:rsidR="00DF114D" w:rsidRPr="006A49BB">
        <w:rPr>
          <w:rFonts w:ascii="Times New Roman" w:hAnsi="Times New Roman"/>
          <w:b/>
          <w:sz w:val="24"/>
          <w:szCs w:val="24"/>
          <w:lang w:val="ro-MD"/>
        </w:rPr>
        <w:t>ț</w:t>
      </w:r>
      <w:r w:rsidRPr="006A49BB">
        <w:rPr>
          <w:rFonts w:ascii="Times New Roman" w:hAnsi="Times New Roman"/>
          <w:b/>
          <w:sz w:val="24"/>
          <w:szCs w:val="24"/>
          <w:lang w:val="ro-MD"/>
        </w:rPr>
        <w:t>ionarilor</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1. Ordinea de zi a Adunării generale ordinare anuale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lista candida</w:t>
      </w:r>
      <w:r w:rsidR="00DF114D" w:rsidRPr="006A49BB">
        <w:rPr>
          <w:rFonts w:ascii="Times New Roman" w:hAnsi="Times New Roman"/>
          <w:sz w:val="24"/>
          <w:szCs w:val="24"/>
          <w:lang w:val="ro-MD"/>
        </w:rPr>
        <w:t>ț</w:t>
      </w:r>
      <w:r w:rsidRPr="006A49BB">
        <w:rPr>
          <w:rFonts w:ascii="Times New Roman" w:hAnsi="Times New Roman"/>
          <w:sz w:val="24"/>
          <w:szCs w:val="24"/>
          <w:lang w:val="ro-MD"/>
        </w:rPr>
        <w:t>ilor în organele de conducere ale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w:t>
      </w:r>
      <w:r w:rsidR="00912879" w:rsidRPr="006A49BB">
        <w:rPr>
          <w:rFonts w:ascii="Times New Roman" w:hAnsi="Times New Roman"/>
          <w:sz w:val="24"/>
          <w:szCs w:val="24"/>
          <w:lang w:val="ro-MD"/>
        </w:rPr>
        <w:t>,</w:t>
      </w:r>
      <w:r w:rsidRPr="006A49BB">
        <w:rPr>
          <w:rFonts w:ascii="Times New Roman" w:hAnsi="Times New Roman"/>
          <w:sz w:val="24"/>
          <w:szCs w:val="24"/>
          <w:lang w:val="ro-MD"/>
        </w:rPr>
        <w:t xml:space="preserve"> se întocmesc de către Consiliul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ii sau de către Organul </w:t>
      </w:r>
      <w:r w:rsidR="00912879" w:rsidRPr="006A49BB">
        <w:rPr>
          <w:rFonts w:ascii="Times New Roman" w:hAnsi="Times New Roman"/>
          <w:sz w:val="24"/>
          <w:szCs w:val="24"/>
          <w:lang w:val="ro-MD"/>
        </w:rPr>
        <w:t>executive,</w:t>
      </w:r>
      <w:r w:rsidRPr="006A49BB">
        <w:rPr>
          <w:rFonts w:ascii="Times New Roman" w:hAnsi="Times New Roman"/>
          <w:sz w:val="24"/>
          <w:szCs w:val="24"/>
          <w:lang w:val="ro-MD"/>
        </w:rPr>
        <w:t xml:space="preserve"> </w:t>
      </w:r>
      <w:r w:rsidR="00DF114D" w:rsidRPr="006A49BB">
        <w:rPr>
          <w:rFonts w:ascii="Times New Roman" w:hAnsi="Times New Roman"/>
          <w:sz w:val="24"/>
          <w:szCs w:val="24"/>
          <w:lang w:val="ro-MD"/>
        </w:rPr>
        <w:t>ț</w:t>
      </w:r>
      <w:r w:rsidR="00912879" w:rsidRPr="006A49BB">
        <w:rPr>
          <w:rFonts w:ascii="Times New Roman" w:hAnsi="Times New Roman"/>
          <w:sz w:val="24"/>
          <w:szCs w:val="24"/>
          <w:lang w:val="ro-MD"/>
        </w:rPr>
        <w:t>inând-se cont</w:t>
      </w:r>
      <w:r w:rsidRPr="006A49BB">
        <w:rPr>
          <w:rFonts w:ascii="Times New Roman" w:hAnsi="Times New Roman"/>
          <w:sz w:val="24"/>
          <w:szCs w:val="24"/>
          <w:lang w:val="ro-MD"/>
        </w:rPr>
        <w:t xml:space="preserve"> de cererile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care de</w:t>
      </w:r>
      <w:r w:rsidR="00DF114D" w:rsidRPr="006A49BB">
        <w:rPr>
          <w:rFonts w:ascii="Times New Roman" w:hAnsi="Times New Roman"/>
          <w:sz w:val="24"/>
          <w:szCs w:val="24"/>
          <w:lang w:val="ro-MD"/>
        </w:rPr>
        <w:t>ț</w:t>
      </w:r>
      <w:r w:rsidRPr="006A49BB">
        <w:rPr>
          <w:rFonts w:ascii="Times New Roman" w:hAnsi="Times New Roman"/>
          <w:sz w:val="24"/>
          <w:szCs w:val="24"/>
          <w:lang w:val="ro-MD"/>
        </w:rPr>
        <w:t>in cel pu</w:t>
      </w:r>
      <w:r w:rsidR="00DF114D" w:rsidRPr="006A49BB">
        <w:rPr>
          <w:rFonts w:ascii="Times New Roman" w:hAnsi="Times New Roman"/>
          <w:sz w:val="24"/>
          <w:szCs w:val="24"/>
          <w:lang w:val="ro-MD"/>
        </w:rPr>
        <w:t>ț</w:t>
      </w:r>
      <w:r w:rsidRPr="006A49BB">
        <w:rPr>
          <w:rFonts w:ascii="Times New Roman" w:hAnsi="Times New Roman"/>
          <w:sz w:val="24"/>
          <w:szCs w:val="24"/>
          <w:lang w:val="ro-MD"/>
        </w:rPr>
        <w:t>in 5% din ac</w:t>
      </w:r>
      <w:r w:rsidR="00DF114D" w:rsidRPr="006A49BB">
        <w:rPr>
          <w:rFonts w:ascii="Times New Roman" w:hAnsi="Times New Roman"/>
          <w:sz w:val="24"/>
          <w:szCs w:val="24"/>
          <w:lang w:val="ro-MD"/>
        </w:rPr>
        <w:t>ț</w:t>
      </w:r>
      <w:r w:rsidRPr="006A49BB">
        <w:rPr>
          <w:rFonts w:ascii="Times New Roman" w:hAnsi="Times New Roman"/>
          <w:sz w:val="24"/>
          <w:szCs w:val="24"/>
          <w:lang w:val="ro-MD"/>
        </w:rPr>
        <w:t>iunile cu drept de vot ale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ii, precum </w:t>
      </w:r>
      <w:r w:rsidR="00DF114D" w:rsidRPr="006A49BB">
        <w:rPr>
          <w:rFonts w:ascii="Times New Roman" w:hAnsi="Times New Roman"/>
          <w:sz w:val="24"/>
          <w:szCs w:val="24"/>
          <w:lang w:val="ro-MD"/>
        </w:rPr>
        <w:t>ș</w:t>
      </w:r>
      <w:r w:rsidRPr="006A49BB">
        <w:rPr>
          <w:rFonts w:ascii="Times New Roman" w:hAnsi="Times New Roman"/>
          <w:sz w:val="24"/>
          <w:szCs w:val="24"/>
          <w:lang w:val="ro-MD"/>
        </w:rPr>
        <w:t>i de cererile ac</w:t>
      </w:r>
      <w:r w:rsidR="00DF114D" w:rsidRPr="006A49BB">
        <w:rPr>
          <w:rFonts w:ascii="Times New Roman" w:hAnsi="Times New Roman"/>
          <w:sz w:val="24"/>
          <w:szCs w:val="24"/>
          <w:lang w:val="ro-MD"/>
        </w:rPr>
        <w:t>ț</w:t>
      </w:r>
      <w:r w:rsidR="00912879" w:rsidRPr="006A49BB">
        <w:rPr>
          <w:rFonts w:ascii="Times New Roman" w:hAnsi="Times New Roman"/>
          <w:sz w:val="24"/>
          <w:szCs w:val="24"/>
          <w:lang w:val="ro-MD"/>
        </w:rPr>
        <w:t>ionarilor prevăzuți</w:t>
      </w:r>
      <w:r w:rsidRPr="006A49BB">
        <w:rPr>
          <w:rFonts w:ascii="Times New Roman" w:hAnsi="Times New Roman"/>
          <w:sz w:val="24"/>
          <w:szCs w:val="24"/>
          <w:lang w:val="ro-MD"/>
        </w:rPr>
        <w:t xml:space="preserve"> la art.</w:t>
      </w:r>
      <w:r w:rsidR="00912879" w:rsidRPr="006A49BB">
        <w:rPr>
          <w:rFonts w:ascii="Times New Roman" w:hAnsi="Times New Roman"/>
          <w:sz w:val="24"/>
          <w:szCs w:val="24"/>
          <w:lang w:val="ro-MD"/>
        </w:rPr>
        <w:t xml:space="preserve"> </w:t>
      </w:r>
      <w:r w:rsidRPr="006A49BB">
        <w:rPr>
          <w:rFonts w:ascii="Times New Roman" w:hAnsi="Times New Roman"/>
          <w:sz w:val="24"/>
          <w:szCs w:val="24"/>
          <w:lang w:val="ro-MD"/>
        </w:rPr>
        <w:t>39 alin.(6) din Legea privind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ile pe ac</w:t>
      </w:r>
      <w:r w:rsidR="00DF114D" w:rsidRPr="006A49BB">
        <w:rPr>
          <w:rFonts w:ascii="Times New Roman" w:hAnsi="Times New Roman"/>
          <w:sz w:val="24"/>
          <w:szCs w:val="24"/>
          <w:lang w:val="ro-MD"/>
        </w:rPr>
        <w:t>ț</w:t>
      </w:r>
      <w:r w:rsidRPr="006A49BB">
        <w:rPr>
          <w:rFonts w:ascii="Times New Roman" w:hAnsi="Times New Roman"/>
          <w:sz w:val="24"/>
          <w:szCs w:val="24"/>
          <w:lang w:val="ro-MD"/>
        </w:rPr>
        <w:t>iuni. Aceste cereri trebuie să corespundă condi</w:t>
      </w:r>
      <w:r w:rsidR="00DF114D" w:rsidRPr="006A49BB">
        <w:rPr>
          <w:rFonts w:ascii="Times New Roman" w:hAnsi="Times New Roman"/>
          <w:sz w:val="24"/>
          <w:szCs w:val="24"/>
          <w:lang w:val="ro-MD"/>
        </w:rPr>
        <w:t>ț</w:t>
      </w:r>
      <w:r w:rsidRPr="006A49BB">
        <w:rPr>
          <w:rFonts w:ascii="Times New Roman" w:hAnsi="Times New Roman"/>
          <w:sz w:val="24"/>
          <w:szCs w:val="24"/>
          <w:lang w:val="ro-MD"/>
        </w:rPr>
        <w:t>iilor stabilite în art.52 din Legea privind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ile pe ac</w:t>
      </w:r>
      <w:r w:rsidR="00DF114D" w:rsidRPr="006A49BB">
        <w:rPr>
          <w:rFonts w:ascii="Times New Roman" w:hAnsi="Times New Roman"/>
          <w:sz w:val="24"/>
          <w:szCs w:val="24"/>
          <w:lang w:val="ro-MD"/>
        </w:rPr>
        <w:t>ț</w:t>
      </w:r>
      <w:r w:rsidRPr="006A49BB">
        <w:rPr>
          <w:rFonts w:ascii="Times New Roman" w:hAnsi="Times New Roman"/>
          <w:sz w:val="24"/>
          <w:szCs w:val="24"/>
          <w:lang w:val="ro-MD"/>
        </w:rPr>
        <w:t>iuni.</w:t>
      </w:r>
    </w:p>
    <w:p w:rsidR="00092CD1" w:rsidRPr="006A49BB" w:rsidRDefault="00092CD1" w:rsidP="00F019DA">
      <w:pPr>
        <w:pStyle w:val="a3"/>
        <w:widowControl w:val="0"/>
        <w:shd w:val="clear" w:color="auto" w:fill="FFFFFF"/>
        <w:spacing w:line="276" w:lineRule="auto"/>
        <w:ind w:firstLine="540"/>
        <w:rPr>
          <w:color w:val="333333"/>
          <w:lang w:val="ro-MD" w:eastAsia="ru-RU"/>
        </w:rPr>
      </w:pPr>
      <w:r w:rsidRPr="006A49BB">
        <w:rPr>
          <w:lang w:val="ro-MD"/>
        </w:rPr>
        <w:t xml:space="preserve">2. </w:t>
      </w:r>
      <w:r w:rsidRPr="006A49BB">
        <w:rPr>
          <w:color w:val="333333"/>
          <w:lang w:val="ro-MD" w:eastAsia="ru-RU"/>
        </w:rPr>
        <w:t>Ac</w:t>
      </w:r>
      <w:r w:rsidR="00DF114D" w:rsidRPr="006A49BB">
        <w:rPr>
          <w:color w:val="333333"/>
          <w:lang w:val="ro-MD" w:eastAsia="ru-RU"/>
        </w:rPr>
        <w:t>ț</w:t>
      </w:r>
      <w:r w:rsidRPr="006A49BB">
        <w:rPr>
          <w:color w:val="333333"/>
          <w:lang w:val="ro-MD" w:eastAsia="ru-RU"/>
        </w:rPr>
        <w:t>ionarii men</w:t>
      </w:r>
      <w:r w:rsidR="00DF114D" w:rsidRPr="006A49BB">
        <w:rPr>
          <w:color w:val="333333"/>
          <w:lang w:val="ro-MD" w:eastAsia="ru-RU"/>
        </w:rPr>
        <w:t>ț</w:t>
      </w:r>
      <w:r w:rsidRPr="006A49BB">
        <w:rPr>
          <w:color w:val="333333"/>
          <w:lang w:val="ro-MD" w:eastAsia="ru-RU"/>
        </w:rPr>
        <w:t>iona</w:t>
      </w:r>
      <w:r w:rsidR="00DF114D" w:rsidRPr="006A49BB">
        <w:rPr>
          <w:color w:val="333333"/>
          <w:lang w:val="ro-MD" w:eastAsia="ru-RU"/>
        </w:rPr>
        <w:t>ț</w:t>
      </w:r>
      <w:r w:rsidRPr="006A49BB">
        <w:rPr>
          <w:color w:val="333333"/>
          <w:lang w:val="ro-MD" w:eastAsia="ru-RU"/>
        </w:rPr>
        <w:t xml:space="preserve">i la alin.1 sunt în drept să prezinte: </w:t>
      </w:r>
    </w:p>
    <w:p w:rsidR="00092CD1" w:rsidRPr="006A49BB" w:rsidRDefault="00092CD1" w:rsidP="00F019DA">
      <w:pPr>
        <w:widowControl w:val="0"/>
        <w:autoSpaceDE w:val="0"/>
        <w:autoSpaceDN w:val="0"/>
        <w:adjustRightInd w:val="0"/>
        <w:spacing w:after="0" w:line="240" w:lineRule="auto"/>
        <w:ind w:firstLine="540"/>
        <w:jc w:val="both"/>
        <w:rPr>
          <w:rFonts w:ascii="Times New Roman" w:hAnsi="Times New Roman"/>
          <w:color w:val="333333"/>
          <w:sz w:val="24"/>
          <w:szCs w:val="24"/>
          <w:lang w:val="ro-MD"/>
        </w:rPr>
      </w:pPr>
      <w:r w:rsidRPr="006A49BB">
        <w:rPr>
          <w:rFonts w:ascii="Times New Roman" w:hAnsi="Times New Roman"/>
          <w:color w:val="333333"/>
          <w:sz w:val="24"/>
          <w:szCs w:val="24"/>
          <w:lang w:val="ro-MD"/>
        </w:rPr>
        <w:t xml:space="preserve">a) până la data de 20 ianuarie a anului următor celui gestionar, cerere cu privire la </w:t>
      </w:r>
      <w:r w:rsidRPr="006A49BB">
        <w:rPr>
          <w:rFonts w:ascii="Times New Roman" w:hAnsi="Times New Roman"/>
          <w:color w:val="333333"/>
          <w:sz w:val="24"/>
          <w:szCs w:val="24"/>
          <w:lang w:val="ro-MD" w:eastAsia="en-US"/>
        </w:rPr>
        <w:t>înscrierea de chestiuni în ordinea de zi a Adunării generale ordinare anuale</w:t>
      </w:r>
      <w:r w:rsidRPr="006A49BB">
        <w:rPr>
          <w:rFonts w:ascii="Times New Roman" w:hAnsi="Times New Roman"/>
          <w:color w:val="333333"/>
          <w:sz w:val="24"/>
          <w:szCs w:val="24"/>
          <w:lang w:val="ro-MD"/>
        </w:rPr>
        <w:t>;</w:t>
      </w:r>
    </w:p>
    <w:p w:rsidR="00092CD1" w:rsidRPr="006A49BB" w:rsidRDefault="00092CD1" w:rsidP="00F019DA">
      <w:pPr>
        <w:widowControl w:val="0"/>
        <w:shd w:val="clear" w:color="auto" w:fill="FFFFFF"/>
        <w:spacing w:after="0"/>
        <w:ind w:firstLine="540"/>
        <w:jc w:val="both"/>
        <w:rPr>
          <w:rFonts w:ascii="Times New Roman" w:hAnsi="Times New Roman"/>
          <w:color w:val="333333"/>
          <w:sz w:val="24"/>
          <w:szCs w:val="24"/>
          <w:lang w:val="ro-MD"/>
        </w:rPr>
      </w:pPr>
      <w:r w:rsidRPr="006A49BB">
        <w:rPr>
          <w:rFonts w:ascii="Times New Roman" w:hAnsi="Times New Roman"/>
          <w:color w:val="333333"/>
          <w:sz w:val="24"/>
          <w:szCs w:val="24"/>
          <w:lang w:val="ro-MD"/>
        </w:rPr>
        <w:t xml:space="preserve">b) nu mai târziu de 20 de zile până la data </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inerii Adunării generale ordinare anuale cerere cu privire la propunerea de candida</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i pentru func</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iile de membri ai Consiliului Societă</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ii</w:t>
      </w:r>
      <w:r w:rsidR="00DF114D" w:rsidRPr="006A49BB">
        <w:rPr>
          <w:rFonts w:ascii="Times New Roman" w:hAnsi="Times New Roman"/>
          <w:color w:val="333333"/>
          <w:sz w:val="24"/>
          <w:szCs w:val="24"/>
          <w:lang w:val="ro-MD"/>
        </w:rPr>
        <w:t xml:space="preserve"> ș</w:t>
      </w:r>
      <w:r w:rsidRPr="006A49BB">
        <w:rPr>
          <w:rFonts w:ascii="Times New Roman" w:hAnsi="Times New Roman"/>
          <w:color w:val="333333"/>
          <w:sz w:val="24"/>
          <w:szCs w:val="24"/>
          <w:lang w:val="ro-MD"/>
        </w:rPr>
        <w:t>i  ai Comisiei de cenzori.</w:t>
      </w:r>
    </w:p>
    <w:p w:rsidR="00092CD1" w:rsidRPr="006A49BB" w:rsidRDefault="00DB0098" w:rsidP="00F019DA">
      <w:pPr>
        <w:widowControl w:val="0"/>
        <w:autoSpaceDE w:val="0"/>
        <w:autoSpaceDN w:val="0"/>
        <w:adjustRightInd w:val="0"/>
        <w:spacing w:after="0"/>
        <w:ind w:firstLine="567"/>
        <w:jc w:val="both"/>
        <w:rPr>
          <w:rFonts w:ascii="Times New Roman" w:hAnsi="Times New Roman"/>
          <w:color w:val="333333"/>
          <w:sz w:val="24"/>
          <w:szCs w:val="24"/>
          <w:lang w:val="ro-MD" w:eastAsia="en-US"/>
        </w:rPr>
      </w:pPr>
      <w:r w:rsidRPr="006A49BB">
        <w:rPr>
          <w:rFonts w:ascii="Times New Roman" w:hAnsi="Times New Roman"/>
          <w:color w:val="333333"/>
          <w:sz w:val="24"/>
          <w:szCs w:val="24"/>
          <w:lang w:val="ro-MD"/>
        </w:rPr>
        <w:t>3</w:t>
      </w:r>
      <w:r w:rsidR="00092CD1" w:rsidRPr="006A49BB">
        <w:rPr>
          <w:rFonts w:ascii="Times New Roman" w:hAnsi="Times New Roman"/>
          <w:color w:val="333333"/>
          <w:sz w:val="24"/>
          <w:szCs w:val="24"/>
          <w:lang w:val="ro-MD"/>
        </w:rPr>
        <w:t xml:space="preserve">. </w:t>
      </w:r>
      <w:r w:rsidR="00092CD1" w:rsidRPr="006A49BB">
        <w:rPr>
          <w:rFonts w:ascii="Times New Roman" w:hAnsi="Times New Roman"/>
          <w:color w:val="333333"/>
          <w:sz w:val="24"/>
          <w:szCs w:val="24"/>
          <w:lang w:val="ro-MD" w:eastAsia="en-US"/>
        </w:rPr>
        <w:t>Chestiunile propuse pentru a fi înscrise în ordinea de zi a Adunării generale anuale a ac</w:t>
      </w:r>
      <w:r w:rsidR="00DF114D" w:rsidRPr="006A49BB">
        <w:rPr>
          <w:rFonts w:ascii="Times New Roman" w:hAnsi="Times New Roman"/>
          <w:color w:val="333333"/>
          <w:sz w:val="24"/>
          <w:szCs w:val="24"/>
          <w:lang w:val="ro-MD" w:eastAsia="en-US"/>
        </w:rPr>
        <w:t>ț</w:t>
      </w:r>
      <w:r w:rsidR="00092CD1" w:rsidRPr="006A49BB">
        <w:rPr>
          <w:rFonts w:ascii="Times New Roman" w:hAnsi="Times New Roman"/>
          <w:color w:val="333333"/>
          <w:sz w:val="24"/>
          <w:szCs w:val="24"/>
          <w:lang w:val="ro-MD" w:eastAsia="en-US"/>
        </w:rPr>
        <w:t xml:space="preserve">ionarilor vor fi formulate în scris, indicându-se numele </w:t>
      </w:r>
      <w:r w:rsidR="00DF114D" w:rsidRPr="006A49BB">
        <w:rPr>
          <w:rFonts w:ascii="Times New Roman" w:hAnsi="Times New Roman"/>
          <w:color w:val="333333"/>
          <w:sz w:val="24"/>
          <w:szCs w:val="24"/>
          <w:lang w:val="ro-MD" w:eastAsia="en-US"/>
        </w:rPr>
        <w:t>ș</w:t>
      </w:r>
      <w:r w:rsidR="00092CD1" w:rsidRPr="006A49BB">
        <w:rPr>
          <w:rFonts w:ascii="Times New Roman" w:hAnsi="Times New Roman"/>
          <w:color w:val="333333"/>
          <w:sz w:val="24"/>
          <w:szCs w:val="24"/>
          <w:lang w:val="ro-MD" w:eastAsia="en-US"/>
        </w:rPr>
        <w:t>i prenumele (denumirile) ac</w:t>
      </w:r>
      <w:r w:rsidR="00DF114D" w:rsidRPr="006A49BB">
        <w:rPr>
          <w:rFonts w:ascii="Times New Roman" w:hAnsi="Times New Roman"/>
          <w:color w:val="333333"/>
          <w:sz w:val="24"/>
          <w:szCs w:val="24"/>
          <w:lang w:val="ro-MD" w:eastAsia="en-US"/>
        </w:rPr>
        <w:t>ț</w:t>
      </w:r>
      <w:r w:rsidR="00092CD1" w:rsidRPr="006A49BB">
        <w:rPr>
          <w:rFonts w:ascii="Times New Roman" w:hAnsi="Times New Roman"/>
          <w:color w:val="333333"/>
          <w:sz w:val="24"/>
          <w:szCs w:val="24"/>
          <w:lang w:val="ro-MD" w:eastAsia="en-US"/>
        </w:rPr>
        <w:t xml:space="preserve">ionarilor care propun chestiunea, precum </w:t>
      </w:r>
      <w:r w:rsidR="00DF114D" w:rsidRPr="006A49BB">
        <w:rPr>
          <w:rFonts w:ascii="Times New Roman" w:hAnsi="Times New Roman"/>
          <w:color w:val="333333"/>
          <w:sz w:val="24"/>
          <w:szCs w:val="24"/>
          <w:lang w:val="ro-MD" w:eastAsia="en-US"/>
        </w:rPr>
        <w:t>ș</w:t>
      </w:r>
      <w:r w:rsidR="00092CD1" w:rsidRPr="006A49BB">
        <w:rPr>
          <w:rFonts w:ascii="Times New Roman" w:hAnsi="Times New Roman"/>
          <w:color w:val="333333"/>
          <w:sz w:val="24"/>
          <w:szCs w:val="24"/>
          <w:lang w:val="ro-MD" w:eastAsia="en-US"/>
        </w:rPr>
        <w:t xml:space="preserve">i clasele </w:t>
      </w:r>
      <w:r w:rsidR="00DF114D" w:rsidRPr="006A49BB">
        <w:rPr>
          <w:rFonts w:ascii="Times New Roman" w:hAnsi="Times New Roman"/>
          <w:color w:val="333333"/>
          <w:sz w:val="24"/>
          <w:szCs w:val="24"/>
          <w:lang w:val="ro-MD" w:eastAsia="en-US"/>
        </w:rPr>
        <w:t>ș</w:t>
      </w:r>
      <w:r w:rsidR="00092CD1" w:rsidRPr="006A49BB">
        <w:rPr>
          <w:rFonts w:ascii="Times New Roman" w:hAnsi="Times New Roman"/>
          <w:color w:val="333333"/>
          <w:sz w:val="24"/>
          <w:szCs w:val="24"/>
          <w:lang w:val="ro-MD" w:eastAsia="en-US"/>
        </w:rPr>
        <w:t>i numărul de ac</w:t>
      </w:r>
      <w:r w:rsidR="00DF114D" w:rsidRPr="006A49BB">
        <w:rPr>
          <w:rFonts w:ascii="Times New Roman" w:hAnsi="Times New Roman"/>
          <w:color w:val="333333"/>
          <w:sz w:val="24"/>
          <w:szCs w:val="24"/>
          <w:lang w:val="ro-MD" w:eastAsia="en-US"/>
        </w:rPr>
        <w:t>ț</w:t>
      </w:r>
      <w:r w:rsidR="00092CD1" w:rsidRPr="006A49BB">
        <w:rPr>
          <w:rFonts w:ascii="Times New Roman" w:hAnsi="Times New Roman"/>
          <w:color w:val="333333"/>
          <w:sz w:val="24"/>
          <w:szCs w:val="24"/>
          <w:lang w:val="ro-MD" w:eastAsia="en-US"/>
        </w:rPr>
        <w:t>iuni care le apar</w:t>
      </w:r>
      <w:r w:rsidR="00DF114D" w:rsidRPr="006A49BB">
        <w:rPr>
          <w:rFonts w:ascii="Times New Roman" w:hAnsi="Times New Roman"/>
          <w:color w:val="333333"/>
          <w:sz w:val="24"/>
          <w:szCs w:val="24"/>
          <w:lang w:val="ro-MD" w:eastAsia="en-US"/>
        </w:rPr>
        <w:t>ț</w:t>
      </w:r>
      <w:r w:rsidR="00092CD1" w:rsidRPr="006A49BB">
        <w:rPr>
          <w:rFonts w:ascii="Times New Roman" w:hAnsi="Times New Roman"/>
          <w:color w:val="333333"/>
          <w:sz w:val="24"/>
          <w:szCs w:val="24"/>
          <w:lang w:val="ro-MD" w:eastAsia="en-US"/>
        </w:rPr>
        <w:t>in. Fiecare punct înaintat va fi, în mod obligatoriu, înso</w:t>
      </w:r>
      <w:r w:rsidR="00DF114D" w:rsidRPr="006A49BB">
        <w:rPr>
          <w:rFonts w:ascii="Times New Roman" w:hAnsi="Times New Roman"/>
          <w:color w:val="333333"/>
          <w:sz w:val="24"/>
          <w:szCs w:val="24"/>
          <w:lang w:val="ro-MD" w:eastAsia="en-US"/>
        </w:rPr>
        <w:t>ț</w:t>
      </w:r>
      <w:r w:rsidR="00092CD1" w:rsidRPr="006A49BB">
        <w:rPr>
          <w:rFonts w:ascii="Times New Roman" w:hAnsi="Times New Roman"/>
          <w:color w:val="333333"/>
          <w:sz w:val="24"/>
          <w:szCs w:val="24"/>
          <w:lang w:val="ro-MD" w:eastAsia="en-US"/>
        </w:rPr>
        <w:t xml:space="preserve">it de o justificare </w:t>
      </w:r>
      <w:r w:rsidR="00DF114D" w:rsidRPr="006A49BB">
        <w:rPr>
          <w:rFonts w:ascii="Times New Roman" w:hAnsi="Times New Roman"/>
          <w:color w:val="333333"/>
          <w:sz w:val="24"/>
          <w:szCs w:val="24"/>
          <w:lang w:val="ro-MD" w:eastAsia="en-US"/>
        </w:rPr>
        <w:t>ș</w:t>
      </w:r>
      <w:r w:rsidR="00092CD1" w:rsidRPr="006A49BB">
        <w:rPr>
          <w:rFonts w:ascii="Times New Roman" w:hAnsi="Times New Roman"/>
          <w:color w:val="333333"/>
          <w:sz w:val="24"/>
          <w:szCs w:val="24"/>
          <w:lang w:val="ro-MD" w:eastAsia="en-US"/>
        </w:rPr>
        <w:t>i de un proiect de hotărâre propus spre adoptare Adunării generale.</w:t>
      </w:r>
    </w:p>
    <w:p w:rsidR="00092CD1" w:rsidRPr="006A49BB" w:rsidRDefault="00DB0098"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4</w:t>
      </w:r>
      <w:r w:rsidR="00092CD1" w:rsidRPr="006A49BB">
        <w:rPr>
          <w:rFonts w:ascii="Times New Roman" w:hAnsi="Times New Roman"/>
          <w:sz w:val="24"/>
          <w:szCs w:val="24"/>
          <w:lang w:val="ro-MD"/>
        </w:rPr>
        <w:t>. Ac</w:t>
      </w:r>
      <w:r w:rsidR="00DF114D" w:rsidRPr="006A49BB">
        <w:rPr>
          <w:rFonts w:ascii="Times New Roman" w:hAnsi="Times New Roman"/>
          <w:sz w:val="24"/>
          <w:szCs w:val="24"/>
          <w:lang w:val="ro-MD"/>
        </w:rPr>
        <w:t>ț</w:t>
      </w:r>
      <w:r w:rsidR="00092CD1" w:rsidRPr="006A49BB">
        <w:rPr>
          <w:rFonts w:ascii="Times New Roman" w:hAnsi="Times New Roman"/>
          <w:sz w:val="24"/>
          <w:szCs w:val="24"/>
          <w:lang w:val="ro-MD"/>
        </w:rPr>
        <w:t>ionarii sunt în drept să-</w:t>
      </w:r>
      <w:r w:rsidR="00DF114D" w:rsidRPr="006A49BB">
        <w:rPr>
          <w:rFonts w:ascii="Times New Roman" w:hAnsi="Times New Roman"/>
          <w:sz w:val="24"/>
          <w:szCs w:val="24"/>
          <w:lang w:val="ro-MD"/>
        </w:rPr>
        <w:t>ș</w:t>
      </w:r>
      <w:r w:rsidR="00092CD1" w:rsidRPr="006A49BB">
        <w:rPr>
          <w:rFonts w:ascii="Times New Roman" w:hAnsi="Times New Roman"/>
          <w:sz w:val="24"/>
          <w:szCs w:val="24"/>
          <w:lang w:val="ro-MD"/>
        </w:rPr>
        <w:t>i exercite drepturile indicate în prezentul articol prin prezentarea nemijlocit Societă</w:t>
      </w:r>
      <w:r w:rsidR="00DF114D" w:rsidRPr="006A49BB">
        <w:rPr>
          <w:rFonts w:ascii="Times New Roman" w:hAnsi="Times New Roman"/>
          <w:sz w:val="24"/>
          <w:szCs w:val="24"/>
          <w:lang w:val="ro-MD"/>
        </w:rPr>
        <w:t>ț</w:t>
      </w:r>
      <w:r w:rsidR="00092CD1" w:rsidRPr="006A49BB">
        <w:rPr>
          <w:rFonts w:ascii="Times New Roman" w:hAnsi="Times New Roman"/>
          <w:sz w:val="24"/>
          <w:szCs w:val="24"/>
          <w:lang w:val="ro-MD"/>
        </w:rPr>
        <w:t>ii a documentelor relevante, inclusiv prin coresponden</w:t>
      </w:r>
      <w:r w:rsidR="00DF114D" w:rsidRPr="006A49BB">
        <w:rPr>
          <w:rFonts w:ascii="Times New Roman" w:hAnsi="Times New Roman"/>
          <w:sz w:val="24"/>
          <w:szCs w:val="24"/>
          <w:lang w:val="ro-MD"/>
        </w:rPr>
        <w:t>ț</w:t>
      </w:r>
      <w:r w:rsidR="00092CD1" w:rsidRPr="006A49BB">
        <w:rPr>
          <w:rFonts w:ascii="Times New Roman" w:hAnsi="Times New Roman"/>
          <w:sz w:val="24"/>
          <w:szCs w:val="24"/>
          <w:lang w:val="ro-MD"/>
        </w:rPr>
        <w:t>a cu predare atestată sau curierat ori prin mijloace electronice.</w:t>
      </w:r>
    </w:p>
    <w:p w:rsidR="00092CD1" w:rsidRPr="006A49BB" w:rsidRDefault="00DB0098" w:rsidP="00F019DA">
      <w:pPr>
        <w:widowControl w:val="0"/>
        <w:autoSpaceDE w:val="0"/>
        <w:autoSpaceDN w:val="0"/>
        <w:adjustRightInd w:val="0"/>
        <w:spacing w:after="0"/>
        <w:ind w:firstLine="567"/>
        <w:jc w:val="both"/>
        <w:rPr>
          <w:rFonts w:ascii="Times New Roman" w:hAnsi="Times New Roman"/>
          <w:color w:val="333333"/>
          <w:sz w:val="24"/>
          <w:szCs w:val="24"/>
          <w:lang w:val="ro-MD" w:eastAsia="en-US"/>
        </w:rPr>
      </w:pPr>
      <w:r w:rsidRPr="006A49BB">
        <w:rPr>
          <w:rFonts w:ascii="Times New Roman" w:hAnsi="Times New Roman"/>
          <w:sz w:val="24"/>
          <w:szCs w:val="24"/>
          <w:lang w:val="ro-MD"/>
        </w:rPr>
        <w:t>5</w:t>
      </w:r>
      <w:r w:rsidR="00092CD1" w:rsidRPr="006A49BB">
        <w:rPr>
          <w:rFonts w:ascii="Times New Roman" w:hAnsi="Times New Roman"/>
          <w:sz w:val="24"/>
          <w:szCs w:val="24"/>
          <w:lang w:val="ro-MD"/>
        </w:rPr>
        <w:t>. În cazul prezentării cererii de înscriere a candida</w:t>
      </w:r>
      <w:r w:rsidR="00DF114D" w:rsidRPr="006A49BB">
        <w:rPr>
          <w:rFonts w:ascii="Times New Roman" w:hAnsi="Times New Roman"/>
          <w:sz w:val="24"/>
          <w:szCs w:val="24"/>
          <w:lang w:val="ro-MD"/>
        </w:rPr>
        <w:t>ț</w:t>
      </w:r>
      <w:r w:rsidR="00092CD1" w:rsidRPr="006A49BB">
        <w:rPr>
          <w:rFonts w:ascii="Times New Roman" w:hAnsi="Times New Roman"/>
          <w:sz w:val="24"/>
          <w:szCs w:val="24"/>
          <w:lang w:val="ro-MD"/>
        </w:rPr>
        <w:t>ilor în lista candidaturilor pentru a fi supuse votului la Adunarea generală a ac</w:t>
      </w:r>
      <w:r w:rsidR="00DF114D" w:rsidRPr="006A49BB">
        <w:rPr>
          <w:rFonts w:ascii="Times New Roman" w:hAnsi="Times New Roman"/>
          <w:sz w:val="24"/>
          <w:szCs w:val="24"/>
          <w:lang w:val="ro-MD"/>
        </w:rPr>
        <w:t>ț</w:t>
      </w:r>
      <w:r w:rsidR="00092CD1" w:rsidRPr="006A49BB">
        <w:rPr>
          <w:rFonts w:ascii="Times New Roman" w:hAnsi="Times New Roman"/>
          <w:sz w:val="24"/>
          <w:szCs w:val="24"/>
          <w:lang w:val="ro-MD"/>
        </w:rPr>
        <w:t xml:space="preserve">ionarilor, inclusiv în cazul propunerii candidaturii proprii, se indică numele </w:t>
      </w:r>
      <w:r w:rsidR="00DF114D" w:rsidRPr="006A49BB">
        <w:rPr>
          <w:rFonts w:ascii="Times New Roman" w:hAnsi="Times New Roman"/>
          <w:sz w:val="24"/>
          <w:szCs w:val="24"/>
          <w:lang w:val="ro-MD"/>
        </w:rPr>
        <w:t>ș</w:t>
      </w:r>
      <w:r w:rsidR="00092CD1" w:rsidRPr="006A49BB">
        <w:rPr>
          <w:rFonts w:ascii="Times New Roman" w:hAnsi="Times New Roman"/>
          <w:sz w:val="24"/>
          <w:szCs w:val="24"/>
          <w:lang w:val="ro-MD"/>
        </w:rPr>
        <w:t>i prenumele candida</w:t>
      </w:r>
      <w:r w:rsidR="00DF114D" w:rsidRPr="006A49BB">
        <w:rPr>
          <w:rFonts w:ascii="Times New Roman" w:hAnsi="Times New Roman"/>
          <w:sz w:val="24"/>
          <w:szCs w:val="24"/>
          <w:lang w:val="ro-MD"/>
        </w:rPr>
        <w:t>ț</w:t>
      </w:r>
      <w:r w:rsidR="00092CD1" w:rsidRPr="006A49BB">
        <w:rPr>
          <w:rFonts w:ascii="Times New Roman" w:hAnsi="Times New Roman"/>
          <w:sz w:val="24"/>
          <w:szCs w:val="24"/>
          <w:lang w:val="ro-MD"/>
        </w:rPr>
        <w:t xml:space="preserve">ilor, datele privind studiile, locul de muncă </w:t>
      </w:r>
      <w:r w:rsidR="00DF114D" w:rsidRPr="006A49BB">
        <w:rPr>
          <w:rFonts w:ascii="Times New Roman" w:hAnsi="Times New Roman"/>
          <w:sz w:val="24"/>
          <w:szCs w:val="24"/>
          <w:lang w:val="ro-MD"/>
        </w:rPr>
        <w:t>ș</w:t>
      </w:r>
      <w:r w:rsidR="00092CD1" w:rsidRPr="006A49BB">
        <w:rPr>
          <w:rFonts w:ascii="Times New Roman" w:hAnsi="Times New Roman"/>
          <w:sz w:val="24"/>
          <w:szCs w:val="24"/>
          <w:lang w:val="ro-MD"/>
        </w:rPr>
        <w:t>i func</w:t>
      </w:r>
      <w:r w:rsidR="00DF114D" w:rsidRPr="006A49BB">
        <w:rPr>
          <w:rFonts w:ascii="Times New Roman" w:hAnsi="Times New Roman"/>
          <w:sz w:val="24"/>
          <w:szCs w:val="24"/>
          <w:lang w:val="ro-MD"/>
        </w:rPr>
        <w:t>ț</w:t>
      </w:r>
      <w:r w:rsidR="00092CD1" w:rsidRPr="006A49BB">
        <w:rPr>
          <w:rFonts w:ascii="Times New Roman" w:hAnsi="Times New Roman"/>
          <w:sz w:val="24"/>
          <w:szCs w:val="24"/>
          <w:lang w:val="ro-MD"/>
        </w:rPr>
        <w:t>ia de</w:t>
      </w:r>
      <w:r w:rsidR="00DF114D" w:rsidRPr="006A49BB">
        <w:rPr>
          <w:rFonts w:ascii="Times New Roman" w:hAnsi="Times New Roman"/>
          <w:sz w:val="24"/>
          <w:szCs w:val="24"/>
          <w:lang w:val="ro-MD"/>
        </w:rPr>
        <w:t>ț</w:t>
      </w:r>
      <w:r w:rsidR="00092CD1" w:rsidRPr="006A49BB">
        <w:rPr>
          <w:rFonts w:ascii="Times New Roman" w:hAnsi="Times New Roman"/>
          <w:sz w:val="24"/>
          <w:szCs w:val="24"/>
          <w:lang w:val="ro-MD"/>
        </w:rPr>
        <w:t>inută în ultimii 5 ani de activitate, orice conflicte de interese existente, calitatea de membru al Consiliului altor societă</w:t>
      </w:r>
      <w:r w:rsidR="00DF114D" w:rsidRPr="006A49BB">
        <w:rPr>
          <w:rFonts w:ascii="Times New Roman" w:hAnsi="Times New Roman"/>
          <w:sz w:val="24"/>
          <w:szCs w:val="24"/>
          <w:lang w:val="ro-MD"/>
        </w:rPr>
        <w:t>ț</w:t>
      </w:r>
      <w:r w:rsidR="00092CD1" w:rsidRPr="006A49BB">
        <w:rPr>
          <w:rFonts w:ascii="Times New Roman" w:hAnsi="Times New Roman"/>
          <w:sz w:val="24"/>
          <w:szCs w:val="24"/>
          <w:lang w:val="ro-MD"/>
        </w:rPr>
        <w:t xml:space="preserve">i, clasele </w:t>
      </w:r>
      <w:r w:rsidR="00DF114D" w:rsidRPr="006A49BB">
        <w:rPr>
          <w:rFonts w:ascii="Times New Roman" w:hAnsi="Times New Roman"/>
          <w:sz w:val="24"/>
          <w:szCs w:val="24"/>
          <w:lang w:val="ro-MD"/>
        </w:rPr>
        <w:t>ș</w:t>
      </w:r>
      <w:r w:rsidR="00092CD1" w:rsidRPr="006A49BB">
        <w:rPr>
          <w:rFonts w:ascii="Times New Roman" w:hAnsi="Times New Roman"/>
          <w:sz w:val="24"/>
          <w:szCs w:val="24"/>
          <w:lang w:val="ro-MD"/>
        </w:rPr>
        <w:t>i numărul de ac</w:t>
      </w:r>
      <w:r w:rsidR="00DF114D" w:rsidRPr="006A49BB">
        <w:rPr>
          <w:rFonts w:ascii="Times New Roman" w:hAnsi="Times New Roman"/>
          <w:sz w:val="24"/>
          <w:szCs w:val="24"/>
          <w:lang w:val="ro-MD"/>
        </w:rPr>
        <w:t>ț</w:t>
      </w:r>
      <w:r w:rsidR="00092CD1" w:rsidRPr="006A49BB">
        <w:rPr>
          <w:rFonts w:ascii="Times New Roman" w:hAnsi="Times New Roman"/>
          <w:sz w:val="24"/>
          <w:szCs w:val="24"/>
          <w:lang w:val="ro-MD"/>
        </w:rPr>
        <w:t>iuni care le apar</w:t>
      </w:r>
      <w:r w:rsidR="00DF114D" w:rsidRPr="006A49BB">
        <w:rPr>
          <w:rFonts w:ascii="Times New Roman" w:hAnsi="Times New Roman"/>
          <w:sz w:val="24"/>
          <w:szCs w:val="24"/>
          <w:lang w:val="ro-MD"/>
        </w:rPr>
        <w:t>ț</w:t>
      </w:r>
      <w:r w:rsidR="00092CD1" w:rsidRPr="006A49BB">
        <w:rPr>
          <w:rFonts w:ascii="Times New Roman" w:hAnsi="Times New Roman"/>
          <w:sz w:val="24"/>
          <w:szCs w:val="24"/>
          <w:lang w:val="ro-MD"/>
        </w:rPr>
        <w:t xml:space="preserve">in, precum </w:t>
      </w:r>
      <w:r w:rsidR="00DF114D" w:rsidRPr="006A49BB">
        <w:rPr>
          <w:rFonts w:ascii="Times New Roman" w:hAnsi="Times New Roman"/>
          <w:sz w:val="24"/>
          <w:szCs w:val="24"/>
          <w:lang w:val="ro-MD"/>
        </w:rPr>
        <w:t>ș</w:t>
      </w:r>
      <w:r w:rsidR="00092CD1" w:rsidRPr="006A49BB">
        <w:rPr>
          <w:rFonts w:ascii="Times New Roman" w:hAnsi="Times New Roman"/>
          <w:sz w:val="24"/>
          <w:szCs w:val="24"/>
          <w:lang w:val="ro-MD"/>
        </w:rPr>
        <w:t xml:space="preserve">i numele </w:t>
      </w:r>
      <w:r w:rsidR="00DF114D" w:rsidRPr="006A49BB">
        <w:rPr>
          <w:rFonts w:ascii="Times New Roman" w:hAnsi="Times New Roman"/>
          <w:sz w:val="24"/>
          <w:szCs w:val="24"/>
          <w:lang w:val="ro-MD"/>
        </w:rPr>
        <w:t>ș</w:t>
      </w:r>
      <w:r w:rsidR="00092CD1" w:rsidRPr="006A49BB">
        <w:rPr>
          <w:rFonts w:ascii="Times New Roman" w:hAnsi="Times New Roman"/>
          <w:sz w:val="24"/>
          <w:szCs w:val="24"/>
          <w:lang w:val="ro-MD"/>
        </w:rPr>
        <w:t>i prenumele (denumirile) ac</w:t>
      </w:r>
      <w:r w:rsidR="00DF114D" w:rsidRPr="006A49BB">
        <w:rPr>
          <w:rFonts w:ascii="Times New Roman" w:hAnsi="Times New Roman"/>
          <w:sz w:val="24"/>
          <w:szCs w:val="24"/>
          <w:lang w:val="ro-MD"/>
        </w:rPr>
        <w:t>ț</w:t>
      </w:r>
      <w:r w:rsidR="00092CD1" w:rsidRPr="006A49BB">
        <w:rPr>
          <w:rFonts w:ascii="Times New Roman" w:hAnsi="Times New Roman"/>
          <w:sz w:val="24"/>
          <w:szCs w:val="24"/>
          <w:lang w:val="ro-MD"/>
        </w:rPr>
        <w:t xml:space="preserve">ionarilor care au prezentat cererea, clasele </w:t>
      </w:r>
      <w:r w:rsidR="00DF114D" w:rsidRPr="006A49BB">
        <w:rPr>
          <w:rFonts w:ascii="Times New Roman" w:hAnsi="Times New Roman"/>
          <w:sz w:val="24"/>
          <w:szCs w:val="24"/>
          <w:lang w:val="ro-MD"/>
        </w:rPr>
        <w:t>ș</w:t>
      </w:r>
      <w:r w:rsidR="00092CD1" w:rsidRPr="006A49BB">
        <w:rPr>
          <w:rFonts w:ascii="Times New Roman" w:hAnsi="Times New Roman"/>
          <w:sz w:val="24"/>
          <w:szCs w:val="24"/>
          <w:lang w:val="ro-MD"/>
        </w:rPr>
        <w:t>i numărul de ac</w:t>
      </w:r>
      <w:r w:rsidR="00DF114D" w:rsidRPr="006A49BB">
        <w:rPr>
          <w:rFonts w:ascii="Times New Roman" w:hAnsi="Times New Roman"/>
          <w:sz w:val="24"/>
          <w:szCs w:val="24"/>
          <w:lang w:val="ro-MD"/>
        </w:rPr>
        <w:t>ț</w:t>
      </w:r>
      <w:r w:rsidR="00092CD1" w:rsidRPr="006A49BB">
        <w:rPr>
          <w:rFonts w:ascii="Times New Roman" w:hAnsi="Times New Roman"/>
          <w:sz w:val="24"/>
          <w:szCs w:val="24"/>
          <w:lang w:val="ro-MD"/>
        </w:rPr>
        <w:t>iuni care le apar</w:t>
      </w:r>
      <w:r w:rsidR="00DF114D" w:rsidRPr="006A49BB">
        <w:rPr>
          <w:rFonts w:ascii="Times New Roman" w:hAnsi="Times New Roman"/>
          <w:sz w:val="24"/>
          <w:szCs w:val="24"/>
          <w:lang w:val="ro-MD"/>
        </w:rPr>
        <w:t>ț</w:t>
      </w:r>
      <w:r w:rsidR="00092CD1" w:rsidRPr="006A49BB">
        <w:rPr>
          <w:rFonts w:ascii="Times New Roman" w:hAnsi="Times New Roman"/>
          <w:sz w:val="24"/>
          <w:szCs w:val="24"/>
          <w:lang w:val="ro-MD"/>
        </w:rPr>
        <w:t>in. La această cerere se anexează acordul în scris al fiecărui candidat care va include declara</w:t>
      </w:r>
      <w:r w:rsidR="00DF114D" w:rsidRPr="006A49BB">
        <w:rPr>
          <w:rFonts w:ascii="Times New Roman" w:hAnsi="Times New Roman"/>
          <w:sz w:val="24"/>
          <w:szCs w:val="24"/>
          <w:lang w:val="ro-MD"/>
        </w:rPr>
        <w:t>ț</w:t>
      </w:r>
      <w:r w:rsidR="00092CD1" w:rsidRPr="006A49BB">
        <w:rPr>
          <w:rFonts w:ascii="Times New Roman" w:hAnsi="Times New Roman"/>
          <w:sz w:val="24"/>
          <w:szCs w:val="24"/>
          <w:lang w:val="ro-MD"/>
        </w:rPr>
        <w:t>ia, pe propria răspundere, că el nu cade sub inciden</w:t>
      </w:r>
      <w:r w:rsidR="00DF114D" w:rsidRPr="006A49BB">
        <w:rPr>
          <w:rFonts w:ascii="Times New Roman" w:hAnsi="Times New Roman"/>
          <w:sz w:val="24"/>
          <w:szCs w:val="24"/>
          <w:lang w:val="ro-MD"/>
        </w:rPr>
        <w:t>ț</w:t>
      </w:r>
      <w:r w:rsidR="00092CD1" w:rsidRPr="006A49BB">
        <w:rPr>
          <w:rFonts w:ascii="Times New Roman" w:hAnsi="Times New Roman"/>
          <w:sz w:val="24"/>
          <w:szCs w:val="24"/>
          <w:lang w:val="ro-MD"/>
        </w:rPr>
        <w:t>a restric</w:t>
      </w:r>
      <w:r w:rsidR="00DF114D" w:rsidRPr="006A49BB">
        <w:rPr>
          <w:rFonts w:ascii="Times New Roman" w:hAnsi="Times New Roman"/>
          <w:sz w:val="24"/>
          <w:szCs w:val="24"/>
          <w:lang w:val="ro-MD"/>
        </w:rPr>
        <w:t>ț</w:t>
      </w:r>
      <w:r w:rsidR="00092CD1" w:rsidRPr="006A49BB">
        <w:rPr>
          <w:rFonts w:ascii="Times New Roman" w:hAnsi="Times New Roman"/>
          <w:sz w:val="24"/>
          <w:szCs w:val="24"/>
          <w:lang w:val="ro-MD"/>
        </w:rPr>
        <w:t>iilor prevăzute la art.66 alin.</w:t>
      </w:r>
      <w:r w:rsidR="007D55BD" w:rsidRPr="006A49BB">
        <w:rPr>
          <w:rFonts w:ascii="Times New Roman" w:hAnsi="Times New Roman"/>
          <w:sz w:val="24"/>
          <w:szCs w:val="24"/>
          <w:lang w:val="ro-MD"/>
        </w:rPr>
        <w:t>(</w:t>
      </w:r>
      <w:r w:rsidR="00092CD1" w:rsidRPr="006A49BB">
        <w:rPr>
          <w:rFonts w:ascii="Times New Roman" w:hAnsi="Times New Roman"/>
          <w:sz w:val="24"/>
          <w:szCs w:val="24"/>
          <w:lang w:val="ro-MD"/>
        </w:rPr>
        <w:t>6</w:t>
      </w:r>
      <w:r w:rsidR="007D55BD" w:rsidRPr="006A49BB">
        <w:rPr>
          <w:rFonts w:ascii="Times New Roman" w:hAnsi="Times New Roman"/>
          <w:sz w:val="24"/>
          <w:szCs w:val="24"/>
          <w:lang w:val="ro-MD"/>
        </w:rPr>
        <w:t>)</w:t>
      </w:r>
      <w:r w:rsidR="00092CD1" w:rsidRPr="006A49BB">
        <w:rPr>
          <w:rFonts w:ascii="Times New Roman" w:hAnsi="Times New Roman"/>
          <w:sz w:val="24"/>
          <w:szCs w:val="24"/>
          <w:lang w:val="ro-MD"/>
        </w:rPr>
        <w:t xml:space="preserve"> </w:t>
      </w:r>
      <w:r w:rsidR="00DF114D" w:rsidRPr="006A49BB">
        <w:rPr>
          <w:rFonts w:ascii="Times New Roman" w:hAnsi="Times New Roman"/>
          <w:color w:val="333333"/>
          <w:sz w:val="24"/>
          <w:szCs w:val="24"/>
          <w:lang w:val="ro-MD" w:eastAsia="en-US"/>
        </w:rPr>
        <w:t>ș</w:t>
      </w:r>
      <w:r w:rsidR="00092CD1" w:rsidRPr="006A49BB">
        <w:rPr>
          <w:rFonts w:ascii="Times New Roman" w:hAnsi="Times New Roman"/>
          <w:color w:val="333333"/>
          <w:sz w:val="24"/>
          <w:szCs w:val="24"/>
          <w:lang w:val="ro-MD" w:eastAsia="en-US"/>
        </w:rPr>
        <w:t>i la art.71 alin.</w:t>
      </w:r>
      <w:r w:rsidR="007D55BD" w:rsidRPr="006A49BB">
        <w:rPr>
          <w:rFonts w:ascii="Times New Roman" w:hAnsi="Times New Roman"/>
          <w:color w:val="333333"/>
          <w:sz w:val="24"/>
          <w:szCs w:val="24"/>
          <w:lang w:val="ro-MD" w:eastAsia="en-US"/>
        </w:rPr>
        <w:t>(</w:t>
      </w:r>
      <w:r w:rsidR="00092CD1" w:rsidRPr="006A49BB">
        <w:rPr>
          <w:rFonts w:ascii="Times New Roman" w:hAnsi="Times New Roman"/>
          <w:color w:val="333333"/>
          <w:sz w:val="24"/>
          <w:szCs w:val="24"/>
          <w:lang w:val="ro-MD" w:eastAsia="en-US"/>
        </w:rPr>
        <w:t>4</w:t>
      </w:r>
      <w:r w:rsidR="007D55BD" w:rsidRPr="006A49BB">
        <w:rPr>
          <w:rFonts w:ascii="Times New Roman" w:hAnsi="Times New Roman"/>
          <w:color w:val="333333"/>
          <w:sz w:val="24"/>
          <w:szCs w:val="24"/>
          <w:lang w:val="ro-MD" w:eastAsia="en-US"/>
        </w:rPr>
        <w:t>)</w:t>
      </w:r>
      <w:r w:rsidR="00092CD1" w:rsidRPr="006A49BB">
        <w:rPr>
          <w:rFonts w:ascii="Times New Roman" w:hAnsi="Times New Roman"/>
          <w:sz w:val="24"/>
          <w:szCs w:val="24"/>
          <w:lang w:val="ro-MD"/>
        </w:rPr>
        <w:t xml:space="preserve"> din Legea privind societă</w:t>
      </w:r>
      <w:r w:rsidR="00DF114D" w:rsidRPr="006A49BB">
        <w:rPr>
          <w:rFonts w:ascii="Times New Roman" w:hAnsi="Times New Roman"/>
          <w:sz w:val="24"/>
          <w:szCs w:val="24"/>
          <w:lang w:val="ro-MD"/>
        </w:rPr>
        <w:t>ț</w:t>
      </w:r>
      <w:r w:rsidR="00092CD1" w:rsidRPr="006A49BB">
        <w:rPr>
          <w:rFonts w:ascii="Times New Roman" w:hAnsi="Times New Roman"/>
          <w:sz w:val="24"/>
          <w:szCs w:val="24"/>
          <w:lang w:val="ro-MD"/>
        </w:rPr>
        <w:t>ile pe ac</w:t>
      </w:r>
      <w:r w:rsidR="00DF114D" w:rsidRPr="006A49BB">
        <w:rPr>
          <w:rFonts w:ascii="Times New Roman" w:hAnsi="Times New Roman"/>
          <w:sz w:val="24"/>
          <w:szCs w:val="24"/>
          <w:lang w:val="ro-MD"/>
        </w:rPr>
        <w:t>ț</w:t>
      </w:r>
      <w:r w:rsidR="00092CD1" w:rsidRPr="006A49BB">
        <w:rPr>
          <w:rFonts w:ascii="Times New Roman" w:hAnsi="Times New Roman"/>
          <w:sz w:val="24"/>
          <w:szCs w:val="24"/>
          <w:lang w:val="ro-MD"/>
        </w:rPr>
        <w:t xml:space="preserve">iuni, precum </w:t>
      </w:r>
      <w:r w:rsidR="00DF114D" w:rsidRPr="006A49BB">
        <w:rPr>
          <w:rFonts w:ascii="Times New Roman" w:hAnsi="Times New Roman"/>
          <w:sz w:val="24"/>
          <w:szCs w:val="24"/>
          <w:lang w:val="ro-MD"/>
        </w:rPr>
        <w:t>ș</w:t>
      </w:r>
      <w:r w:rsidR="00092CD1" w:rsidRPr="006A49BB">
        <w:rPr>
          <w:rFonts w:ascii="Times New Roman" w:hAnsi="Times New Roman"/>
          <w:sz w:val="24"/>
          <w:szCs w:val="24"/>
          <w:lang w:val="ro-MD"/>
        </w:rPr>
        <w:t>i confirmarea că persoanele care au semnat cererea de</w:t>
      </w:r>
      <w:r w:rsidR="00DF114D" w:rsidRPr="006A49BB">
        <w:rPr>
          <w:rFonts w:ascii="Times New Roman" w:hAnsi="Times New Roman"/>
          <w:sz w:val="24"/>
          <w:szCs w:val="24"/>
          <w:lang w:val="ro-MD"/>
        </w:rPr>
        <w:t>ț</w:t>
      </w:r>
      <w:r w:rsidR="00092CD1" w:rsidRPr="006A49BB">
        <w:rPr>
          <w:rFonts w:ascii="Times New Roman" w:hAnsi="Times New Roman"/>
          <w:sz w:val="24"/>
          <w:szCs w:val="24"/>
          <w:lang w:val="ro-MD"/>
        </w:rPr>
        <w:t>in, singure sau împreună, cel pu</w:t>
      </w:r>
      <w:r w:rsidR="00DF114D" w:rsidRPr="006A49BB">
        <w:rPr>
          <w:rFonts w:ascii="Times New Roman" w:hAnsi="Times New Roman"/>
          <w:sz w:val="24"/>
          <w:szCs w:val="24"/>
          <w:lang w:val="ro-MD"/>
        </w:rPr>
        <w:t>ț</w:t>
      </w:r>
      <w:r w:rsidR="00092CD1" w:rsidRPr="006A49BB">
        <w:rPr>
          <w:rFonts w:ascii="Times New Roman" w:hAnsi="Times New Roman"/>
          <w:sz w:val="24"/>
          <w:szCs w:val="24"/>
          <w:lang w:val="ro-MD"/>
        </w:rPr>
        <w:t>in 5% din ac</w:t>
      </w:r>
      <w:r w:rsidR="00DF114D" w:rsidRPr="006A49BB">
        <w:rPr>
          <w:rFonts w:ascii="Times New Roman" w:hAnsi="Times New Roman"/>
          <w:sz w:val="24"/>
          <w:szCs w:val="24"/>
          <w:lang w:val="ro-MD"/>
        </w:rPr>
        <w:t>ț</w:t>
      </w:r>
      <w:r w:rsidR="00092CD1" w:rsidRPr="006A49BB">
        <w:rPr>
          <w:rFonts w:ascii="Times New Roman" w:hAnsi="Times New Roman"/>
          <w:sz w:val="24"/>
          <w:szCs w:val="24"/>
          <w:lang w:val="ro-MD"/>
        </w:rPr>
        <w:t>iunile cu drept de vot ale Societă</w:t>
      </w:r>
      <w:r w:rsidR="00DF114D" w:rsidRPr="006A49BB">
        <w:rPr>
          <w:rFonts w:ascii="Times New Roman" w:hAnsi="Times New Roman"/>
          <w:sz w:val="24"/>
          <w:szCs w:val="24"/>
          <w:lang w:val="ro-MD"/>
        </w:rPr>
        <w:t>ț</w:t>
      </w:r>
      <w:r w:rsidR="00092CD1" w:rsidRPr="006A49BB">
        <w:rPr>
          <w:rFonts w:ascii="Times New Roman" w:hAnsi="Times New Roman"/>
          <w:sz w:val="24"/>
          <w:szCs w:val="24"/>
          <w:lang w:val="ro-MD"/>
        </w:rPr>
        <w:t>ii.</w:t>
      </w:r>
    </w:p>
    <w:p w:rsidR="00092CD1" w:rsidRPr="006A49BB" w:rsidRDefault="00DB0098"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6</w:t>
      </w:r>
      <w:r w:rsidR="00092CD1" w:rsidRPr="006A49BB">
        <w:rPr>
          <w:rFonts w:ascii="Times New Roman" w:hAnsi="Times New Roman"/>
          <w:sz w:val="24"/>
          <w:szCs w:val="24"/>
          <w:lang w:val="ro-MD"/>
        </w:rPr>
        <w:t>. Consiliul Societă</w:t>
      </w:r>
      <w:r w:rsidR="00DF114D" w:rsidRPr="006A49BB">
        <w:rPr>
          <w:rFonts w:ascii="Times New Roman" w:hAnsi="Times New Roman"/>
          <w:sz w:val="24"/>
          <w:szCs w:val="24"/>
          <w:lang w:val="ro-MD"/>
        </w:rPr>
        <w:t>ț</w:t>
      </w:r>
      <w:r w:rsidR="00092CD1" w:rsidRPr="006A49BB">
        <w:rPr>
          <w:rFonts w:ascii="Times New Roman" w:hAnsi="Times New Roman"/>
          <w:sz w:val="24"/>
          <w:szCs w:val="24"/>
          <w:lang w:val="ro-MD"/>
        </w:rPr>
        <w:t>ii este obligat să examineze cererile ac</w:t>
      </w:r>
      <w:r w:rsidR="00DF114D" w:rsidRPr="006A49BB">
        <w:rPr>
          <w:rFonts w:ascii="Times New Roman" w:hAnsi="Times New Roman"/>
          <w:sz w:val="24"/>
          <w:szCs w:val="24"/>
          <w:lang w:val="ro-MD"/>
        </w:rPr>
        <w:t>ț</w:t>
      </w:r>
      <w:r w:rsidR="00092CD1" w:rsidRPr="006A49BB">
        <w:rPr>
          <w:rFonts w:ascii="Times New Roman" w:hAnsi="Times New Roman"/>
          <w:sz w:val="24"/>
          <w:szCs w:val="24"/>
          <w:lang w:val="ro-MD"/>
        </w:rPr>
        <w:t xml:space="preserve">ionarilor primite până la data de 10 ianuarie, să decidă cu privire la satisfacerea lor sau la refuzul de a le satisface </w:t>
      </w:r>
      <w:r w:rsidR="00DF114D" w:rsidRPr="006A49BB">
        <w:rPr>
          <w:rFonts w:ascii="Times New Roman" w:hAnsi="Times New Roman"/>
          <w:sz w:val="24"/>
          <w:szCs w:val="24"/>
          <w:lang w:val="ro-MD"/>
        </w:rPr>
        <w:t>ș</w:t>
      </w:r>
      <w:r w:rsidR="00092CD1" w:rsidRPr="006A49BB">
        <w:rPr>
          <w:rFonts w:ascii="Times New Roman" w:hAnsi="Times New Roman"/>
          <w:sz w:val="24"/>
          <w:szCs w:val="24"/>
          <w:lang w:val="ro-MD"/>
        </w:rPr>
        <w:t>i să expedieze ac</w:t>
      </w:r>
      <w:r w:rsidR="00DF114D" w:rsidRPr="006A49BB">
        <w:rPr>
          <w:rFonts w:ascii="Times New Roman" w:hAnsi="Times New Roman"/>
          <w:sz w:val="24"/>
          <w:szCs w:val="24"/>
          <w:lang w:val="ro-MD"/>
        </w:rPr>
        <w:t>ț</w:t>
      </w:r>
      <w:r w:rsidR="00092CD1" w:rsidRPr="006A49BB">
        <w:rPr>
          <w:rFonts w:ascii="Times New Roman" w:hAnsi="Times New Roman"/>
          <w:sz w:val="24"/>
          <w:szCs w:val="24"/>
          <w:lang w:val="ro-MD"/>
        </w:rPr>
        <w:t xml:space="preserve">ionarilor decizia luată cel mai târziu până la data de 25 ianuarie a anului următor celui gestionar.  </w:t>
      </w:r>
    </w:p>
    <w:p w:rsidR="00092CD1" w:rsidRPr="006A49BB" w:rsidRDefault="00DB0098"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7</w:t>
      </w:r>
      <w:r w:rsidR="00092CD1" w:rsidRPr="006A49BB">
        <w:rPr>
          <w:rFonts w:ascii="Times New Roman" w:hAnsi="Times New Roman"/>
          <w:sz w:val="24"/>
          <w:szCs w:val="24"/>
          <w:lang w:val="ro-MD"/>
        </w:rPr>
        <w:t xml:space="preserve">. </w:t>
      </w:r>
      <w:r w:rsidR="00DF114D" w:rsidRPr="006A49BB">
        <w:rPr>
          <w:rFonts w:ascii="Times New Roman" w:hAnsi="Times New Roman"/>
          <w:color w:val="333333"/>
          <w:sz w:val="24"/>
          <w:szCs w:val="24"/>
          <w:shd w:val="clear" w:color="auto" w:fill="FFFFFF"/>
          <w:lang w:val="ro-MD"/>
        </w:rPr>
        <w:t>Ș</w:t>
      </w:r>
      <w:r w:rsidR="00092CD1" w:rsidRPr="006A49BB">
        <w:rPr>
          <w:rFonts w:ascii="Times New Roman" w:hAnsi="Times New Roman"/>
          <w:color w:val="333333"/>
          <w:sz w:val="24"/>
          <w:szCs w:val="24"/>
          <w:shd w:val="clear" w:color="auto" w:fill="FFFFFF"/>
          <w:lang w:val="ro-MD"/>
        </w:rPr>
        <w:t>edin</w:t>
      </w:r>
      <w:r w:rsidR="00DF114D" w:rsidRPr="006A49BB">
        <w:rPr>
          <w:rFonts w:ascii="Times New Roman" w:hAnsi="Times New Roman"/>
          <w:color w:val="333333"/>
          <w:sz w:val="24"/>
          <w:szCs w:val="24"/>
          <w:shd w:val="clear" w:color="auto" w:fill="FFFFFF"/>
          <w:lang w:val="ro-MD"/>
        </w:rPr>
        <w:t>ț</w:t>
      </w:r>
      <w:r w:rsidR="00092CD1" w:rsidRPr="006A49BB">
        <w:rPr>
          <w:rFonts w:ascii="Times New Roman" w:hAnsi="Times New Roman"/>
          <w:color w:val="333333"/>
          <w:sz w:val="24"/>
          <w:szCs w:val="24"/>
          <w:shd w:val="clear" w:color="auto" w:fill="FFFFFF"/>
          <w:lang w:val="ro-MD"/>
        </w:rPr>
        <w:t>a Consiliului Societă</w:t>
      </w:r>
      <w:r w:rsidR="00DF114D" w:rsidRPr="006A49BB">
        <w:rPr>
          <w:rFonts w:ascii="Times New Roman" w:hAnsi="Times New Roman"/>
          <w:color w:val="333333"/>
          <w:sz w:val="24"/>
          <w:szCs w:val="24"/>
          <w:shd w:val="clear" w:color="auto" w:fill="FFFFFF"/>
          <w:lang w:val="ro-MD"/>
        </w:rPr>
        <w:t>ț</w:t>
      </w:r>
      <w:r w:rsidR="00092CD1" w:rsidRPr="006A49BB">
        <w:rPr>
          <w:rFonts w:ascii="Times New Roman" w:hAnsi="Times New Roman"/>
          <w:color w:val="333333"/>
          <w:sz w:val="24"/>
          <w:szCs w:val="24"/>
          <w:shd w:val="clear" w:color="auto" w:fill="FFFFFF"/>
          <w:lang w:val="ro-MD"/>
        </w:rPr>
        <w:t>ii, la care se examinează cererile ac</w:t>
      </w:r>
      <w:r w:rsidR="00DF114D" w:rsidRPr="006A49BB">
        <w:rPr>
          <w:rFonts w:ascii="Times New Roman" w:hAnsi="Times New Roman"/>
          <w:color w:val="333333"/>
          <w:sz w:val="24"/>
          <w:szCs w:val="24"/>
          <w:shd w:val="clear" w:color="auto" w:fill="FFFFFF"/>
          <w:lang w:val="ro-MD"/>
        </w:rPr>
        <w:t>ț</w:t>
      </w:r>
      <w:r w:rsidR="00092CD1" w:rsidRPr="006A49BB">
        <w:rPr>
          <w:rFonts w:ascii="Times New Roman" w:hAnsi="Times New Roman"/>
          <w:color w:val="333333"/>
          <w:sz w:val="24"/>
          <w:szCs w:val="24"/>
          <w:shd w:val="clear" w:color="auto" w:fill="FFFFFF"/>
          <w:lang w:val="ro-MD"/>
        </w:rPr>
        <w:t>ionarilor cu privire la propunerea de candida</w:t>
      </w:r>
      <w:r w:rsidR="00DF114D" w:rsidRPr="006A49BB">
        <w:rPr>
          <w:rFonts w:ascii="Times New Roman" w:hAnsi="Times New Roman"/>
          <w:color w:val="333333"/>
          <w:sz w:val="24"/>
          <w:szCs w:val="24"/>
          <w:shd w:val="clear" w:color="auto" w:fill="FFFFFF"/>
          <w:lang w:val="ro-MD"/>
        </w:rPr>
        <w:t>ț</w:t>
      </w:r>
      <w:r w:rsidR="00092CD1" w:rsidRPr="006A49BB">
        <w:rPr>
          <w:rFonts w:ascii="Times New Roman" w:hAnsi="Times New Roman"/>
          <w:color w:val="333333"/>
          <w:sz w:val="24"/>
          <w:szCs w:val="24"/>
          <w:shd w:val="clear" w:color="auto" w:fill="FFFFFF"/>
          <w:lang w:val="ro-MD"/>
        </w:rPr>
        <w:t>i pentru func</w:t>
      </w:r>
      <w:r w:rsidR="00DF114D" w:rsidRPr="006A49BB">
        <w:rPr>
          <w:rFonts w:ascii="Times New Roman" w:hAnsi="Times New Roman"/>
          <w:color w:val="333333"/>
          <w:sz w:val="24"/>
          <w:szCs w:val="24"/>
          <w:shd w:val="clear" w:color="auto" w:fill="FFFFFF"/>
          <w:lang w:val="ro-MD"/>
        </w:rPr>
        <w:t>ț</w:t>
      </w:r>
      <w:r w:rsidR="00092CD1" w:rsidRPr="006A49BB">
        <w:rPr>
          <w:rFonts w:ascii="Times New Roman" w:hAnsi="Times New Roman"/>
          <w:color w:val="333333"/>
          <w:sz w:val="24"/>
          <w:szCs w:val="24"/>
          <w:shd w:val="clear" w:color="auto" w:fill="FFFFFF"/>
          <w:lang w:val="ro-MD"/>
        </w:rPr>
        <w:t>iile de membri ai Consiliului societă</w:t>
      </w:r>
      <w:r w:rsidR="00DF114D" w:rsidRPr="006A49BB">
        <w:rPr>
          <w:rFonts w:ascii="Times New Roman" w:hAnsi="Times New Roman"/>
          <w:color w:val="333333"/>
          <w:sz w:val="24"/>
          <w:szCs w:val="24"/>
          <w:shd w:val="clear" w:color="auto" w:fill="FFFFFF"/>
          <w:lang w:val="ro-MD"/>
        </w:rPr>
        <w:t>ț</w:t>
      </w:r>
      <w:r w:rsidR="00092CD1" w:rsidRPr="006A49BB">
        <w:rPr>
          <w:rFonts w:ascii="Times New Roman" w:hAnsi="Times New Roman"/>
          <w:color w:val="333333"/>
          <w:sz w:val="24"/>
          <w:szCs w:val="24"/>
          <w:shd w:val="clear" w:color="auto" w:fill="FFFFFF"/>
          <w:lang w:val="ro-MD"/>
        </w:rPr>
        <w:t xml:space="preserve">ii </w:t>
      </w:r>
      <w:r w:rsidR="00DF114D" w:rsidRPr="006A49BB">
        <w:rPr>
          <w:rFonts w:ascii="Times New Roman" w:hAnsi="Times New Roman"/>
          <w:color w:val="333333"/>
          <w:sz w:val="24"/>
          <w:szCs w:val="24"/>
          <w:shd w:val="clear" w:color="auto" w:fill="FFFFFF"/>
          <w:lang w:val="ro-MD"/>
        </w:rPr>
        <w:t>ș</w:t>
      </w:r>
      <w:r w:rsidR="00092CD1" w:rsidRPr="006A49BB">
        <w:rPr>
          <w:rFonts w:ascii="Times New Roman" w:hAnsi="Times New Roman"/>
          <w:color w:val="333333"/>
          <w:sz w:val="24"/>
          <w:szCs w:val="24"/>
          <w:shd w:val="clear" w:color="auto" w:fill="FFFFFF"/>
          <w:lang w:val="ro-MD"/>
        </w:rPr>
        <w:t xml:space="preserve">i ai Comisiei de cenzori </w:t>
      </w:r>
      <w:r w:rsidR="00DF114D" w:rsidRPr="006A49BB">
        <w:rPr>
          <w:rFonts w:ascii="Times New Roman" w:hAnsi="Times New Roman"/>
          <w:color w:val="333333"/>
          <w:sz w:val="24"/>
          <w:szCs w:val="24"/>
          <w:shd w:val="clear" w:color="auto" w:fill="FFFFFF"/>
          <w:lang w:val="ro-MD"/>
        </w:rPr>
        <w:t>ș</w:t>
      </w:r>
      <w:r w:rsidR="00092CD1" w:rsidRPr="006A49BB">
        <w:rPr>
          <w:rFonts w:ascii="Times New Roman" w:hAnsi="Times New Roman"/>
          <w:color w:val="333333"/>
          <w:sz w:val="24"/>
          <w:szCs w:val="24"/>
          <w:shd w:val="clear" w:color="auto" w:fill="FFFFFF"/>
          <w:lang w:val="ro-MD"/>
        </w:rPr>
        <w:t>i se aprobă listele candida</w:t>
      </w:r>
      <w:r w:rsidR="00DF114D" w:rsidRPr="006A49BB">
        <w:rPr>
          <w:rFonts w:ascii="Times New Roman" w:hAnsi="Times New Roman"/>
          <w:color w:val="333333"/>
          <w:sz w:val="24"/>
          <w:szCs w:val="24"/>
          <w:shd w:val="clear" w:color="auto" w:fill="FFFFFF"/>
          <w:lang w:val="ro-MD"/>
        </w:rPr>
        <w:t>ț</w:t>
      </w:r>
      <w:r w:rsidR="00092CD1" w:rsidRPr="006A49BB">
        <w:rPr>
          <w:rFonts w:ascii="Times New Roman" w:hAnsi="Times New Roman"/>
          <w:color w:val="333333"/>
          <w:sz w:val="24"/>
          <w:szCs w:val="24"/>
          <w:shd w:val="clear" w:color="auto" w:fill="FFFFFF"/>
          <w:lang w:val="ro-MD"/>
        </w:rPr>
        <w:t>ilor pentru func</w:t>
      </w:r>
      <w:r w:rsidR="00DF114D" w:rsidRPr="006A49BB">
        <w:rPr>
          <w:rFonts w:ascii="Times New Roman" w:hAnsi="Times New Roman"/>
          <w:color w:val="333333"/>
          <w:sz w:val="24"/>
          <w:szCs w:val="24"/>
          <w:shd w:val="clear" w:color="auto" w:fill="FFFFFF"/>
          <w:lang w:val="ro-MD"/>
        </w:rPr>
        <w:t>ț</w:t>
      </w:r>
      <w:r w:rsidR="00092CD1" w:rsidRPr="006A49BB">
        <w:rPr>
          <w:rFonts w:ascii="Times New Roman" w:hAnsi="Times New Roman"/>
          <w:color w:val="333333"/>
          <w:sz w:val="24"/>
          <w:szCs w:val="24"/>
          <w:shd w:val="clear" w:color="auto" w:fill="FFFFFF"/>
          <w:lang w:val="ro-MD"/>
        </w:rPr>
        <w:t>iile de membri ai acestor organe ale Societă</w:t>
      </w:r>
      <w:r w:rsidR="00DF114D" w:rsidRPr="006A49BB">
        <w:rPr>
          <w:rFonts w:ascii="Times New Roman" w:hAnsi="Times New Roman"/>
          <w:color w:val="333333"/>
          <w:sz w:val="24"/>
          <w:szCs w:val="24"/>
          <w:shd w:val="clear" w:color="auto" w:fill="FFFFFF"/>
          <w:lang w:val="ro-MD"/>
        </w:rPr>
        <w:t>ț</w:t>
      </w:r>
      <w:r w:rsidR="00092CD1" w:rsidRPr="006A49BB">
        <w:rPr>
          <w:rFonts w:ascii="Times New Roman" w:hAnsi="Times New Roman"/>
          <w:color w:val="333333"/>
          <w:sz w:val="24"/>
          <w:szCs w:val="24"/>
          <w:shd w:val="clear" w:color="auto" w:fill="FFFFFF"/>
          <w:lang w:val="ro-MD"/>
        </w:rPr>
        <w:t xml:space="preserve">ii, </w:t>
      </w:r>
      <w:r w:rsidR="00092CD1" w:rsidRPr="006A49BB">
        <w:rPr>
          <w:rFonts w:ascii="Times New Roman" w:hAnsi="Times New Roman"/>
          <w:color w:val="333333"/>
          <w:sz w:val="24"/>
          <w:szCs w:val="24"/>
          <w:shd w:val="clear" w:color="auto" w:fill="FFFFFF"/>
          <w:lang w:val="ro-MD"/>
        </w:rPr>
        <w:lastRenderedPageBreak/>
        <w:t xml:space="preserve">se </w:t>
      </w:r>
      <w:r w:rsidR="00DF114D" w:rsidRPr="006A49BB">
        <w:rPr>
          <w:rFonts w:ascii="Times New Roman" w:hAnsi="Times New Roman"/>
          <w:color w:val="333333"/>
          <w:sz w:val="24"/>
          <w:szCs w:val="24"/>
          <w:shd w:val="clear" w:color="auto" w:fill="FFFFFF"/>
          <w:lang w:val="ro-MD"/>
        </w:rPr>
        <w:t>ț</w:t>
      </w:r>
      <w:r w:rsidR="00092CD1" w:rsidRPr="006A49BB">
        <w:rPr>
          <w:rFonts w:ascii="Times New Roman" w:hAnsi="Times New Roman"/>
          <w:color w:val="333333"/>
          <w:sz w:val="24"/>
          <w:szCs w:val="24"/>
          <w:shd w:val="clear" w:color="auto" w:fill="FFFFFF"/>
          <w:lang w:val="ro-MD"/>
        </w:rPr>
        <w:t xml:space="preserve">ine nu mai târziu de 15 zile până la data </w:t>
      </w:r>
      <w:r w:rsidR="00DF114D" w:rsidRPr="006A49BB">
        <w:rPr>
          <w:rFonts w:ascii="Times New Roman" w:hAnsi="Times New Roman"/>
          <w:color w:val="333333"/>
          <w:sz w:val="24"/>
          <w:szCs w:val="24"/>
          <w:shd w:val="clear" w:color="auto" w:fill="FFFFFF"/>
          <w:lang w:val="ro-MD"/>
        </w:rPr>
        <w:t>ț</w:t>
      </w:r>
      <w:r w:rsidR="00092CD1" w:rsidRPr="006A49BB">
        <w:rPr>
          <w:rFonts w:ascii="Times New Roman" w:hAnsi="Times New Roman"/>
          <w:color w:val="333333"/>
          <w:sz w:val="24"/>
          <w:szCs w:val="24"/>
          <w:shd w:val="clear" w:color="auto" w:fill="FFFFFF"/>
          <w:lang w:val="ro-MD"/>
        </w:rPr>
        <w:t>inerii Adunării generale ordinare anuale a ac</w:t>
      </w:r>
      <w:r w:rsidR="00DF114D" w:rsidRPr="006A49BB">
        <w:rPr>
          <w:rFonts w:ascii="Times New Roman" w:hAnsi="Times New Roman"/>
          <w:color w:val="333333"/>
          <w:sz w:val="24"/>
          <w:szCs w:val="24"/>
          <w:shd w:val="clear" w:color="auto" w:fill="FFFFFF"/>
          <w:lang w:val="ro-MD"/>
        </w:rPr>
        <w:t>ț</w:t>
      </w:r>
      <w:r w:rsidR="00092CD1" w:rsidRPr="006A49BB">
        <w:rPr>
          <w:rFonts w:ascii="Times New Roman" w:hAnsi="Times New Roman"/>
          <w:color w:val="333333"/>
          <w:sz w:val="24"/>
          <w:szCs w:val="24"/>
          <w:shd w:val="clear" w:color="auto" w:fill="FFFFFF"/>
          <w:lang w:val="ro-MD"/>
        </w:rPr>
        <w:t>ionarilor. Decizia luată cu privire la satisfacerea cererilor ac</w:t>
      </w:r>
      <w:r w:rsidR="00DF114D" w:rsidRPr="006A49BB">
        <w:rPr>
          <w:rFonts w:ascii="Times New Roman" w:hAnsi="Times New Roman"/>
          <w:color w:val="333333"/>
          <w:sz w:val="24"/>
          <w:szCs w:val="24"/>
          <w:shd w:val="clear" w:color="auto" w:fill="FFFFFF"/>
          <w:lang w:val="ro-MD"/>
        </w:rPr>
        <w:t>ț</w:t>
      </w:r>
      <w:r w:rsidR="00092CD1" w:rsidRPr="006A49BB">
        <w:rPr>
          <w:rFonts w:ascii="Times New Roman" w:hAnsi="Times New Roman"/>
          <w:color w:val="333333"/>
          <w:sz w:val="24"/>
          <w:szCs w:val="24"/>
          <w:shd w:val="clear" w:color="auto" w:fill="FFFFFF"/>
          <w:lang w:val="ro-MD"/>
        </w:rPr>
        <w:t>ionarilor sau la refuzul de a le satisface se expediază ac</w:t>
      </w:r>
      <w:r w:rsidR="00DF114D" w:rsidRPr="006A49BB">
        <w:rPr>
          <w:rFonts w:ascii="Times New Roman" w:hAnsi="Times New Roman"/>
          <w:color w:val="333333"/>
          <w:sz w:val="24"/>
          <w:szCs w:val="24"/>
          <w:shd w:val="clear" w:color="auto" w:fill="FFFFFF"/>
          <w:lang w:val="ro-MD"/>
        </w:rPr>
        <w:t>ț</w:t>
      </w:r>
      <w:r w:rsidR="00092CD1" w:rsidRPr="006A49BB">
        <w:rPr>
          <w:rFonts w:ascii="Times New Roman" w:hAnsi="Times New Roman"/>
          <w:color w:val="333333"/>
          <w:sz w:val="24"/>
          <w:szCs w:val="24"/>
          <w:shd w:val="clear" w:color="auto" w:fill="FFFFFF"/>
          <w:lang w:val="ro-MD"/>
        </w:rPr>
        <w:t>ionarilor în termen de cel mult 3 zile de la data luării ei</w:t>
      </w:r>
      <w:r w:rsidR="00092CD1" w:rsidRPr="006A49BB">
        <w:rPr>
          <w:rFonts w:ascii="Times New Roman" w:hAnsi="Times New Roman"/>
          <w:sz w:val="24"/>
          <w:szCs w:val="24"/>
          <w:lang w:val="ro-MD"/>
        </w:rPr>
        <w:t>. </w:t>
      </w:r>
    </w:p>
    <w:p w:rsidR="00092CD1" w:rsidRPr="006A49BB" w:rsidRDefault="00DB0098"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8</w:t>
      </w:r>
      <w:r w:rsidR="00092CD1" w:rsidRPr="006A49BB">
        <w:rPr>
          <w:rFonts w:ascii="Times New Roman" w:hAnsi="Times New Roman"/>
          <w:sz w:val="24"/>
          <w:szCs w:val="24"/>
          <w:lang w:val="ro-MD"/>
        </w:rPr>
        <w:t>. Consiliul Societă</w:t>
      </w:r>
      <w:r w:rsidR="00DF114D" w:rsidRPr="006A49BB">
        <w:rPr>
          <w:rFonts w:ascii="Times New Roman" w:hAnsi="Times New Roman"/>
          <w:sz w:val="24"/>
          <w:szCs w:val="24"/>
          <w:lang w:val="ro-MD"/>
        </w:rPr>
        <w:t>ț</w:t>
      </w:r>
      <w:r w:rsidR="00092CD1" w:rsidRPr="006A49BB">
        <w:rPr>
          <w:rFonts w:ascii="Times New Roman" w:hAnsi="Times New Roman"/>
          <w:sz w:val="24"/>
          <w:szCs w:val="24"/>
          <w:lang w:val="ro-MD"/>
        </w:rPr>
        <w:t>ii nu este în drept să modifice formulările chestiunilor propuse pentru a fi înscrise în ordinea de zi a Adunării generale a ac</w:t>
      </w:r>
      <w:r w:rsidR="00DF114D" w:rsidRPr="006A49BB">
        <w:rPr>
          <w:rFonts w:ascii="Times New Roman" w:hAnsi="Times New Roman"/>
          <w:sz w:val="24"/>
          <w:szCs w:val="24"/>
          <w:lang w:val="ro-MD"/>
        </w:rPr>
        <w:t>ț</w:t>
      </w:r>
      <w:r w:rsidR="00092CD1" w:rsidRPr="006A49BB">
        <w:rPr>
          <w:rFonts w:ascii="Times New Roman" w:hAnsi="Times New Roman"/>
          <w:sz w:val="24"/>
          <w:szCs w:val="24"/>
          <w:lang w:val="ro-MD"/>
        </w:rPr>
        <w:t>ionarilor. </w:t>
      </w:r>
    </w:p>
    <w:p w:rsidR="00092CD1" w:rsidRPr="006A49BB" w:rsidRDefault="00DB0098"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9</w:t>
      </w:r>
      <w:r w:rsidR="00092CD1" w:rsidRPr="006A49BB">
        <w:rPr>
          <w:rFonts w:ascii="Times New Roman" w:hAnsi="Times New Roman"/>
          <w:sz w:val="24"/>
          <w:szCs w:val="24"/>
          <w:lang w:val="ro-MD"/>
        </w:rPr>
        <w:t>. Numărul total de candida</w:t>
      </w:r>
      <w:r w:rsidR="00DF114D" w:rsidRPr="006A49BB">
        <w:rPr>
          <w:rFonts w:ascii="Times New Roman" w:hAnsi="Times New Roman"/>
          <w:sz w:val="24"/>
          <w:szCs w:val="24"/>
          <w:lang w:val="ro-MD"/>
        </w:rPr>
        <w:t>ț</w:t>
      </w:r>
      <w:r w:rsidR="00092CD1" w:rsidRPr="006A49BB">
        <w:rPr>
          <w:rFonts w:ascii="Times New Roman" w:hAnsi="Times New Roman"/>
          <w:sz w:val="24"/>
          <w:szCs w:val="24"/>
          <w:lang w:val="ro-MD"/>
        </w:rPr>
        <w:t>i pentru func</w:t>
      </w:r>
      <w:r w:rsidR="00DF114D" w:rsidRPr="006A49BB">
        <w:rPr>
          <w:rFonts w:ascii="Times New Roman" w:hAnsi="Times New Roman"/>
          <w:sz w:val="24"/>
          <w:szCs w:val="24"/>
          <w:lang w:val="ro-MD"/>
        </w:rPr>
        <w:t>ț</w:t>
      </w:r>
      <w:r w:rsidR="00092CD1" w:rsidRPr="006A49BB">
        <w:rPr>
          <w:rFonts w:ascii="Times New Roman" w:hAnsi="Times New Roman"/>
          <w:sz w:val="24"/>
          <w:szCs w:val="24"/>
          <w:lang w:val="ro-MD"/>
        </w:rPr>
        <w:t>ia de membru al Consiliului Societă</w:t>
      </w:r>
      <w:r w:rsidR="00DF114D" w:rsidRPr="006A49BB">
        <w:rPr>
          <w:rFonts w:ascii="Times New Roman" w:hAnsi="Times New Roman"/>
          <w:sz w:val="24"/>
          <w:szCs w:val="24"/>
          <w:lang w:val="ro-MD"/>
        </w:rPr>
        <w:t>ț</w:t>
      </w:r>
      <w:r w:rsidR="00092CD1" w:rsidRPr="006A49BB">
        <w:rPr>
          <w:rFonts w:ascii="Times New Roman" w:hAnsi="Times New Roman"/>
          <w:sz w:val="24"/>
          <w:szCs w:val="24"/>
          <w:lang w:val="ro-MD"/>
        </w:rPr>
        <w:t>ii sau al Comisiei de cenzori, inclusiv rezerva lor, înscri</w:t>
      </w:r>
      <w:r w:rsidR="00DF114D" w:rsidRPr="006A49BB">
        <w:rPr>
          <w:rFonts w:ascii="Times New Roman" w:hAnsi="Times New Roman"/>
          <w:sz w:val="24"/>
          <w:szCs w:val="24"/>
          <w:lang w:val="ro-MD"/>
        </w:rPr>
        <w:t>ș</w:t>
      </w:r>
      <w:r w:rsidR="00092CD1" w:rsidRPr="006A49BB">
        <w:rPr>
          <w:rFonts w:ascii="Times New Roman" w:hAnsi="Times New Roman"/>
          <w:sz w:val="24"/>
          <w:szCs w:val="24"/>
          <w:lang w:val="ro-MD"/>
        </w:rPr>
        <w:t>i în lista candidaturilor pentru a fi supuse votului la Adunarea generală a ac</w:t>
      </w:r>
      <w:r w:rsidR="00DF114D" w:rsidRPr="006A49BB">
        <w:rPr>
          <w:rFonts w:ascii="Times New Roman" w:hAnsi="Times New Roman"/>
          <w:sz w:val="24"/>
          <w:szCs w:val="24"/>
          <w:lang w:val="ro-MD"/>
        </w:rPr>
        <w:t>ț</w:t>
      </w:r>
      <w:r w:rsidR="00092CD1" w:rsidRPr="006A49BB">
        <w:rPr>
          <w:rFonts w:ascii="Times New Roman" w:hAnsi="Times New Roman"/>
          <w:sz w:val="24"/>
          <w:szCs w:val="24"/>
          <w:lang w:val="ro-MD"/>
        </w:rPr>
        <w:t>ionarilor, trebuie să depă</w:t>
      </w:r>
      <w:r w:rsidR="00DF114D" w:rsidRPr="006A49BB">
        <w:rPr>
          <w:rFonts w:ascii="Times New Roman" w:hAnsi="Times New Roman"/>
          <w:sz w:val="24"/>
          <w:szCs w:val="24"/>
          <w:lang w:val="ro-MD"/>
        </w:rPr>
        <w:t>ș</w:t>
      </w:r>
      <w:r w:rsidR="00092CD1" w:rsidRPr="006A49BB">
        <w:rPr>
          <w:rFonts w:ascii="Times New Roman" w:hAnsi="Times New Roman"/>
          <w:sz w:val="24"/>
          <w:szCs w:val="24"/>
          <w:lang w:val="ro-MD"/>
        </w:rPr>
        <w:t>ească componen</w:t>
      </w:r>
      <w:r w:rsidR="00DF114D" w:rsidRPr="006A49BB">
        <w:rPr>
          <w:rFonts w:ascii="Times New Roman" w:hAnsi="Times New Roman"/>
          <w:sz w:val="24"/>
          <w:szCs w:val="24"/>
          <w:lang w:val="ro-MD"/>
        </w:rPr>
        <w:t>ț</w:t>
      </w:r>
      <w:r w:rsidR="00092CD1" w:rsidRPr="006A49BB">
        <w:rPr>
          <w:rFonts w:ascii="Times New Roman" w:hAnsi="Times New Roman"/>
          <w:sz w:val="24"/>
          <w:szCs w:val="24"/>
          <w:lang w:val="ro-MD"/>
        </w:rPr>
        <w:t xml:space="preserve">a numerică a acestor organe de conducere.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1</w:t>
      </w:r>
      <w:r w:rsidR="00DB0098" w:rsidRPr="006A49BB">
        <w:rPr>
          <w:rFonts w:ascii="Times New Roman" w:hAnsi="Times New Roman"/>
          <w:sz w:val="24"/>
          <w:szCs w:val="24"/>
          <w:lang w:val="ro-MD"/>
        </w:rPr>
        <w:t>0</w:t>
      </w:r>
      <w:r w:rsidRPr="006A49BB">
        <w:rPr>
          <w:rFonts w:ascii="Times New Roman" w:hAnsi="Times New Roman"/>
          <w:sz w:val="24"/>
          <w:szCs w:val="24"/>
          <w:lang w:val="ro-MD"/>
        </w:rPr>
        <w:t>. Rezerva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ii </w:t>
      </w:r>
      <w:r w:rsidR="00DF114D" w:rsidRPr="006A49BB">
        <w:rPr>
          <w:rFonts w:ascii="Times New Roman" w:hAnsi="Times New Roman"/>
          <w:sz w:val="24"/>
          <w:szCs w:val="24"/>
          <w:lang w:val="ro-MD"/>
        </w:rPr>
        <w:t>ș</w:t>
      </w:r>
      <w:r w:rsidRPr="006A49BB">
        <w:rPr>
          <w:rFonts w:ascii="Times New Roman" w:hAnsi="Times New Roman"/>
          <w:sz w:val="24"/>
          <w:szCs w:val="24"/>
          <w:lang w:val="ro-MD"/>
        </w:rPr>
        <w:t>i a Comisiei de cenzori se constituie cu scopul de a suplini membrii acestor organe care nu-</w:t>
      </w:r>
      <w:r w:rsidR="00DF114D" w:rsidRPr="006A49BB">
        <w:rPr>
          <w:rFonts w:ascii="Times New Roman" w:hAnsi="Times New Roman"/>
          <w:sz w:val="24"/>
          <w:szCs w:val="24"/>
          <w:lang w:val="ro-MD"/>
        </w:rPr>
        <w:t>ș</w:t>
      </w:r>
      <w:r w:rsidRPr="006A49BB">
        <w:rPr>
          <w:rFonts w:ascii="Times New Roman" w:hAnsi="Times New Roman"/>
          <w:sz w:val="24"/>
          <w:szCs w:val="24"/>
          <w:lang w:val="ro-MD"/>
        </w:rPr>
        <w:t>i pot exercita func</w:t>
      </w:r>
      <w:r w:rsidR="00DF114D" w:rsidRPr="006A49BB">
        <w:rPr>
          <w:rFonts w:ascii="Times New Roman" w:hAnsi="Times New Roman"/>
          <w:sz w:val="24"/>
          <w:szCs w:val="24"/>
          <w:lang w:val="ro-MD"/>
        </w:rPr>
        <w:t>ț</w:t>
      </w:r>
      <w:r w:rsidRPr="006A49BB">
        <w:rPr>
          <w:rFonts w:ascii="Times New Roman" w:hAnsi="Times New Roman"/>
          <w:sz w:val="24"/>
          <w:szCs w:val="24"/>
          <w:lang w:val="ro-MD"/>
        </w:rPr>
        <w:t>iile.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1</w:t>
      </w:r>
      <w:r w:rsidR="00DB0098" w:rsidRPr="006A49BB">
        <w:rPr>
          <w:rFonts w:ascii="Times New Roman" w:hAnsi="Times New Roman"/>
          <w:sz w:val="24"/>
          <w:szCs w:val="24"/>
          <w:lang w:val="ro-MD"/>
        </w:rPr>
        <w:t>1</w:t>
      </w:r>
      <w:r w:rsidRPr="006A49BB">
        <w:rPr>
          <w:rFonts w:ascii="Times New Roman" w:hAnsi="Times New Roman"/>
          <w:sz w:val="24"/>
          <w:szCs w:val="24"/>
          <w:lang w:val="ro-MD"/>
        </w:rPr>
        <w:t>. Consiliul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poate decide cu privire la refuzul de a înscrie chestiunea în ordinea de zi a Adunării generale anuale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sau candida</w:t>
      </w:r>
      <w:r w:rsidR="00DF114D" w:rsidRPr="006A49BB">
        <w:rPr>
          <w:rFonts w:ascii="Times New Roman" w:hAnsi="Times New Roman"/>
          <w:sz w:val="24"/>
          <w:szCs w:val="24"/>
          <w:lang w:val="ro-MD"/>
        </w:rPr>
        <w:t>ț</w:t>
      </w:r>
      <w:r w:rsidRPr="006A49BB">
        <w:rPr>
          <w:rFonts w:ascii="Times New Roman" w:hAnsi="Times New Roman"/>
          <w:sz w:val="24"/>
          <w:szCs w:val="24"/>
          <w:lang w:val="ro-MD"/>
        </w:rPr>
        <w:t>ii în lista candidaturilor pentru a fi supuse votului la alegerea organelor de conducere ale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numai în cazurile prevăzute de art.52 alin.</w:t>
      </w:r>
      <w:r w:rsidR="001B2F1A" w:rsidRPr="006A49BB">
        <w:rPr>
          <w:rFonts w:ascii="Times New Roman" w:hAnsi="Times New Roman"/>
          <w:sz w:val="24"/>
          <w:szCs w:val="24"/>
          <w:lang w:val="ro-MD"/>
        </w:rPr>
        <w:t>(</w:t>
      </w:r>
      <w:r w:rsidRPr="006A49BB">
        <w:rPr>
          <w:rFonts w:ascii="Times New Roman" w:hAnsi="Times New Roman"/>
          <w:sz w:val="24"/>
          <w:szCs w:val="24"/>
          <w:lang w:val="ro-MD"/>
        </w:rPr>
        <w:t>12</w:t>
      </w:r>
      <w:r w:rsidR="001B2F1A" w:rsidRPr="006A49BB">
        <w:rPr>
          <w:rFonts w:ascii="Times New Roman" w:hAnsi="Times New Roman"/>
          <w:sz w:val="24"/>
          <w:szCs w:val="24"/>
          <w:lang w:val="ro-MD"/>
        </w:rPr>
        <w:t>)</w:t>
      </w:r>
      <w:r w:rsidRPr="006A49BB">
        <w:rPr>
          <w:rFonts w:ascii="Times New Roman" w:hAnsi="Times New Roman"/>
          <w:sz w:val="24"/>
          <w:szCs w:val="24"/>
          <w:lang w:val="ro-MD"/>
        </w:rPr>
        <w:t xml:space="preserve"> din Legea privind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ile pe ac</w:t>
      </w:r>
      <w:r w:rsidR="00DF114D" w:rsidRPr="006A49BB">
        <w:rPr>
          <w:rFonts w:ascii="Times New Roman" w:hAnsi="Times New Roman"/>
          <w:sz w:val="24"/>
          <w:szCs w:val="24"/>
          <w:lang w:val="ro-MD"/>
        </w:rPr>
        <w:t>ț</w:t>
      </w:r>
      <w:r w:rsidRPr="006A49BB">
        <w:rPr>
          <w:rFonts w:ascii="Times New Roman" w:hAnsi="Times New Roman"/>
          <w:sz w:val="24"/>
          <w:szCs w:val="24"/>
          <w:lang w:val="ro-MD"/>
        </w:rPr>
        <w:t>iuni.</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1</w:t>
      </w:r>
      <w:r w:rsidR="00DB0098" w:rsidRPr="006A49BB">
        <w:rPr>
          <w:rFonts w:ascii="Times New Roman" w:hAnsi="Times New Roman"/>
          <w:sz w:val="24"/>
          <w:szCs w:val="24"/>
          <w:lang w:val="ro-MD"/>
        </w:rPr>
        <w:t>2</w:t>
      </w:r>
      <w:r w:rsidRPr="006A49BB">
        <w:rPr>
          <w:rFonts w:ascii="Times New Roman" w:hAnsi="Times New Roman"/>
          <w:sz w:val="24"/>
          <w:szCs w:val="24"/>
          <w:lang w:val="ro-MD"/>
        </w:rPr>
        <w:t xml:space="preserve">. Eschivarea de la luarea deciziei, precum </w:t>
      </w:r>
      <w:r w:rsidR="00DF114D" w:rsidRPr="006A49BB">
        <w:rPr>
          <w:rFonts w:ascii="Times New Roman" w:hAnsi="Times New Roman"/>
          <w:sz w:val="24"/>
          <w:szCs w:val="24"/>
          <w:lang w:val="ro-MD"/>
        </w:rPr>
        <w:t>ș</w:t>
      </w:r>
      <w:r w:rsidRPr="006A49BB">
        <w:rPr>
          <w:rFonts w:ascii="Times New Roman" w:hAnsi="Times New Roman"/>
          <w:sz w:val="24"/>
          <w:szCs w:val="24"/>
          <w:lang w:val="ro-MD"/>
        </w:rPr>
        <w:t>i decizia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cu privire la refuzul de a înscrie chestiunea în ordinea de zi a Adunării generale anuale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sau candida</w:t>
      </w:r>
      <w:r w:rsidR="00DF114D" w:rsidRPr="006A49BB">
        <w:rPr>
          <w:rFonts w:ascii="Times New Roman" w:hAnsi="Times New Roman"/>
          <w:sz w:val="24"/>
          <w:szCs w:val="24"/>
          <w:lang w:val="ro-MD"/>
        </w:rPr>
        <w:t>ț</w:t>
      </w:r>
      <w:r w:rsidRPr="006A49BB">
        <w:rPr>
          <w:rFonts w:ascii="Times New Roman" w:hAnsi="Times New Roman"/>
          <w:sz w:val="24"/>
          <w:szCs w:val="24"/>
          <w:lang w:val="ro-MD"/>
        </w:rPr>
        <w:t>ii în lista candidaturilor pentru a fi supuse votului la alegerea organelor de conducere ale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pot fi atacate în organele de conducere ale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ii </w:t>
      </w:r>
      <w:r w:rsidR="00DF114D" w:rsidRPr="006A49BB">
        <w:rPr>
          <w:rFonts w:ascii="Times New Roman" w:hAnsi="Times New Roman"/>
          <w:sz w:val="24"/>
          <w:szCs w:val="24"/>
          <w:lang w:val="ro-MD"/>
        </w:rPr>
        <w:t>ș</w:t>
      </w:r>
      <w:r w:rsidRPr="006A49BB">
        <w:rPr>
          <w:rFonts w:ascii="Times New Roman" w:hAnsi="Times New Roman"/>
          <w:sz w:val="24"/>
          <w:szCs w:val="24"/>
          <w:lang w:val="ro-MD"/>
        </w:rPr>
        <w:t>i/sau în justi</w:t>
      </w:r>
      <w:r w:rsidR="00DF114D" w:rsidRPr="006A49BB">
        <w:rPr>
          <w:rFonts w:ascii="Times New Roman" w:hAnsi="Times New Roman"/>
          <w:sz w:val="24"/>
          <w:szCs w:val="24"/>
          <w:lang w:val="ro-MD"/>
        </w:rPr>
        <w:t>ț</w:t>
      </w:r>
      <w:r w:rsidRPr="006A49BB">
        <w:rPr>
          <w:rFonts w:ascii="Times New Roman" w:hAnsi="Times New Roman"/>
          <w:sz w:val="24"/>
          <w:szCs w:val="24"/>
          <w:lang w:val="ro-MD"/>
        </w:rPr>
        <w:t>ie. </w:t>
      </w:r>
    </w:p>
    <w:p w:rsidR="00092CD1" w:rsidRPr="006A49BB" w:rsidRDefault="00092CD1" w:rsidP="00F019DA">
      <w:pPr>
        <w:widowControl w:val="0"/>
        <w:autoSpaceDE w:val="0"/>
        <w:autoSpaceDN w:val="0"/>
        <w:adjustRightInd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1</w:t>
      </w:r>
      <w:r w:rsidR="00DB0098" w:rsidRPr="006A49BB">
        <w:rPr>
          <w:rFonts w:ascii="Times New Roman" w:hAnsi="Times New Roman"/>
          <w:sz w:val="24"/>
          <w:szCs w:val="24"/>
          <w:lang w:val="ro-MD"/>
        </w:rPr>
        <w:t>3</w:t>
      </w:r>
      <w:r w:rsidRPr="006A49BB">
        <w:rPr>
          <w:rFonts w:ascii="Times New Roman" w:hAnsi="Times New Roman"/>
          <w:sz w:val="24"/>
          <w:szCs w:val="24"/>
          <w:lang w:val="ro-MD"/>
        </w:rPr>
        <w:t xml:space="preserve">. </w:t>
      </w:r>
      <w:r w:rsidRPr="006A49BB">
        <w:rPr>
          <w:rFonts w:ascii="Times New Roman" w:hAnsi="Times New Roman"/>
          <w:color w:val="333333"/>
          <w:sz w:val="24"/>
          <w:szCs w:val="24"/>
          <w:lang w:val="ro-MD" w:eastAsia="en-US"/>
        </w:rPr>
        <w:t>Societatea este obligată să răspundă, în termen de cel mult 15 zile de la data primirii, la întrebările privind chestiunile de pe ordinea de zi a adunării generale adresate de ac</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ionari, cu excep</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ia cazurilor în care aceste întrebări se referă la documente sau informa</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ii ce constituie obiectul unui secret de stat sau comercial. Plasarea răspunsului pe pagina web oficială a Societă</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ii, în format întrebare-răspuns, este echivalentă cu remiterea răspunsului către ac</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ionar, cu condi</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 xml:space="preserve">ia că nu se solicită expres un răspuns în scris </w:t>
      </w:r>
      <w:r w:rsidR="00DF114D" w:rsidRPr="006A49BB">
        <w:rPr>
          <w:rFonts w:ascii="Times New Roman" w:hAnsi="Times New Roman"/>
          <w:color w:val="333333"/>
          <w:sz w:val="24"/>
          <w:szCs w:val="24"/>
          <w:lang w:val="ro-MD" w:eastAsia="en-US"/>
        </w:rPr>
        <w:t>ș</w:t>
      </w:r>
      <w:r w:rsidRPr="006A49BB">
        <w:rPr>
          <w:rFonts w:ascii="Times New Roman" w:hAnsi="Times New Roman"/>
          <w:color w:val="333333"/>
          <w:sz w:val="24"/>
          <w:szCs w:val="24"/>
          <w:lang w:val="ro-MD" w:eastAsia="en-US"/>
        </w:rPr>
        <w:t>i plasarea se face în termen de cel mult 15 zile de la data primirii întrebării. Societatea este în drept să ofere un singur răspuns pentru întrebările cu acela</w:t>
      </w:r>
      <w:r w:rsidR="00DF114D" w:rsidRPr="006A49BB">
        <w:rPr>
          <w:rFonts w:ascii="Times New Roman" w:hAnsi="Times New Roman"/>
          <w:color w:val="333333"/>
          <w:sz w:val="24"/>
          <w:szCs w:val="24"/>
          <w:lang w:val="ro-MD" w:eastAsia="en-US"/>
        </w:rPr>
        <w:t>ș</w:t>
      </w:r>
      <w:r w:rsidRPr="006A49BB">
        <w:rPr>
          <w:rFonts w:ascii="Times New Roman" w:hAnsi="Times New Roman"/>
          <w:color w:val="333333"/>
          <w:sz w:val="24"/>
          <w:szCs w:val="24"/>
          <w:lang w:val="ro-MD" w:eastAsia="en-US"/>
        </w:rPr>
        <w:t>i con</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inut primite (recep</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ionate) de la diferi</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 ac</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ionari.</w:t>
      </w:r>
    </w:p>
    <w:p w:rsidR="00092CD1" w:rsidRPr="006A49BB" w:rsidRDefault="00092CD1" w:rsidP="00F019DA">
      <w:pPr>
        <w:widowControl w:val="0"/>
        <w:spacing w:after="0"/>
        <w:ind w:firstLine="567"/>
        <w:jc w:val="both"/>
        <w:rPr>
          <w:rFonts w:ascii="Times New Roman" w:hAnsi="Times New Roman"/>
          <w:sz w:val="24"/>
          <w:szCs w:val="24"/>
          <w:lang w:val="ro-MD"/>
        </w:rPr>
      </w:pPr>
    </w:p>
    <w:p w:rsidR="00092CD1" w:rsidRPr="006A49BB" w:rsidRDefault="00092CD1" w:rsidP="00F019DA">
      <w:pPr>
        <w:widowControl w:val="0"/>
        <w:spacing w:after="0"/>
        <w:ind w:firstLine="567"/>
        <w:jc w:val="both"/>
        <w:rPr>
          <w:rFonts w:ascii="Times New Roman" w:hAnsi="Times New Roman"/>
          <w:b/>
          <w:sz w:val="24"/>
          <w:szCs w:val="24"/>
          <w:lang w:val="ro-MD"/>
        </w:rPr>
      </w:pPr>
      <w:r w:rsidRPr="006A49BB">
        <w:rPr>
          <w:rFonts w:ascii="Times New Roman" w:hAnsi="Times New Roman"/>
          <w:b/>
          <w:sz w:val="24"/>
          <w:szCs w:val="24"/>
          <w:lang w:val="ro-MD"/>
        </w:rPr>
        <w:t>Articolul 32. Convocarea Adunării generale a ac</w:t>
      </w:r>
      <w:r w:rsidR="00DF114D" w:rsidRPr="006A49BB">
        <w:rPr>
          <w:rFonts w:ascii="Times New Roman" w:hAnsi="Times New Roman"/>
          <w:b/>
          <w:sz w:val="24"/>
          <w:szCs w:val="24"/>
          <w:lang w:val="ro-MD"/>
        </w:rPr>
        <w:t>ț</w:t>
      </w:r>
      <w:r w:rsidRPr="006A49BB">
        <w:rPr>
          <w:rFonts w:ascii="Times New Roman" w:hAnsi="Times New Roman"/>
          <w:b/>
          <w:sz w:val="24"/>
          <w:szCs w:val="24"/>
          <w:lang w:val="ro-MD"/>
        </w:rPr>
        <w:t>ionarilor</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1. Adunarea generală ordinară anuală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se convoacă de către organul executiv în temeiul deciziei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ii.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2. În cazul în care Consiliul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ii nu a adoptat decizia cu privire la </w:t>
      </w:r>
      <w:r w:rsidR="00DF114D" w:rsidRPr="006A49BB">
        <w:rPr>
          <w:rFonts w:ascii="Times New Roman" w:hAnsi="Times New Roman"/>
          <w:sz w:val="24"/>
          <w:szCs w:val="24"/>
          <w:lang w:val="ro-MD"/>
        </w:rPr>
        <w:t>ț</w:t>
      </w:r>
      <w:r w:rsidRPr="006A49BB">
        <w:rPr>
          <w:rFonts w:ascii="Times New Roman" w:hAnsi="Times New Roman"/>
          <w:sz w:val="24"/>
          <w:szCs w:val="24"/>
          <w:lang w:val="ro-MD"/>
        </w:rPr>
        <w:t>inerea Adunării generale ordinare anuale în termenul indicat la art.51 alin.</w:t>
      </w:r>
      <w:r w:rsidR="007D55BD" w:rsidRPr="006A49BB">
        <w:rPr>
          <w:rFonts w:ascii="Times New Roman" w:hAnsi="Times New Roman"/>
          <w:sz w:val="24"/>
          <w:szCs w:val="24"/>
          <w:lang w:val="ro-MD"/>
        </w:rPr>
        <w:t>(</w:t>
      </w:r>
      <w:r w:rsidRPr="006A49BB">
        <w:rPr>
          <w:rFonts w:ascii="Times New Roman" w:hAnsi="Times New Roman"/>
          <w:sz w:val="24"/>
          <w:szCs w:val="24"/>
          <w:lang w:val="ro-MD"/>
        </w:rPr>
        <w:t>3</w:t>
      </w:r>
      <w:r w:rsidR="007D55BD" w:rsidRPr="006A49BB">
        <w:rPr>
          <w:rFonts w:ascii="Times New Roman" w:hAnsi="Times New Roman"/>
          <w:sz w:val="24"/>
          <w:szCs w:val="24"/>
          <w:lang w:val="ro-MD"/>
        </w:rPr>
        <w:t>)</w:t>
      </w:r>
      <w:r w:rsidRPr="006A49BB">
        <w:rPr>
          <w:rFonts w:ascii="Times New Roman" w:hAnsi="Times New Roman"/>
          <w:sz w:val="24"/>
          <w:szCs w:val="24"/>
          <w:lang w:val="ro-MD"/>
        </w:rPr>
        <w:t xml:space="preserve"> din Legea privind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ile pe ac</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iuni </w:t>
      </w:r>
      <w:r w:rsidR="00DF114D" w:rsidRPr="006A49BB">
        <w:rPr>
          <w:rFonts w:ascii="Times New Roman" w:hAnsi="Times New Roman"/>
          <w:sz w:val="24"/>
          <w:szCs w:val="24"/>
          <w:lang w:val="ro-MD"/>
        </w:rPr>
        <w:t>ș</w:t>
      </w:r>
      <w:r w:rsidRPr="006A49BB">
        <w:rPr>
          <w:rFonts w:ascii="Times New Roman" w:hAnsi="Times New Roman"/>
          <w:sz w:val="24"/>
          <w:szCs w:val="24"/>
          <w:lang w:val="ro-MD"/>
        </w:rPr>
        <w:t>i art.29 al prezentului Statut, aceasta se convoacă la decizia organul executiv al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ii, luată: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a) din ini</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iativa organului executiv; sau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b) la cererea Comisiei de cenzori a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sau a entită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de audit, dacă aceasta exercită împuternicirile Comisiei de cenzori; sau</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c) la cererea oricărui ac</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ionar; sau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d) în temeiul hotărârii instan</w:t>
      </w:r>
      <w:r w:rsidR="00DF114D" w:rsidRPr="006A49BB">
        <w:rPr>
          <w:rFonts w:ascii="Times New Roman" w:hAnsi="Times New Roman"/>
          <w:sz w:val="24"/>
          <w:szCs w:val="24"/>
          <w:lang w:val="ro-MD"/>
        </w:rPr>
        <w:t>ț</w:t>
      </w:r>
      <w:r w:rsidRPr="006A49BB">
        <w:rPr>
          <w:rFonts w:ascii="Times New Roman" w:hAnsi="Times New Roman"/>
          <w:sz w:val="24"/>
          <w:szCs w:val="24"/>
          <w:lang w:val="ro-MD"/>
        </w:rPr>
        <w:t>ei judecătore</w:t>
      </w:r>
      <w:r w:rsidR="00DF114D" w:rsidRPr="006A49BB">
        <w:rPr>
          <w:rFonts w:ascii="Times New Roman" w:hAnsi="Times New Roman"/>
          <w:sz w:val="24"/>
          <w:szCs w:val="24"/>
          <w:lang w:val="ro-MD"/>
        </w:rPr>
        <w:t>ș</w:t>
      </w:r>
      <w:r w:rsidRPr="006A49BB">
        <w:rPr>
          <w:rFonts w:ascii="Times New Roman" w:hAnsi="Times New Roman"/>
          <w:sz w:val="24"/>
          <w:szCs w:val="24"/>
          <w:lang w:val="ro-MD"/>
        </w:rPr>
        <w:t xml:space="preserve">ti.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3. Adunarea generală extraordinară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se convoacă de organul executiv al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în temeiul deciziei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ii, luate: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a) din ini</w:t>
      </w:r>
      <w:r w:rsidR="00DF114D" w:rsidRPr="006A49BB">
        <w:rPr>
          <w:rFonts w:ascii="Times New Roman" w:hAnsi="Times New Roman"/>
          <w:sz w:val="24"/>
          <w:szCs w:val="24"/>
          <w:lang w:val="ro-MD"/>
        </w:rPr>
        <w:t>ț</w:t>
      </w:r>
      <w:r w:rsidRPr="006A49BB">
        <w:rPr>
          <w:rFonts w:ascii="Times New Roman" w:hAnsi="Times New Roman"/>
          <w:sz w:val="24"/>
          <w:szCs w:val="24"/>
          <w:lang w:val="ro-MD"/>
        </w:rPr>
        <w:t>iativa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ii; sau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b) la cererea Comisiei de cenzori a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sau a entită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de audit, dacă aceasta exercită împuternicirile Comisiei de cenzori; sau</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lastRenderedPageBreak/>
        <w:t>c) la cererea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care de</w:t>
      </w:r>
      <w:r w:rsidR="00DF114D" w:rsidRPr="006A49BB">
        <w:rPr>
          <w:rFonts w:ascii="Times New Roman" w:hAnsi="Times New Roman"/>
          <w:sz w:val="24"/>
          <w:szCs w:val="24"/>
          <w:lang w:val="ro-MD"/>
        </w:rPr>
        <w:t>ț</w:t>
      </w:r>
      <w:r w:rsidRPr="006A49BB">
        <w:rPr>
          <w:rFonts w:ascii="Times New Roman" w:hAnsi="Times New Roman"/>
          <w:sz w:val="24"/>
          <w:szCs w:val="24"/>
          <w:lang w:val="ro-MD"/>
        </w:rPr>
        <w:t>in cel pu</w:t>
      </w:r>
      <w:r w:rsidR="00DF114D" w:rsidRPr="006A49BB">
        <w:rPr>
          <w:rFonts w:ascii="Times New Roman" w:hAnsi="Times New Roman"/>
          <w:sz w:val="24"/>
          <w:szCs w:val="24"/>
          <w:lang w:val="ro-MD"/>
        </w:rPr>
        <w:t>ț</w:t>
      </w:r>
      <w:r w:rsidRPr="006A49BB">
        <w:rPr>
          <w:rFonts w:ascii="Times New Roman" w:hAnsi="Times New Roman"/>
          <w:sz w:val="24"/>
          <w:szCs w:val="24"/>
          <w:lang w:val="ro-MD"/>
        </w:rPr>
        <w:t>in 25% din ac</w:t>
      </w:r>
      <w:r w:rsidR="00DF114D" w:rsidRPr="006A49BB">
        <w:rPr>
          <w:rFonts w:ascii="Times New Roman" w:hAnsi="Times New Roman"/>
          <w:sz w:val="24"/>
          <w:szCs w:val="24"/>
          <w:lang w:val="ro-MD"/>
        </w:rPr>
        <w:t>ț</w:t>
      </w:r>
      <w:r w:rsidRPr="006A49BB">
        <w:rPr>
          <w:rFonts w:ascii="Times New Roman" w:hAnsi="Times New Roman"/>
          <w:sz w:val="24"/>
          <w:szCs w:val="24"/>
          <w:lang w:val="ro-MD"/>
        </w:rPr>
        <w:t>iunile cu drept de vot ale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ii la data prezentării cererii; sau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d) în temeiul hotărârii instan</w:t>
      </w:r>
      <w:r w:rsidR="00DF114D" w:rsidRPr="006A49BB">
        <w:rPr>
          <w:rFonts w:ascii="Times New Roman" w:hAnsi="Times New Roman"/>
          <w:sz w:val="24"/>
          <w:szCs w:val="24"/>
          <w:lang w:val="ro-MD"/>
        </w:rPr>
        <w:t>ț</w:t>
      </w:r>
      <w:r w:rsidRPr="006A49BB">
        <w:rPr>
          <w:rFonts w:ascii="Times New Roman" w:hAnsi="Times New Roman"/>
          <w:sz w:val="24"/>
          <w:szCs w:val="24"/>
          <w:lang w:val="ro-MD"/>
        </w:rPr>
        <w:t>ei judecătore</w:t>
      </w:r>
      <w:r w:rsidR="00DF114D" w:rsidRPr="006A49BB">
        <w:rPr>
          <w:rFonts w:ascii="Times New Roman" w:hAnsi="Times New Roman"/>
          <w:sz w:val="24"/>
          <w:szCs w:val="24"/>
          <w:lang w:val="ro-MD"/>
        </w:rPr>
        <w:t>ș</w:t>
      </w:r>
      <w:r w:rsidRPr="006A49BB">
        <w:rPr>
          <w:rFonts w:ascii="Times New Roman" w:hAnsi="Times New Roman"/>
          <w:sz w:val="24"/>
          <w:szCs w:val="24"/>
          <w:lang w:val="ro-MD"/>
        </w:rPr>
        <w:t>ti.</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4. În cererea Comisiei de cenzori (entită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de audit) privind convocarea Adunării generale extraordinare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ionarilor vor fi formulate chestiunile ce urmează a fi înscrise în ordinea de zi a Adunării generale, indicând-se motivele înscrierii lor </w:t>
      </w:r>
      <w:r w:rsidR="00DF114D" w:rsidRPr="006A49BB">
        <w:rPr>
          <w:rFonts w:ascii="Times New Roman" w:hAnsi="Times New Roman"/>
          <w:sz w:val="24"/>
          <w:szCs w:val="24"/>
          <w:lang w:val="ro-MD"/>
        </w:rPr>
        <w:t>ș</w:t>
      </w:r>
      <w:r w:rsidRPr="006A49BB">
        <w:rPr>
          <w:rFonts w:ascii="Times New Roman" w:hAnsi="Times New Roman"/>
          <w:sz w:val="24"/>
          <w:szCs w:val="24"/>
          <w:lang w:val="ro-MD"/>
        </w:rPr>
        <w:t>i persoanele care au înaintat această cerere. În cazul în care cererea este ini</w:t>
      </w:r>
      <w:r w:rsidR="00DF114D" w:rsidRPr="006A49BB">
        <w:rPr>
          <w:rFonts w:ascii="Times New Roman" w:hAnsi="Times New Roman"/>
          <w:sz w:val="24"/>
          <w:szCs w:val="24"/>
          <w:lang w:val="ro-MD"/>
        </w:rPr>
        <w:t>ț</w:t>
      </w:r>
      <w:r w:rsidRPr="006A49BB">
        <w:rPr>
          <w:rFonts w:ascii="Times New Roman" w:hAnsi="Times New Roman"/>
          <w:sz w:val="24"/>
          <w:szCs w:val="24"/>
          <w:lang w:val="ro-MD"/>
        </w:rPr>
        <w:t>iată de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 ea va con</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ine </w:t>
      </w:r>
      <w:r w:rsidR="00DF114D" w:rsidRPr="006A49BB">
        <w:rPr>
          <w:rFonts w:ascii="Times New Roman" w:hAnsi="Times New Roman"/>
          <w:sz w:val="24"/>
          <w:szCs w:val="24"/>
          <w:lang w:val="ro-MD"/>
        </w:rPr>
        <w:t>ș</w:t>
      </w:r>
      <w:r w:rsidRPr="006A49BB">
        <w:rPr>
          <w:rFonts w:ascii="Times New Roman" w:hAnsi="Times New Roman"/>
          <w:sz w:val="24"/>
          <w:szCs w:val="24"/>
          <w:lang w:val="ro-MD"/>
        </w:rPr>
        <w:t>i datele prevăzute la art.52 alin.</w:t>
      </w:r>
      <w:r w:rsidR="007D55BD" w:rsidRPr="006A49BB">
        <w:rPr>
          <w:rFonts w:ascii="Times New Roman" w:hAnsi="Times New Roman"/>
          <w:sz w:val="24"/>
          <w:szCs w:val="24"/>
          <w:lang w:val="ro-MD"/>
        </w:rPr>
        <w:t xml:space="preserve"> (</w:t>
      </w:r>
      <w:r w:rsidRPr="006A49BB">
        <w:rPr>
          <w:rFonts w:ascii="Times New Roman" w:hAnsi="Times New Roman"/>
          <w:sz w:val="24"/>
          <w:szCs w:val="24"/>
          <w:lang w:val="ro-MD"/>
        </w:rPr>
        <w:t>4</w:t>
      </w:r>
      <w:r w:rsidR="007D55BD" w:rsidRPr="006A49BB">
        <w:rPr>
          <w:rFonts w:ascii="Times New Roman" w:hAnsi="Times New Roman"/>
          <w:sz w:val="24"/>
          <w:szCs w:val="24"/>
          <w:lang w:val="ro-MD"/>
        </w:rPr>
        <w:t>)</w:t>
      </w:r>
      <w:r w:rsidRPr="006A49BB">
        <w:rPr>
          <w:rFonts w:ascii="Times New Roman" w:hAnsi="Times New Roman"/>
          <w:sz w:val="24"/>
          <w:szCs w:val="24"/>
          <w:lang w:val="ro-MD"/>
        </w:rPr>
        <w:t xml:space="preserve"> </w:t>
      </w:r>
      <w:r w:rsidR="00DF114D" w:rsidRPr="006A49BB">
        <w:rPr>
          <w:rFonts w:ascii="Times New Roman" w:hAnsi="Times New Roman"/>
          <w:sz w:val="24"/>
          <w:szCs w:val="24"/>
          <w:lang w:val="ro-MD"/>
        </w:rPr>
        <w:t>ș</w:t>
      </w:r>
      <w:r w:rsidRPr="006A49BB">
        <w:rPr>
          <w:rFonts w:ascii="Times New Roman" w:hAnsi="Times New Roman"/>
          <w:sz w:val="24"/>
          <w:szCs w:val="24"/>
          <w:lang w:val="ro-MD"/>
        </w:rPr>
        <w:t xml:space="preserve">i </w:t>
      </w:r>
      <w:r w:rsidR="007D55BD" w:rsidRPr="006A49BB">
        <w:rPr>
          <w:rFonts w:ascii="Times New Roman" w:hAnsi="Times New Roman"/>
          <w:sz w:val="24"/>
          <w:szCs w:val="24"/>
          <w:lang w:val="ro-MD"/>
        </w:rPr>
        <w:t>(</w:t>
      </w:r>
      <w:r w:rsidRPr="006A49BB">
        <w:rPr>
          <w:rFonts w:ascii="Times New Roman" w:hAnsi="Times New Roman"/>
          <w:sz w:val="24"/>
          <w:szCs w:val="24"/>
          <w:lang w:val="ro-MD"/>
        </w:rPr>
        <w:t>5</w:t>
      </w:r>
      <w:r w:rsidR="007D55BD" w:rsidRPr="006A49BB">
        <w:rPr>
          <w:rFonts w:ascii="Times New Roman" w:hAnsi="Times New Roman"/>
          <w:sz w:val="24"/>
          <w:szCs w:val="24"/>
          <w:lang w:val="ro-MD"/>
        </w:rPr>
        <w:t>)</w:t>
      </w:r>
      <w:r w:rsidRPr="006A49BB">
        <w:rPr>
          <w:rFonts w:ascii="Times New Roman" w:hAnsi="Times New Roman"/>
          <w:sz w:val="24"/>
          <w:szCs w:val="24"/>
          <w:lang w:val="ro-MD"/>
        </w:rPr>
        <w:t xml:space="preserve"> din Legea privind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ile pe ac</w:t>
      </w:r>
      <w:r w:rsidR="00DF114D" w:rsidRPr="006A49BB">
        <w:rPr>
          <w:rFonts w:ascii="Times New Roman" w:hAnsi="Times New Roman"/>
          <w:sz w:val="24"/>
          <w:szCs w:val="24"/>
          <w:lang w:val="ro-MD"/>
        </w:rPr>
        <w:t>ț</w:t>
      </w:r>
      <w:r w:rsidRPr="006A49BB">
        <w:rPr>
          <w:rFonts w:ascii="Times New Roman" w:hAnsi="Times New Roman"/>
          <w:sz w:val="24"/>
          <w:szCs w:val="24"/>
          <w:lang w:val="ro-MD"/>
        </w:rPr>
        <w:t>iuni.</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5. Cererea de convocare a Adunării generale extraordinare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va fi semnată de toate persoanele care cer convocarea ei.</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6. În cazul în care nici un organ de conducere al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nu este în posibilitate, în condi</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iile legii, să adopte decizii cu privire la convocarea </w:t>
      </w:r>
      <w:r w:rsidR="00DF114D" w:rsidRPr="006A49BB">
        <w:rPr>
          <w:rFonts w:ascii="Times New Roman" w:hAnsi="Times New Roman"/>
          <w:sz w:val="24"/>
          <w:szCs w:val="24"/>
          <w:lang w:val="ro-MD"/>
        </w:rPr>
        <w:t>ș</w:t>
      </w:r>
      <w:r w:rsidRPr="006A49BB">
        <w:rPr>
          <w:rFonts w:ascii="Times New Roman" w:hAnsi="Times New Roman"/>
          <w:sz w:val="24"/>
          <w:szCs w:val="24"/>
          <w:lang w:val="ro-MD"/>
        </w:rPr>
        <w:t>i desfă</w:t>
      </w:r>
      <w:r w:rsidR="00DF114D" w:rsidRPr="006A49BB">
        <w:rPr>
          <w:rFonts w:ascii="Times New Roman" w:hAnsi="Times New Roman"/>
          <w:sz w:val="24"/>
          <w:szCs w:val="24"/>
          <w:lang w:val="ro-MD"/>
        </w:rPr>
        <w:t>ș</w:t>
      </w:r>
      <w:r w:rsidRPr="006A49BB">
        <w:rPr>
          <w:rFonts w:ascii="Times New Roman" w:hAnsi="Times New Roman"/>
          <w:sz w:val="24"/>
          <w:szCs w:val="24"/>
          <w:lang w:val="ro-MD"/>
        </w:rPr>
        <w:t>urarea Adunării generale anuale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aceste atribu</w:t>
      </w:r>
      <w:r w:rsidR="00DF114D" w:rsidRPr="006A49BB">
        <w:rPr>
          <w:rFonts w:ascii="Times New Roman" w:hAnsi="Times New Roman"/>
          <w:sz w:val="24"/>
          <w:szCs w:val="24"/>
          <w:lang w:val="ro-MD"/>
        </w:rPr>
        <w:t>ț</w:t>
      </w:r>
      <w:r w:rsidRPr="006A49BB">
        <w:rPr>
          <w:rFonts w:ascii="Times New Roman" w:hAnsi="Times New Roman"/>
          <w:sz w:val="24"/>
          <w:szCs w:val="24"/>
          <w:lang w:val="ro-MD"/>
        </w:rPr>
        <w:t>ii se exercită de către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ionarii care de</w:t>
      </w:r>
      <w:r w:rsidR="00DF114D" w:rsidRPr="006A49BB">
        <w:rPr>
          <w:rFonts w:ascii="Times New Roman" w:hAnsi="Times New Roman"/>
          <w:sz w:val="24"/>
          <w:szCs w:val="24"/>
          <w:lang w:val="ro-MD"/>
        </w:rPr>
        <w:t>ț</w:t>
      </w:r>
      <w:r w:rsidRPr="006A49BB">
        <w:rPr>
          <w:rFonts w:ascii="Times New Roman" w:hAnsi="Times New Roman"/>
          <w:sz w:val="24"/>
          <w:szCs w:val="24"/>
          <w:lang w:val="ro-MD"/>
        </w:rPr>
        <w:t>in cel pu</w:t>
      </w:r>
      <w:r w:rsidR="00DF114D" w:rsidRPr="006A49BB">
        <w:rPr>
          <w:rFonts w:ascii="Times New Roman" w:hAnsi="Times New Roman"/>
          <w:sz w:val="24"/>
          <w:szCs w:val="24"/>
          <w:lang w:val="ro-MD"/>
        </w:rPr>
        <w:t>ț</w:t>
      </w:r>
      <w:r w:rsidRPr="006A49BB">
        <w:rPr>
          <w:rFonts w:ascii="Times New Roman" w:hAnsi="Times New Roman"/>
          <w:sz w:val="24"/>
          <w:szCs w:val="24"/>
          <w:lang w:val="ro-MD"/>
        </w:rPr>
        <w:t>in 25% din ac</w:t>
      </w:r>
      <w:r w:rsidR="00DF114D" w:rsidRPr="006A49BB">
        <w:rPr>
          <w:rFonts w:ascii="Times New Roman" w:hAnsi="Times New Roman"/>
          <w:sz w:val="24"/>
          <w:szCs w:val="24"/>
          <w:lang w:val="ro-MD"/>
        </w:rPr>
        <w:t>ț</w:t>
      </w:r>
      <w:r w:rsidRPr="006A49BB">
        <w:rPr>
          <w:rFonts w:ascii="Times New Roman" w:hAnsi="Times New Roman"/>
          <w:sz w:val="24"/>
          <w:szCs w:val="24"/>
          <w:lang w:val="ro-MD"/>
        </w:rPr>
        <w:t>iunile cu drept de vot ale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ii </w:t>
      </w:r>
      <w:r w:rsidR="00DF114D" w:rsidRPr="006A49BB">
        <w:rPr>
          <w:rFonts w:ascii="Times New Roman" w:hAnsi="Times New Roman"/>
          <w:sz w:val="24"/>
          <w:szCs w:val="24"/>
          <w:lang w:val="ro-MD"/>
        </w:rPr>
        <w:t>ș</w:t>
      </w:r>
      <w:r w:rsidRPr="006A49BB">
        <w:rPr>
          <w:rFonts w:ascii="Times New Roman" w:hAnsi="Times New Roman"/>
          <w:sz w:val="24"/>
          <w:szCs w:val="24"/>
          <w:lang w:val="ro-MD"/>
        </w:rPr>
        <w:t>i care au convenit asupra convocării acesteia, cheltuielile suportate fiind compensate din contul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7. În decurs de 15 zile de la data primirii cererii de convocare a Adunării generale extraordinare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Consiliul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 xml:space="preserve">a) va decide privind convocarea Adunării generale </w:t>
      </w:r>
      <w:r w:rsidR="00DF114D" w:rsidRPr="006A49BB">
        <w:rPr>
          <w:rFonts w:ascii="Times New Roman" w:hAnsi="Times New Roman"/>
          <w:sz w:val="24"/>
          <w:szCs w:val="24"/>
          <w:lang w:val="ro-MD"/>
        </w:rPr>
        <w:t>ș</w:t>
      </w:r>
      <w:r w:rsidRPr="006A49BB">
        <w:rPr>
          <w:rFonts w:ascii="Times New Roman" w:hAnsi="Times New Roman"/>
          <w:sz w:val="24"/>
          <w:szCs w:val="24"/>
          <w:lang w:val="ro-MD"/>
        </w:rPr>
        <w:t>i va asigura informarea ac</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ionarilor despre aceasta; sau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 xml:space="preserve">b) va decide privind refuzul de a convoca Adunarea generală </w:t>
      </w:r>
      <w:r w:rsidR="00DF114D" w:rsidRPr="006A49BB">
        <w:rPr>
          <w:rFonts w:ascii="Times New Roman" w:hAnsi="Times New Roman"/>
          <w:sz w:val="24"/>
          <w:szCs w:val="24"/>
          <w:lang w:val="ro-MD"/>
        </w:rPr>
        <w:t>ș</w:t>
      </w:r>
      <w:r w:rsidRPr="006A49BB">
        <w:rPr>
          <w:rFonts w:ascii="Times New Roman" w:hAnsi="Times New Roman"/>
          <w:sz w:val="24"/>
          <w:szCs w:val="24"/>
          <w:lang w:val="ro-MD"/>
        </w:rPr>
        <w:t>i va expedia această decizie persoanelor care cer convocarea ei.</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8. În decizia privind convocarea Adunării generale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se va indica:</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a) organul de conducere sau alte persoane care convoacă Adunarea generală;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 xml:space="preserve">b) data, ora </w:t>
      </w:r>
      <w:r w:rsidR="00DF114D" w:rsidRPr="006A49BB">
        <w:rPr>
          <w:rFonts w:ascii="Times New Roman" w:hAnsi="Times New Roman"/>
          <w:sz w:val="24"/>
          <w:szCs w:val="24"/>
          <w:lang w:val="ro-MD"/>
        </w:rPr>
        <w:t>ș</w:t>
      </w:r>
      <w:r w:rsidRPr="006A49BB">
        <w:rPr>
          <w:rFonts w:ascii="Times New Roman" w:hAnsi="Times New Roman"/>
          <w:sz w:val="24"/>
          <w:szCs w:val="24"/>
          <w:lang w:val="ro-MD"/>
        </w:rPr>
        <w:t xml:space="preserve">i locul </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inerii Adunării generale, precum </w:t>
      </w:r>
      <w:r w:rsidR="00DF114D" w:rsidRPr="006A49BB">
        <w:rPr>
          <w:rFonts w:ascii="Times New Roman" w:hAnsi="Times New Roman"/>
          <w:sz w:val="24"/>
          <w:szCs w:val="24"/>
          <w:lang w:val="ro-MD"/>
        </w:rPr>
        <w:t>ș</w:t>
      </w:r>
      <w:r w:rsidRPr="006A49BB">
        <w:rPr>
          <w:rFonts w:ascii="Times New Roman" w:hAnsi="Times New Roman"/>
          <w:sz w:val="24"/>
          <w:szCs w:val="24"/>
          <w:lang w:val="ro-MD"/>
        </w:rPr>
        <w:t>i ora înregistrării participan</w:t>
      </w:r>
      <w:r w:rsidR="00DF114D" w:rsidRPr="006A49BB">
        <w:rPr>
          <w:rFonts w:ascii="Times New Roman" w:hAnsi="Times New Roman"/>
          <w:sz w:val="24"/>
          <w:szCs w:val="24"/>
          <w:lang w:val="ro-MD"/>
        </w:rPr>
        <w:t>ț</w:t>
      </w:r>
      <w:r w:rsidRPr="006A49BB">
        <w:rPr>
          <w:rFonts w:ascii="Times New Roman" w:hAnsi="Times New Roman"/>
          <w:sz w:val="24"/>
          <w:szCs w:val="24"/>
          <w:lang w:val="ro-MD"/>
        </w:rPr>
        <w:t>ilor;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 xml:space="preserve">c) sub ce formă se va </w:t>
      </w:r>
      <w:r w:rsidR="00DF114D" w:rsidRPr="006A49BB">
        <w:rPr>
          <w:rFonts w:ascii="Times New Roman" w:hAnsi="Times New Roman"/>
          <w:sz w:val="24"/>
          <w:szCs w:val="24"/>
          <w:lang w:val="ro-MD"/>
        </w:rPr>
        <w:t>ț</w:t>
      </w:r>
      <w:r w:rsidRPr="006A49BB">
        <w:rPr>
          <w:rFonts w:ascii="Times New Roman" w:hAnsi="Times New Roman"/>
          <w:sz w:val="24"/>
          <w:szCs w:val="24"/>
          <w:lang w:val="ro-MD"/>
        </w:rPr>
        <w:t>ine Adunarea generală;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d) ordinea de zi;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e) data la care trebuie să fie întocmită lista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care au dreptul să participe la Adunarea generală;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 xml:space="preserve">f) termenele, ora </w:t>
      </w:r>
      <w:r w:rsidR="00DF114D" w:rsidRPr="006A49BB">
        <w:rPr>
          <w:rFonts w:ascii="Times New Roman" w:hAnsi="Times New Roman"/>
          <w:sz w:val="24"/>
          <w:szCs w:val="24"/>
          <w:lang w:val="ro-MD"/>
        </w:rPr>
        <w:t>ș</w:t>
      </w:r>
      <w:r w:rsidRPr="006A49BB">
        <w:rPr>
          <w:rFonts w:ascii="Times New Roman" w:hAnsi="Times New Roman"/>
          <w:sz w:val="24"/>
          <w:szCs w:val="24"/>
          <w:lang w:val="ro-MD"/>
        </w:rPr>
        <w:t>i locul familiarizării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cu materialele pentru ordinea de zi a Adunării generale;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 xml:space="preserve">g) modul </w:t>
      </w:r>
      <w:r w:rsidR="00DF114D" w:rsidRPr="006A49BB">
        <w:rPr>
          <w:rFonts w:ascii="Times New Roman" w:hAnsi="Times New Roman"/>
          <w:sz w:val="24"/>
          <w:szCs w:val="24"/>
          <w:lang w:val="ro-MD"/>
        </w:rPr>
        <w:t>ș</w:t>
      </w:r>
      <w:r w:rsidRPr="006A49BB">
        <w:rPr>
          <w:rFonts w:ascii="Times New Roman" w:hAnsi="Times New Roman"/>
          <w:sz w:val="24"/>
          <w:szCs w:val="24"/>
          <w:lang w:val="ro-MD"/>
        </w:rPr>
        <w:t>i termenul de comunicare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a rezultatului votului prin coresponden</w:t>
      </w:r>
      <w:r w:rsidR="00DF114D" w:rsidRPr="006A49BB">
        <w:rPr>
          <w:rFonts w:ascii="Times New Roman" w:hAnsi="Times New Roman"/>
          <w:sz w:val="24"/>
          <w:szCs w:val="24"/>
          <w:lang w:val="ro-MD"/>
        </w:rPr>
        <w:t>ț</w:t>
      </w:r>
      <w:r w:rsidRPr="006A49BB">
        <w:rPr>
          <w:rFonts w:ascii="Times New Roman" w:hAnsi="Times New Roman"/>
          <w:sz w:val="24"/>
          <w:szCs w:val="24"/>
          <w:lang w:val="ro-MD"/>
        </w:rPr>
        <w:t>ă sau sub formă mixtă;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h) modul de în</w:t>
      </w:r>
      <w:r w:rsidR="00DF114D" w:rsidRPr="006A49BB">
        <w:rPr>
          <w:rFonts w:ascii="Times New Roman" w:hAnsi="Times New Roman"/>
          <w:sz w:val="24"/>
          <w:szCs w:val="24"/>
          <w:lang w:val="ro-MD"/>
        </w:rPr>
        <w:t>ș</w:t>
      </w:r>
      <w:r w:rsidRPr="006A49BB">
        <w:rPr>
          <w:rFonts w:ascii="Times New Roman" w:hAnsi="Times New Roman"/>
          <w:sz w:val="24"/>
          <w:szCs w:val="24"/>
          <w:lang w:val="ro-MD"/>
        </w:rPr>
        <w:t>tiin</w:t>
      </w:r>
      <w:r w:rsidR="00DF114D" w:rsidRPr="006A49BB">
        <w:rPr>
          <w:rFonts w:ascii="Times New Roman" w:hAnsi="Times New Roman"/>
          <w:sz w:val="24"/>
          <w:szCs w:val="24"/>
          <w:lang w:val="ro-MD"/>
        </w:rPr>
        <w:t>ț</w:t>
      </w:r>
      <w:r w:rsidRPr="006A49BB">
        <w:rPr>
          <w:rFonts w:ascii="Times New Roman" w:hAnsi="Times New Roman"/>
          <w:sz w:val="24"/>
          <w:szCs w:val="24"/>
          <w:lang w:val="ro-MD"/>
        </w:rPr>
        <w:t>are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ionarilor despre </w:t>
      </w:r>
      <w:r w:rsidR="00DF114D" w:rsidRPr="006A49BB">
        <w:rPr>
          <w:rFonts w:ascii="Times New Roman" w:hAnsi="Times New Roman"/>
          <w:sz w:val="24"/>
          <w:szCs w:val="24"/>
          <w:lang w:val="ro-MD"/>
        </w:rPr>
        <w:t>ț</w:t>
      </w:r>
      <w:r w:rsidRPr="006A49BB">
        <w:rPr>
          <w:rFonts w:ascii="Times New Roman" w:hAnsi="Times New Roman"/>
          <w:sz w:val="24"/>
          <w:szCs w:val="24"/>
          <w:lang w:val="ro-MD"/>
        </w:rPr>
        <w:t>inerea Adunării generale;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i) textul buletinului de vot, dacă se va hotărî că procedura votării la Adunarea generală se va efectua cu întrebuin</w:t>
      </w:r>
      <w:r w:rsidR="00DF114D" w:rsidRPr="006A49BB">
        <w:rPr>
          <w:rFonts w:ascii="Times New Roman" w:hAnsi="Times New Roman"/>
          <w:sz w:val="24"/>
          <w:szCs w:val="24"/>
          <w:lang w:val="ro-MD"/>
        </w:rPr>
        <w:t>ț</w:t>
      </w:r>
      <w:r w:rsidRPr="006A49BB">
        <w:rPr>
          <w:rFonts w:ascii="Times New Roman" w:hAnsi="Times New Roman"/>
          <w:sz w:val="24"/>
          <w:szCs w:val="24"/>
          <w:lang w:val="ro-MD"/>
        </w:rPr>
        <w:t>area buletinelor;</w:t>
      </w:r>
    </w:p>
    <w:p w:rsidR="00092CD1" w:rsidRPr="006A49BB" w:rsidRDefault="00092CD1" w:rsidP="00F019DA">
      <w:pPr>
        <w:widowControl w:val="0"/>
        <w:spacing w:after="0"/>
        <w:ind w:firstLine="567"/>
        <w:jc w:val="both"/>
        <w:rPr>
          <w:rFonts w:ascii="Times New Roman" w:hAnsi="Times New Roman"/>
          <w:color w:val="333333"/>
          <w:sz w:val="24"/>
          <w:szCs w:val="24"/>
          <w:shd w:val="clear" w:color="auto" w:fill="FFFFFF"/>
          <w:lang w:val="ro-MD"/>
        </w:rPr>
      </w:pPr>
      <w:r w:rsidRPr="006A49BB">
        <w:rPr>
          <w:rFonts w:ascii="Times New Roman" w:hAnsi="Times New Roman"/>
          <w:sz w:val="24"/>
          <w:szCs w:val="24"/>
          <w:shd w:val="clear" w:color="auto" w:fill="FFFFFF"/>
          <w:lang w:val="ro-MD"/>
        </w:rPr>
        <w:t>j) secretarul societă</w:t>
      </w:r>
      <w:r w:rsidR="00DF114D" w:rsidRPr="006A49BB">
        <w:rPr>
          <w:rFonts w:ascii="Times New Roman" w:hAnsi="Times New Roman"/>
          <w:sz w:val="24"/>
          <w:szCs w:val="24"/>
          <w:shd w:val="clear" w:color="auto" w:fill="FFFFFF"/>
          <w:lang w:val="ro-MD"/>
        </w:rPr>
        <w:t>ț</w:t>
      </w:r>
      <w:r w:rsidRPr="006A49BB">
        <w:rPr>
          <w:rFonts w:ascii="Times New Roman" w:hAnsi="Times New Roman"/>
          <w:sz w:val="24"/>
          <w:szCs w:val="24"/>
          <w:shd w:val="clear" w:color="auto" w:fill="FFFFFF"/>
          <w:lang w:val="ro-MD"/>
        </w:rPr>
        <w:t>ii</w:t>
      </w:r>
      <w:r w:rsidRPr="006A49BB">
        <w:rPr>
          <w:rFonts w:ascii="Times New Roman" w:hAnsi="Times New Roman"/>
          <w:color w:val="FF0000"/>
          <w:sz w:val="24"/>
          <w:szCs w:val="24"/>
          <w:shd w:val="clear" w:color="auto" w:fill="FFFFFF"/>
          <w:lang w:val="ro-MD"/>
        </w:rPr>
        <w:t xml:space="preserve"> </w:t>
      </w:r>
      <w:r w:rsidRPr="006A49BB">
        <w:rPr>
          <w:rFonts w:ascii="Times New Roman" w:hAnsi="Times New Roman"/>
          <w:color w:val="333333"/>
          <w:sz w:val="24"/>
          <w:szCs w:val="24"/>
          <w:shd w:val="clear" w:color="auto" w:fill="FFFFFF"/>
          <w:lang w:val="ro-MD"/>
        </w:rPr>
        <w:t>sau membrii comisiei de înregistrare numi</w:t>
      </w:r>
      <w:r w:rsidR="00DF114D" w:rsidRPr="006A49BB">
        <w:rPr>
          <w:rFonts w:ascii="Times New Roman" w:hAnsi="Times New Roman"/>
          <w:color w:val="333333"/>
          <w:sz w:val="24"/>
          <w:szCs w:val="24"/>
          <w:shd w:val="clear" w:color="auto" w:fill="FFFFFF"/>
          <w:lang w:val="ro-MD"/>
        </w:rPr>
        <w:t>ț</w:t>
      </w:r>
      <w:r w:rsidRPr="006A49BB">
        <w:rPr>
          <w:rFonts w:ascii="Times New Roman" w:hAnsi="Times New Roman"/>
          <w:color w:val="333333"/>
          <w:sz w:val="24"/>
          <w:szCs w:val="24"/>
          <w:shd w:val="clear" w:color="auto" w:fill="FFFFFF"/>
          <w:lang w:val="ro-MD"/>
        </w:rPr>
        <w:t>i;</w:t>
      </w:r>
    </w:p>
    <w:p w:rsidR="00092CD1" w:rsidRPr="006A49BB" w:rsidRDefault="00092CD1" w:rsidP="00F019DA">
      <w:pPr>
        <w:widowControl w:val="0"/>
        <w:autoSpaceDE w:val="0"/>
        <w:autoSpaceDN w:val="0"/>
        <w:adjustRightInd w:val="0"/>
        <w:spacing w:after="0"/>
        <w:ind w:firstLine="567"/>
        <w:jc w:val="both"/>
        <w:rPr>
          <w:rFonts w:ascii="Times New Roman" w:hAnsi="Times New Roman"/>
          <w:color w:val="333333"/>
          <w:sz w:val="24"/>
          <w:szCs w:val="24"/>
          <w:lang w:val="ro-MD" w:eastAsia="en-US"/>
        </w:rPr>
      </w:pPr>
      <w:r w:rsidRPr="006A49BB">
        <w:rPr>
          <w:rFonts w:ascii="Times New Roman" w:hAnsi="Times New Roman"/>
          <w:color w:val="333333"/>
          <w:sz w:val="24"/>
          <w:szCs w:val="24"/>
          <w:lang w:val="ro-MD" w:eastAsia="en-US"/>
        </w:rPr>
        <w:t>k) procedura de reprezentare a ac</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 xml:space="preserve">ionarilor </w:t>
      </w:r>
      <w:r w:rsidR="00DF114D" w:rsidRPr="006A49BB">
        <w:rPr>
          <w:rFonts w:ascii="Times New Roman" w:hAnsi="Times New Roman"/>
          <w:color w:val="333333"/>
          <w:sz w:val="24"/>
          <w:szCs w:val="24"/>
          <w:lang w:val="ro-MD" w:eastAsia="en-US"/>
        </w:rPr>
        <w:t>ș</w:t>
      </w:r>
      <w:r w:rsidRPr="006A49BB">
        <w:rPr>
          <w:rFonts w:ascii="Times New Roman" w:hAnsi="Times New Roman"/>
          <w:color w:val="333333"/>
          <w:sz w:val="24"/>
          <w:szCs w:val="24"/>
          <w:lang w:val="ro-MD" w:eastAsia="en-US"/>
        </w:rPr>
        <w:t>i, după caz, mijloacele prin care Societatea poate recep</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iona informa</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ii privind desemnarea reprezentan</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 xml:space="preserve">ilor prin utilizarea mijloacelor electronice, precum </w:t>
      </w:r>
      <w:r w:rsidR="00DF114D" w:rsidRPr="006A49BB">
        <w:rPr>
          <w:rFonts w:ascii="Times New Roman" w:hAnsi="Times New Roman"/>
          <w:color w:val="333333"/>
          <w:sz w:val="24"/>
          <w:szCs w:val="24"/>
          <w:lang w:val="ro-MD" w:eastAsia="en-US"/>
        </w:rPr>
        <w:t>ș</w:t>
      </w:r>
      <w:r w:rsidRPr="006A49BB">
        <w:rPr>
          <w:rFonts w:ascii="Times New Roman" w:hAnsi="Times New Roman"/>
          <w:color w:val="333333"/>
          <w:sz w:val="24"/>
          <w:szCs w:val="24"/>
          <w:lang w:val="ro-MD" w:eastAsia="en-US"/>
        </w:rPr>
        <w:t>i procedurile care permit exercitarea votului prin coresponden</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ă sau prin mijloace electronice – în cazul desfă</w:t>
      </w:r>
      <w:r w:rsidR="00DF114D" w:rsidRPr="006A49BB">
        <w:rPr>
          <w:rFonts w:ascii="Times New Roman" w:hAnsi="Times New Roman"/>
          <w:color w:val="333333"/>
          <w:sz w:val="24"/>
          <w:szCs w:val="24"/>
          <w:lang w:val="ro-MD" w:eastAsia="en-US"/>
        </w:rPr>
        <w:t>ș</w:t>
      </w:r>
      <w:r w:rsidRPr="006A49BB">
        <w:rPr>
          <w:rFonts w:ascii="Times New Roman" w:hAnsi="Times New Roman"/>
          <w:color w:val="333333"/>
          <w:sz w:val="24"/>
          <w:szCs w:val="24"/>
          <w:lang w:val="ro-MD" w:eastAsia="en-US"/>
        </w:rPr>
        <w:t>urării adunării generale prin coresponden</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ă, prin mijloace electronice sau sub formă mixtă;</w:t>
      </w:r>
    </w:p>
    <w:p w:rsidR="00092CD1" w:rsidRPr="006A49BB" w:rsidRDefault="00092CD1" w:rsidP="00F019DA">
      <w:pPr>
        <w:widowControl w:val="0"/>
        <w:autoSpaceDE w:val="0"/>
        <w:autoSpaceDN w:val="0"/>
        <w:adjustRightInd w:val="0"/>
        <w:spacing w:after="0"/>
        <w:ind w:firstLine="567"/>
        <w:jc w:val="both"/>
        <w:rPr>
          <w:rFonts w:ascii="Times New Roman" w:hAnsi="Times New Roman"/>
          <w:sz w:val="24"/>
          <w:szCs w:val="24"/>
          <w:lang w:val="ro-MD"/>
        </w:rPr>
      </w:pPr>
      <w:r w:rsidRPr="006A49BB">
        <w:rPr>
          <w:rFonts w:ascii="Times New Roman" w:hAnsi="Times New Roman"/>
          <w:color w:val="333333"/>
          <w:sz w:val="24"/>
          <w:szCs w:val="24"/>
          <w:lang w:val="ro-MD" w:eastAsia="en-US"/>
        </w:rPr>
        <w:t xml:space="preserve">l) adresa paginii web oficiale </w:t>
      </w:r>
      <w:r w:rsidRPr="006A49BB">
        <w:rPr>
          <w:rFonts w:ascii="Times New Roman" w:hAnsi="Times New Roman"/>
          <w:sz w:val="24"/>
          <w:szCs w:val="24"/>
          <w:lang w:val="ro-MD"/>
        </w:rPr>
        <w:t>a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ii </w:t>
      </w:r>
      <w:r w:rsidRPr="006A49BB">
        <w:rPr>
          <w:rFonts w:ascii="Times New Roman" w:hAnsi="Times New Roman"/>
          <w:color w:val="333333"/>
          <w:sz w:val="24"/>
          <w:szCs w:val="24"/>
          <w:lang w:val="ro-MD" w:eastAsia="en-US"/>
        </w:rPr>
        <w:t xml:space="preserve">pe care vor fi disponibile </w:t>
      </w:r>
      <w:r w:rsidRPr="006A49BB">
        <w:rPr>
          <w:rFonts w:ascii="Times New Roman" w:hAnsi="Times New Roman"/>
          <w:sz w:val="24"/>
          <w:szCs w:val="24"/>
          <w:lang w:val="ro-MD"/>
        </w:rPr>
        <w:t>materialele pentru ordinea de zi a Adunării generale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w:t>
      </w:r>
      <w:r w:rsidRPr="006A49BB">
        <w:rPr>
          <w:rFonts w:ascii="Times New Roman" w:hAnsi="Times New Roman"/>
          <w:color w:val="333333"/>
          <w:sz w:val="24"/>
          <w:szCs w:val="24"/>
          <w:lang w:val="ro-MD" w:eastAsia="en-US"/>
        </w:rPr>
        <w:t>.</w:t>
      </w:r>
    </w:p>
    <w:p w:rsidR="00092CD1" w:rsidRPr="006A49BB" w:rsidRDefault="00092CD1" w:rsidP="00F019DA">
      <w:pPr>
        <w:widowControl w:val="0"/>
        <w:shd w:val="clear" w:color="auto" w:fill="FFFFFF"/>
        <w:spacing w:after="0"/>
        <w:ind w:firstLine="540"/>
        <w:jc w:val="both"/>
        <w:rPr>
          <w:rFonts w:ascii="Times New Roman" w:hAnsi="Times New Roman"/>
          <w:color w:val="333333"/>
          <w:sz w:val="24"/>
          <w:szCs w:val="24"/>
          <w:lang w:val="ro-MD"/>
        </w:rPr>
      </w:pPr>
      <w:r w:rsidRPr="006A49BB">
        <w:rPr>
          <w:rFonts w:ascii="Times New Roman" w:hAnsi="Times New Roman"/>
          <w:color w:val="333333"/>
          <w:sz w:val="24"/>
          <w:szCs w:val="24"/>
          <w:lang w:val="ro-MD"/>
        </w:rPr>
        <w:t>9. Consiliul societă</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 xml:space="preserve">ii nu este în drept să modifice forma propusă de </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inere a Adunării generale extraordinare a ac</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ionarilor.</w:t>
      </w:r>
    </w:p>
    <w:p w:rsidR="00092CD1" w:rsidRPr="006A49BB" w:rsidRDefault="00092CD1" w:rsidP="00F019DA">
      <w:pPr>
        <w:widowControl w:val="0"/>
        <w:shd w:val="clear" w:color="auto" w:fill="FFFFFF"/>
        <w:spacing w:after="0"/>
        <w:ind w:firstLine="540"/>
        <w:jc w:val="both"/>
        <w:rPr>
          <w:rFonts w:ascii="Times New Roman" w:hAnsi="Times New Roman"/>
          <w:color w:val="333333"/>
          <w:sz w:val="24"/>
          <w:szCs w:val="24"/>
          <w:lang w:val="ro-MD"/>
        </w:rPr>
      </w:pPr>
      <w:r w:rsidRPr="006A49BB">
        <w:rPr>
          <w:rFonts w:ascii="Times New Roman" w:hAnsi="Times New Roman"/>
          <w:color w:val="333333"/>
          <w:sz w:val="24"/>
          <w:szCs w:val="24"/>
          <w:lang w:val="ro-MD"/>
        </w:rPr>
        <w:lastRenderedPageBreak/>
        <w:t>10. Decizia cu privire la refuzul de a convoca Adunarea generală extraordinară a ac</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ionarilor poate fi luată în cazurile în care:</w:t>
      </w:r>
    </w:p>
    <w:p w:rsidR="00092CD1" w:rsidRPr="006A49BB" w:rsidRDefault="00092CD1" w:rsidP="00F019DA">
      <w:pPr>
        <w:widowControl w:val="0"/>
        <w:shd w:val="clear" w:color="auto" w:fill="FFFFFF"/>
        <w:spacing w:after="0"/>
        <w:ind w:firstLine="540"/>
        <w:jc w:val="both"/>
        <w:rPr>
          <w:rFonts w:ascii="Times New Roman" w:hAnsi="Times New Roman"/>
          <w:color w:val="333333"/>
          <w:sz w:val="24"/>
          <w:szCs w:val="24"/>
          <w:lang w:val="ro-MD"/>
        </w:rPr>
      </w:pPr>
      <w:r w:rsidRPr="006A49BB">
        <w:rPr>
          <w:rFonts w:ascii="Times New Roman" w:hAnsi="Times New Roman"/>
          <w:color w:val="333333"/>
          <w:sz w:val="24"/>
          <w:szCs w:val="24"/>
          <w:lang w:val="ro-MD"/>
        </w:rPr>
        <w:t xml:space="preserve">a) chestiunile propuse spre a fi înscrise în ordinea de zi a Adunării generale nu </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in de competen</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a ei; sau</w:t>
      </w:r>
    </w:p>
    <w:p w:rsidR="00092CD1" w:rsidRPr="006A49BB" w:rsidRDefault="00092CD1" w:rsidP="00F019DA">
      <w:pPr>
        <w:widowControl w:val="0"/>
        <w:shd w:val="clear" w:color="auto" w:fill="FFFFFF"/>
        <w:spacing w:after="0"/>
        <w:ind w:firstLine="540"/>
        <w:jc w:val="both"/>
        <w:rPr>
          <w:rFonts w:ascii="Times New Roman" w:hAnsi="Times New Roman"/>
          <w:color w:val="333333"/>
          <w:sz w:val="24"/>
          <w:szCs w:val="24"/>
          <w:lang w:val="ro-MD"/>
        </w:rPr>
      </w:pPr>
      <w:r w:rsidRPr="006A49BB">
        <w:rPr>
          <w:rFonts w:ascii="Times New Roman" w:hAnsi="Times New Roman"/>
          <w:color w:val="333333"/>
          <w:sz w:val="24"/>
          <w:szCs w:val="24"/>
          <w:lang w:val="ro-MD"/>
        </w:rPr>
        <w:t>b) nu a fost respectat modul de prezentare a cererilor de convocare a Adunării generale, prevăzut la alin.3 - 5.</w:t>
      </w:r>
    </w:p>
    <w:p w:rsidR="00092CD1" w:rsidRPr="006A49BB" w:rsidRDefault="00092CD1" w:rsidP="00F019DA">
      <w:pPr>
        <w:widowControl w:val="0"/>
        <w:shd w:val="clear" w:color="auto" w:fill="FFFFFF"/>
        <w:spacing w:after="0"/>
        <w:ind w:firstLine="540"/>
        <w:jc w:val="both"/>
        <w:rPr>
          <w:rFonts w:ascii="Times New Roman" w:hAnsi="Times New Roman"/>
          <w:color w:val="333333"/>
          <w:sz w:val="24"/>
          <w:szCs w:val="24"/>
          <w:lang w:val="ro-MD"/>
        </w:rPr>
      </w:pPr>
      <w:r w:rsidRPr="006A49BB">
        <w:rPr>
          <w:rFonts w:ascii="Times New Roman" w:hAnsi="Times New Roman"/>
          <w:color w:val="333333"/>
          <w:sz w:val="24"/>
          <w:szCs w:val="24"/>
          <w:lang w:val="ro-MD"/>
        </w:rPr>
        <w:t>11. Dacă, în termenul prevăzut la alin.</w:t>
      </w:r>
      <w:r w:rsidR="00DF114D" w:rsidRPr="006A49BB">
        <w:rPr>
          <w:rFonts w:ascii="Times New Roman" w:hAnsi="Times New Roman"/>
          <w:color w:val="333333"/>
          <w:sz w:val="24"/>
          <w:szCs w:val="24"/>
          <w:lang w:val="ro-MD"/>
        </w:rPr>
        <w:t xml:space="preserve"> </w:t>
      </w:r>
      <w:r w:rsidRPr="006A49BB">
        <w:rPr>
          <w:rFonts w:ascii="Times New Roman" w:hAnsi="Times New Roman"/>
          <w:color w:val="333333"/>
          <w:sz w:val="24"/>
          <w:szCs w:val="24"/>
          <w:lang w:val="ro-MD"/>
        </w:rPr>
        <w:t>7, Consiliul Societă</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ii nu a luat decizia cu privire la convocarea Adunării generale extraordinare a ac</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ionarilor ori a luat decizia cu privire la refuzul de a o convoca, persoanele indicate la alin.</w:t>
      </w:r>
      <w:r w:rsidR="00DF114D" w:rsidRPr="006A49BB">
        <w:rPr>
          <w:rFonts w:ascii="Times New Roman" w:hAnsi="Times New Roman"/>
          <w:color w:val="333333"/>
          <w:sz w:val="24"/>
          <w:szCs w:val="24"/>
          <w:lang w:val="ro-MD"/>
        </w:rPr>
        <w:t xml:space="preserve"> </w:t>
      </w:r>
      <w:r w:rsidRPr="006A49BB">
        <w:rPr>
          <w:rFonts w:ascii="Times New Roman" w:hAnsi="Times New Roman"/>
          <w:color w:val="333333"/>
          <w:sz w:val="24"/>
          <w:szCs w:val="24"/>
          <w:lang w:val="ro-MD"/>
        </w:rPr>
        <w:t>3 lit.</w:t>
      </w:r>
      <w:r w:rsidR="00DF114D" w:rsidRPr="006A49BB">
        <w:rPr>
          <w:rFonts w:ascii="Times New Roman" w:hAnsi="Times New Roman"/>
          <w:color w:val="333333"/>
          <w:sz w:val="24"/>
          <w:szCs w:val="24"/>
          <w:lang w:val="ro-MD"/>
        </w:rPr>
        <w:t xml:space="preserve"> </w:t>
      </w:r>
      <w:r w:rsidRPr="006A49BB">
        <w:rPr>
          <w:rFonts w:ascii="Times New Roman" w:hAnsi="Times New Roman"/>
          <w:color w:val="333333"/>
          <w:sz w:val="24"/>
          <w:szCs w:val="24"/>
          <w:lang w:val="ro-MD"/>
        </w:rPr>
        <w:t xml:space="preserve">b) </w:t>
      </w:r>
      <w:r w:rsidR="00DF114D" w:rsidRPr="006A49BB">
        <w:rPr>
          <w:rFonts w:ascii="Times New Roman" w:hAnsi="Times New Roman"/>
          <w:color w:val="333333"/>
          <w:sz w:val="24"/>
          <w:szCs w:val="24"/>
          <w:lang w:val="ro-MD"/>
        </w:rPr>
        <w:t>ș</w:t>
      </w:r>
      <w:r w:rsidRPr="006A49BB">
        <w:rPr>
          <w:rFonts w:ascii="Times New Roman" w:hAnsi="Times New Roman"/>
          <w:color w:val="333333"/>
          <w:sz w:val="24"/>
          <w:szCs w:val="24"/>
          <w:lang w:val="ro-MD"/>
        </w:rPr>
        <w:t>i lit.</w:t>
      </w:r>
      <w:r w:rsidR="00DF114D" w:rsidRPr="006A49BB">
        <w:rPr>
          <w:rFonts w:ascii="Times New Roman" w:hAnsi="Times New Roman"/>
          <w:color w:val="333333"/>
          <w:sz w:val="24"/>
          <w:szCs w:val="24"/>
          <w:lang w:val="ro-MD"/>
        </w:rPr>
        <w:t xml:space="preserve"> </w:t>
      </w:r>
      <w:r w:rsidRPr="006A49BB">
        <w:rPr>
          <w:rFonts w:ascii="Times New Roman" w:hAnsi="Times New Roman"/>
          <w:color w:val="333333"/>
          <w:sz w:val="24"/>
          <w:szCs w:val="24"/>
          <w:lang w:val="ro-MD"/>
        </w:rPr>
        <w:t>c) sunt în drept:</w:t>
      </w:r>
    </w:p>
    <w:p w:rsidR="00092CD1" w:rsidRPr="006A49BB" w:rsidRDefault="00092CD1" w:rsidP="00F019DA">
      <w:pPr>
        <w:widowControl w:val="0"/>
        <w:shd w:val="clear" w:color="auto" w:fill="FFFFFF"/>
        <w:spacing w:after="0"/>
        <w:ind w:firstLine="540"/>
        <w:jc w:val="both"/>
        <w:rPr>
          <w:rFonts w:ascii="Times New Roman" w:hAnsi="Times New Roman"/>
          <w:color w:val="333333"/>
          <w:sz w:val="24"/>
          <w:szCs w:val="24"/>
          <w:lang w:val="ro-MD"/>
        </w:rPr>
      </w:pPr>
      <w:r w:rsidRPr="006A49BB">
        <w:rPr>
          <w:rFonts w:ascii="Times New Roman" w:hAnsi="Times New Roman"/>
          <w:color w:val="333333"/>
          <w:sz w:val="24"/>
          <w:szCs w:val="24"/>
          <w:lang w:val="ro-MD"/>
        </w:rPr>
        <w:t>a) să convoace Adunarea generală în modul stabilit pentru Consiliul Societă</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 xml:space="preserve">ii; </w:t>
      </w:r>
      <w:r w:rsidR="00DF114D" w:rsidRPr="006A49BB">
        <w:rPr>
          <w:rFonts w:ascii="Times New Roman" w:hAnsi="Times New Roman"/>
          <w:color w:val="333333"/>
          <w:sz w:val="24"/>
          <w:szCs w:val="24"/>
          <w:lang w:val="ro-MD"/>
        </w:rPr>
        <w:t>ș</w:t>
      </w:r>
      <w:r w:rsidRPr="006A49BB">
        <w:rPr>
          <w:rFonts w:ascii="Times New Roman" w:hAnsi="Times New Roman"/>
          <w:color w:val="333333"/>
          <w:sz w:val="24"/>
          <w:szCs w:val="24"/>
          <w:lang w:val="ro-MD"/>
        </w:rPr>
        <w:t>i/sau</w:t>
      </w:r>
    </w:p>
    <w:p w:rsidR="00092CD1" w:rsidRPr="006A49BB" w:rsidRDefault="00092CD1" w:rsidP="00F019DA">
      <w:pPr>
        <w:widowControl w:val="0"/>
        <w:shd w:val="clear" w:color="auto" w:fill="FFFFFF"/>
        <w:spacing w:after="0"/>
        <w:ind w:firstLine="540"/>
        <w:jc w:val="both"/>
        <w:rPr>
          <w:rFonts w:ascii="Times New Roman" w:hAnsi="Times New Roman"/>
          <w:color w:val="333333"/>
          <w:sz w:val="24"/>
          <w:szCs w:val="24"/>
          <w:lang w:val="ro-MD"/>
        </w:rPr>
      </w:pPr>
      <w:r w:rsidRPr="006A49BB">
        <w:rPr>
          <w:rFonts w:ascii="Times New Roman" w:hAnsi="Times New Roman"/>
          <w:color w:val="333333"/>
          <w:sz w:val="24"/>
          <w:szCs w:val="24"/>
          <w:lang w:val="ro-MD"/>
        </w:rPr>
        <w:t>b) să atace în justi</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ie eschivarea Consiliului Societă</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ii de a lua decizie sau refuzul de a convoca Adunarea generală.</w:t>
      </w:r>
    </w:p>
    <w:p w:rsidR="00092CD1" w:rsidRPr="006A49BB" w:rsidRDefault="00092CD1" w:rsidP="00F019DA">
      <w:pPr>
        <w:widowControl w:val="0"/>
        <w:shd w:val="clear" w:color="auto" w:fill="FFFFFF"/>
        <w:spacing w:after="0"/>
        <w:ind w:firstLine="540"/>
        <w:jc w:val="both"/>
        <w:rPr>
          <w:rFonts w:ascii="Times New Roman" w:hAnsi="Times New Roman"/>
          <w:color w:val="333333"/>
          <w:sz w:val="24"/>
          <w:szCs w:val="24"/>
          <w:lang w:val="ro-MD"/>
        </w:rPr>
      </w:pPr>
      <w:r w:rsidRPr="006A49BB">
        <w:rPr>
          <w:rFonts w:ascii="Times New Roman" w:hAnsi="Times New Roman"/>
          <w:color w:val="333333"/>
          <w:sz w:val="24"/>
          <w:szCs w:val="24"/>
          <w:lang w:val="ro-MD"/>
        </w:rPr>
        <w:t xml:space="preserve">12. Persoana care </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ine registrul ac</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ionarilor Societă</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ii va prezenta persoanelor care convoacă Adunarea generală extraordinară potrivit alin.11 lista ac</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ionarilor care au dreptul să participe la această Adunare.</w:t>
      </w:r>
    </w:p>
    <w:p w:rsidR="00092CD1" w:rsidRPr="006A49BB" w:rsidRDefault="00092CD1" w:rsidP="00F019DA">
      <w:pPr>
        <w:widowControl w:val="0"/>
        <w:shd w:val="clear" w:color="auto" w:fill="FFFFFF"/>
        <w:spacing w:after="0"/>
        <w:ind w:firstLine="540"/>
        <w:jc w:val="both"/>
        <w:rPr>
          <w:rFonts w:ascii="Times New Roman" w:hAnsi="Times New Roman"/>
          <w:color w:val="333333"/>
          <w:sz w:val="24"/>
          <w:szCs w:val="24"/>
          <w:lang w:val="ro-MD"/>
        </w:rPr>
      </w:pPr>
      <w:r w:rsidRPr="006A49BB">
        <w:rPr>
          <w:rFonts w:ascii="Times New Roman" w:hAnsi="Times New Roman"/>
          <w:color w:val="333333"/>
          <w:sz w:val="24"/>
          <w:szCs w:val="24"/>
          <w:lang w:val="ro-MD"/>
        </w:rPr>
        <w:t>13. Dacă Adunarea generală extraordinară a ac</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ionarilor se convoacă de persoanele indicate la alin.</w:t>
      </w:r>
      <w:r w:rsidR="00DF114D" w:rsidRPr="006A49BB">
        <w:rPr>
          <w:rFonts w:ascii="Times New Roman" w:hAnsi="Times New Roman"/>
          <w:color w:val="333333"/>
          <w:sz w:val="24"/>
          <w:szCs w:val="24"/>
          <w:lang w:val="ro-MD"/>
        </w:rPr>
        <w:t xml:space="preserve"> </w:t>
      </w:r>
      <w:r w:rsidRPr="006A49BB">
        <w:rPr>
          <w:rFonts w:ascii="Times New Roman" w:hAnsi="Times New Roman"/>
          <w:color w:val="333333"/>
          <w:sz w:val="24"/>
          <w:szCs w:val="24"/>
          <w:lang w:val="ro-MD"/>
        </w:rPr>
        <w:t>3 lit.</w:t>
      </w:r>
      <w:r w:rsidR="00DF114D" w:rsidRPr="006A49BB">
        <w:rPr>
          <w:rFonts w:ascii="Times New Roman" w:hAnsi="Times New Roman"/>
          <w:color w:val="333333"/>
          <w:sz w:val="24"/>
          <w:szCs w:val="24"/>
          <w:lang w:val="ro-MD"/>
        </w:rPr>
        <w:t xml:space="preserve"> </w:t>
      </w:r>
      <w:r w:rsidRPr="006A49BB">
        <w:rPr>
          <w:rFonts w:ascii="Times New Roman" w:hAnsi="Times New Roman"/>
          <w:color w:val="333333"/>
          <w:sz w:val="24"/>
          <w:szCs w:val="24"/>
          <w:lang w:val="ro-MD"/>
        </w:rPr>
        <w:t xml:space="preserve">b) </w:t>
      </w:r>
      <w:r w:rsidR="00DF114D" w:rsidRPr="006A49BB">
        <w:rPr>
          <w:rFonts w:ascii="Times New Roman" w:hAnsi="Times New Roman"/>
          <w:color w:val="333333"/>
          <w:sz w:val="24"/>
          <w:szCs w:val="24"/>
          <w:lang w:val="ro-MD"/>
        </w:rPr>
        <w:t>ș</w:t>
      </w:r>
      <w:r w:rsidRPr="006A49BB">
        <w:rPr>
          <w:rFonts w:ascii="Times New Roman" w:hAnsi="Times New Roman"/>
          <w:color w:val="333333"/>
          <w:sz w:val="24"/>
          <w:szCs w:val="24"/>
          <w:lang w:val="ro-MD"/>
        </w:rPr>
        <w:t xml:space="preserve">i </w:t>
      </w:r>
      <w:r w:rsidR="00DF114D" w:rsidRPr="006A49BB">
        <w:rPr>
          <w:rFonts w:ascii="Times New Roman" w:hAnsi="Times New Roman"/>
          <w:color w:val="333333"/>
          <w:sz w:val="24"/>
          <w:szCs w:val="24"/>
          <w:lang w:val="ro-MD"/>
        </w:rPr>
        <w:t xml:space="preserve">lit. </w:t>
      </w:r>
      <w:r w:rsidRPr="006A49BB">
        <w:rPr>
          <w:rFonts w:ascii="Times New Roman" w:hAnsi="Times New Roman"/>
          <w:color w:val="333333"/>
          <w:sz w:val="24"/>
          <w:szCs w:val="24"/>
          <w:lang w:val="ro-MD"/>
        </w:rPr>
        <w:t xml:space="preserve">c), cheltuielile pentru pregătirea </w:t>
      </w:r>
      <w:r w:rsidR="00DF114D" w:rsidRPr="006A49BB">
        <w:rPr>
          <w:rFonts w:ascii="Times New Roman" w:hAnsi="Times New Roman"/>
          <w:color w:val="333333"/>
          <w:sz w:val="24"/>
          <w:szCs w:val="24"/>
          <w:lang w:val="ro-MD"/>
        </w:rPr>
        <w:t>ș</w:t>
      </w:r>
      <w:r w:rsidRPr="006A49BB">
        <w:rPr>
          <w:rFonts w:ascii="Times New Roman" w:hAnsi="Times New Roman"/>
          <w:color w:val="333333"/>
          <w:sz w:val="24"/>
          <w:szCs w:val="24"/>
          <w:lang w:val="ro-MD"/>
        </w:rPr>
        <w:t xml:space="preserve">i </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inerea Adunării generale sunt suportate de aceste persoane.</w:t>
      </w:r>
    </w:p>
    <w:p w:rsidR="00092CD1" w:rsidRPr="006A49BB" w:rsidRDefault="00092CD1" w:rsidP="00F019DA">
      <w:pPr>
        <w:widowControl w:val="0"/>
        <w:shd w:val="clear" w:color="auto" w:fill="FFFFFF"/>
        <w:spacing w:after="0"/>
        <w:ind w:firstLine="540"/>
        <w:jc w:val="both"/>
        <w:rPr>
          <w:rFonts w:ascii="Times New Roman" w:hAnsi="Times New Roman"/>
          <w:color w:val="333333"/>
          <w:sz w:val="24"/>
          <w:szCs w:val="24"/>
          <w:lang w:val="ro-MD"/>
        </w:rPr>
      </w:pPr>
      <w:r w:rsidRPr="006A49BB">
        <w:rPr>
          <w:rFonts w:ascii="Times New Roman" w:hAnsi="Times New Roman"/>
          <w:color w:val="333333"/>
          <w:sz w:val="24"/>
          <w:szCs w:val="24"/>
          <w:lang w:val="ro-MD"/>
        </w:rPr>
        <w:t>14. Dacă Adunarea generală extraordinară a ac</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ionarilor recunoa</w:t>
      </w:r>
      <w:r w:rsidR="00DF114D" w:rsidRPr="006A49BB">
        <w:rPr>
          <w:rFonts w:ascii="Times New Roman" w:hAnsi="Times New Roman"/>
          <w:color w:val="333333"/>
          <w:sz w:val="24"/>
          <w:szCs w:val="24"/>
          <w:lang w:val="ro-MD"/>
        </w:rPr>
        <w:t>ș</w:t>
      </w:r>
      <w:r w:rsidRPr="006A49BB">
        <w:rPr>
          <w:rFonts w:ascii="Times New Roman" w:hAnsi="Times New Roman"/>
          <w:color w:val="333333"/>
          <w:sz w:val="24"/>
          <w:szCs w:val="24"/>
          <w:lang w:val="ro-MD"/>
        </w:rPr>
        <w:t>te convocarea acestei Adunări întemeiată, cheltuielile men</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ionate la alin.13 se compensează din contul Societă</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ii.</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15. Neconvocarea de către Societate timp de 2 ani consecutivi a Adunării generale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constituie temei pentru dizolvarea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în temeiul hotărârii instan</w:t>
      </w:r>
      <w:r w:rsidR="00DF114D" w:rsidRPr="006A49BB">
        <w:rPr>
          <w:rFonts w:ascii="Times New Roman" w:hAnsi="Times New Roman"/>
          <w:sz w:val="24"/>
          <w:szCs w:val="24"/>
          <w:lang w:val="ro-MD"/>
        </w:rPr>
        <w:t>ț</w:t>
      </w:r>
      <w:r w:rsidRPr="006A49BB">
        <w:rPr>
          <w:rFonts w:ascii="Times New Roman" w:hAnsi="Times New Roman"/>
          <w:sz w:val="24"/>
          <w:szCs w:val="24"/>
          <w:lang w:val="ro-MD"/>
        </w:rPr>
        <w:t>ei judecătore</w:t>
      </w:r>
      <w:r w:rsidR="00DF114D" w:rsidRPr="006A49BB">
        <w:rPr>
          <w:rFonts w:ascii="Times New Roman" w:hAnsi="Times New Roman"/>
          <w:sz w:val="24"/>
          <w:szCs w:val="24"/>
          <w:lang w:val="ro-MD"/>
        </w:rPr>
        <w:t>ș</w:t>
      </w:r>
      <w:r w:rsidRPr="006A49BB">
        <w:rPr>
          <w:rFonts w:ascii="Times New Roman" w:hAnsi="Times New Roman"/>
          <w:sz w:val="24"/>
          <w:szCs w:val="24"/>
          <w:lang w:val="ro-MD"/>
        </w:rPr>
        <w:t>ti, cu excep</w:t>
      </w:r>
      <w:r w:rsidR="00DF114D" w:rsidRPr="006A49BB">
        <w:rPr>
          <w:rFonts w:ascii="Times New Roman" w:hAnsi="Times New Roman"/>
          <w:sz w:val="24"/>
          <w:szCs w:val="24"/>
          <w:lang w:val="ro-MD"/>
        </w:rPr>
        <w:t>ț</w:t>
      </w:r>
      <w:r w:rsidRPr="006A49BB">
        <w:rPr>
          <w:rFonts w:ascii="Times New Roman" w:hAnsi="Times New Roman"/>
          <w:sz w:val="24"/>
          <w:szCs w:val="24"/>
          <w:lang w:val="ro-MD"/>
        </w:rPr>
        <w:t>ia cazului suspendării activită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în modul prevăzut de legisla</w:t>
      </w:r>
      <w:r w:rsidR="00DF114D" w:rsidRPr="006A49BB">
        <w:rPr>
          <w:rFonts w:ascii="Times New Roman" w:hAnsi="Times New Roman"/>
          <w:sz w:val="24"/>
          <w:szCs w:val="24"/>
          <w:lang w:val="ro-MD"/>
        </w:rPr>
        <w:t>ț</w:t>
      </w:r>
      <w:r w:rsidRPr="006A49BB">
        <w:rPr>
          <w:rFonts w:ascii="Times New Roman" w:hAnsi="Times New Roman"/>
          <w:sz w:val="24"/>
          <w:szCs w:val="24"/>
          <w:lang w:val="ro-MD"/>
        </w:rPr>
        <w:t>ie. Dreptul de a adresa instan</w:t>
      </w:r>
      <w:r w:rsidR="00DF114D" w:rsidRPr="006A49BB">
        <w:rPr>
          <w:rFonts w:ascii="Times New Roman" w:hAnsi="Times New Roman"/>
          <w:sz w:val="24"/>
          <w:szCs w:val="24"/>
          <w:lang w:val="ro-MD"/>
        </w:rPr>
        <w:t>ț</w:t>
      </w:r>
      <w:r w:rsidRPr="006A49BB">
        <w:rPr>
          <w:rFonts w:ascii="Times New Roman" w:hAnsi="Times New Roman"/>
          <w:sz w:val="24"/>
          <w:szCs w:val="24"/>
          <w:lang w:val="ro-MD"/>
        </w:rPr>
        <w:t>ei judecătore</w:t>
      </w:r>
      <w:r w:rsidR="00DF114D" w:rsidRPr="006A49BB">
        <w:rPr>
          <w:rFonts w:ascii="Times New Roman" w:hAnsi="Times New Roman"/>
          <w:sz w:val="24"/>
          <w:szCs w:val="24"/>
          <w:lang w:val="ro-MD"/>
        </w:rPr>
        <w:t>ș</w:t>
      </w:r>
      <w:r w:rsidRPr="006A49BB">
        <w:rPr>
          <w:rFonts w:ascii="Times New Roman" w:hAnsi="Times New Roman"/>
          <w:sz w:val="24"/>
          <w:szCs w:val="24"/>
          <w:lang w:val="ro-MD"/>
        </w:rPr>
        <w:t>ti cerere de dizolvare a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îl are orice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w:t>
      </w:r>
    </w:p>
    <w:p w:rsidR="00092CD1" w:rsidRPr="006A49BB" w:rsidRDefault="00092CD1" w:rsidP="00F019DA">
      <w:pPr>
        <w:widowControl w:val="0"/>
        <w:spacing w:after="0"/>
        <w:ind w:firstLine="567"/>
        <w:jc w:val="both"/>
        <w:rPr>
          <w:rFonts w:ascii="Times New Roman" w:hAnsi="Times New Roman"/>
          <w:sz w:val="24"/>
          <w:szCs w:val="24"/>
          <w:lang w:val="ro-MD"/>
        </w:rPr>
      </w:pPr>
    </w:p>
    <w:p w:rsidR="00092CD1" w:rsidRPr="006A49BB" w:rsidRDefault="00092CD1" w:rsidP="00F019DA">
      <w:pPr>
        <w:widowControl w:val="0"/>
        <w:spacing w:after="0"/>
        <w:ind w:firstLine="567"/>
        <w:jc w:val="both"/>
        <w:rPr>
          <w:rFonts w:ascii="Times New Roman" w:hAnsi="Times New Roman"/>
          <w:b/>
          <w:sz w:val="24"/>
          <w:szCs w:val="24"/>
          <w:lang w:val="ro-MD"/>
        </w:rPr>
      </w:pPr>
      <w:r w:rsidRPr="006A49BB">
        <w:rPr>
          <w:rFonts w:ascii="Times New Roman" w:hAnsi="Times New Roman"/>
          <w:sz w:val="24"/>
          <w:szCs w:val="24"/>
          <w:lang w:val="ro-MD"/>
        </w:rPr>
        <w:tab/>
      </w:r>
      <w:r w:rsidRPr="006A49BB">
        <w:rPr>
          <w:rFonts w:ascii="Times New Roman" w:hAnsi="Times New Roman"/>
          <w:b/>
          <w:sz w:val="24"/>
          <w:szCs w:val="24"/>
          <w:lang w:val="ro-MD"/>
        </w:rPr>
        <w:t>Articolul 33. Lista ac</w:t>
      </w:r>
      <w:r w:rsidR="00DF114D" w:rsidRPr="006A49BB">
        <w:rPr>
          <w:rFonts w:ascii="Times New Roman" w:hAnsi="Times New Roman"/>
          <w:b/>
          <w:sz w:val="24"/>
          <w:szCs w:val="24"/>
          <w:lang w:val="ro-MD"/>
        </w:rPr>
        <w:t>ț</w:t>
      </w:r>
      <w:r w:rsidRPr="006A49BB">
        <w:rPr>
          <w:rFonts w:ascii="Times New Roman" w:hAnsi="Times New Roman"/>
          <w:b/>
          <w:sz w:val="24"/>
          <w:szCs w:val="24"/>
          <w:lang w:val="ro-MD"/>
        </w:rPr>
        <w:t>ionarilor care au dreptul să participe la Adunarea generală a  ac</w:t>
      </w:r>
      <w:r w:rsidR="00DF114D" w:rsidRPr="006A49BB">
        <w:rPr>
          <w:rFonts w:ascii="Times New Roman" w:hAnsi="Times New Roman"/>
          <w:b/>
          <w:sz w:val="24"/>
          <w:szCs w:val="24"/>
          <w:lang w:val="ro-MD"/>
        </w:rPr>
        <w:t>ț</w:t>
      </w:r>
      <w:r w:rsidRPr="006A49BB">
        <w:rPr>
          <w:rFonts w:ascii="Times New Roman" w:hAnsi="Times New Roman"/>
          <w:b/>
          <w:sz w:val="24"/>
          <w:szCs w:val="24"/>
          <w:lang w:val="ro-MD"/>
        </w:rPr>
        <w:t>ionarilor</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1. Lista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care au dreptul să participe la Adunarea generală se întocme</w:t>
      </w:r>
      <w:r w:rsidR="00DF114D" w:rsidRPr="006A49BB">
        <w:rPr>
          <w:rFonts w:ascii="Times New Roman" w:hAnsi="Times New Roman"/>
          <w:sz w:val="24"/>
          <w:szCs w:val="24"/>
          <w:lang w:val="ro-MD"/>
        </w:rPr>
        <w:t>ș</w:t>
      </w:r>
      <w:r w:rsidRPr="006A49BB">
        <w:rPr>
          <w:rFonts w:ascii="Times New Roman" w:hAnsi="Times New Roman"/>
          <w:sz w:val="24"/>
          <w:szCs w:val="24"/>
          <w:lang w:val="ro-MD"/>
        </w:rPr>
        <w:t xml:space="preserve">te de </w:t>
      </w:r>
      <w:r w:rsidRPr="006A49BB">
        <w:rPr>
          <w:rFonts w:ascii="Times New Roman" w:hAnsi="Times New Roman"/>
          <w:color w:val="333333"/>
          <w:sz w:val="24"/>
          <w:szCs w:val="24"/>
          <w:shd w:val="clear" w:color="auto" w:fill="FFFFFF"/>
          <w:lang w:val="ro-MD"/>
        </w:rPr>
        <w:t>Depozitarul central</w:t>
      </w:r>
      <w:r w:rsidRPr="006A49BB">
        <w:rPr>
          <w:rFonts w:ascii="Times New Roman" w:hAnsi="Times New Roman"/>
          <w:sz w:val="24"/>
          <w:szCs w:val="24"/>
          <w:lang w:val="ro-MD"/>
        </w:rPr>
        <w:t xml:space="preserve"> la data fixată de către Consiliul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2. Data la care se întocme</w:t>
      </w:r>
      <w:r w:rsidR="00DF114D" w:rsidRPr="006A49BB">
        <w:rPr>
          <w:rFonts w:ascii="Times New Roman" w:hAnsi="Times New Roman"/>
          <w:sz w:val="24"/>
          <w:szCs w:val="24"/>
          <w:lang w:val="ro-MD"/>
        </w:rPr>
        <w:t>ș</w:t>
      </w:r>
      <w:r w:rsidRPr="006A49BB">
        <w:rPr>
          <w:rFonts w:ascii="Times New Roman" w:hAnsi="Times New Roman"/>
          <w:sz w:val="24"/>
          <w:szCs w:val="24"/>
          <w:lang w:val="ro-MD"/>
        </w:rPr>
        <w:t>te lista ac</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ionarilor care au dreptul să participe la Adunarea generală nu poate preceda data luării deciziei de convocare a acesteia </w:t>
      </w:r>
      <w:r w:rsidR="00DF114D" w:rsidRPr="006A49BB">
        <w:rPr>
          <w:rFonts w:ascii="Times New Roman" w:hAnsi="Times New Roman"/>
          <w:sz w:val="24"/>
          <w:szCs w:val="24"/>
          <w:lang w:val="ro-MD"/>
        </w:rPr>
        <w:t>ș</w:t>
      </w:r>
      <w:r w:rsidRPr="006A49BB">
        <w:rPr>
          <w:rFonts w:ascii="Times New Roman" w:hAnsi="Times New Roman"/>
          <w:sz w:val="24"/>
          <w:szCs w:val="24"/>
          <w:lang w:val="ro-MD"/>
        </w:rPr>
        <w:t>i nu poate depă</w:t>
      </w:r>
      <w:r w:rsidR="00DF114D" w:rsidRPr="006A49BB">
        <w:rPr>
          <w:rFonts w:ascii="Times New Roman" w:hAnsi="Times New Roman"/>
          <w:sz w:val="24"/>
          <w:szCs w:val="24"/>
          <w:lang w:val="ro-MD"/>
        </w:rPr>
        <w:t>ș</w:t>
      </w:r>
      <w:r w:rsidRPr="006A49BB">
        <w:rPr>
          <w:rFonts w:ascii="Times New Roman" w:hAnsi="Times New Roman"/>
          <w:sz w:val="24"/>
          <w:szCs w:val="24"/>
          <w:lang w:val="ro-MD"/>
        </w:rPr>
        <w:t xml:space="preserve">i termenul de 45 de zile înainte de </w:t>
      </w:r>
      <w:r w:rsidR="00DF114D" w:rsidRPr="006A49BB">
        <w:rPr>
          <w:rFonts w:ascii="Times New Roman" w:hAnsi="Times New Roman"/>
          <w:sz w:val="24"/>
          <w:szCs w:val="24"/>
          <w:lang w:val="ro-MD"/>
        </w:rPr>
        <w:t>ț</w:t>
      </w:r>
      <w:r w:rsidRPr="006A49BB">
        <w:rPr>
          <w:rFonts w:ascii="Times New Roman" w:hAnsi="Times New Roman"/>
          <w:sz w:val="24"/>
          <w:szCs w:val="24"/>
          <w:lang w:val="ro-MD"/>
        </w:rPr>
        <w:t>inerea ei.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3. Lista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va cuprinde datele prevăzute la art.54 alin.</w:t>
      </w:r>
      <w:r w:rsidR="007D55BD" w:rsidRPr="006A49BB">
        <w:rPr>
          <w:rFonts w:ascii="Times New Roman" w:hAnsi="Times New Roman"/>
          <w:sz w:val="24"/>
          <w:szCs w:val="24"/>
          <w:lang w:val="ro-MD"/>
        </w:rPr>
        <w:t xml:space="preserve"> (</w:t>
      </w:r>
      <w:r w:rsidRPr="006A49BB">
        <w:rPr>
          <w:rFonts w:ascii="Times New Roman" w:hAnsi="Times New Roman"/>
          <w:sz w:val="24"/>
          <w:szCs w:val="24"/>
          <w:lang w:val="ro-MD"/>
        </w:rPr>
        <w:t>3</w:t>
      </w:r>
      <w:r w:rsidR="007D55BD" w:rsidRPr="006A49BB">
        <w:rPr>
          <w:rFonts w:ascii="Times New Roman" w:hAnsi="Times New Roman"/>
          <w:sz w:val="24"/>
          <w:szCs w:val="24"/>
          <w:lang w:val="ro-MD"/>
        </w:rPr>
        <w:t>)</w:t>
      </w:r>
      <w:r w:rsidRPr="006A49BB">
        <w:rPr>
          <w:rFonts w:ascii="Times New Roman" w:hAnsi="Times New Roman"/>
          <w:sz w:val="24"/>
          <w:szCs w:val="24"/>
          <w:lang w:val="ro-MD"/>
        </w:rPr>
        <w:t xml:space="preserve"> din Legea privind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ile pe ac</w:t>
      </w:r>
      <w:r w:rsidR="00DF114D" w:rsidRPr="006A49BB">
        <w:rPr>
          <w:rFonts w:ascii="Times New Roman" w:hAnsi="Times New Roman"/>
          <w:sz w:val="24"/>
          <w:szCs w:val="24"/>
          <w:lang w:val="ro-MD"/>
        </w:rPr>
        <w:t>ț</w:t>
      </w:r>
      <w:r w:rsidRPr="006A49BB">
        <w:rPr>
          <w:rFonts w:ascii="Times New Roman" w:hAnsi="Times New Roman"/>
          <w:sz w:val="24"/>
          <w:szCs w:val="24"/>
          <w:lang w:val="ro-MD"/>
        </w:rPr>
        <w:t>iuni. </w:t>
      </w:r>
    </w:p>
    <w:p w:rsidR="00092CD1" w:rsidRPr="006A49BB" w:rsidRDefault="00092CD1" w:rsidP="00F019DA">
      <w:pPr>
        <w:widowControl w:val="0"/>
        <w:spacing w:after="0"/>
        <w:ind w:firstLine="567"/>
        <w:jc w:val="both"/>
        <w:rPr>
          <w:rFonts w:ascii="Times New Roman" w:hAnsi="Times New Roman"/>
          <w:sz w:val="24"/>
          <w:szCs w:val="24"/>
          <w:lang w:val="ro-MD"/>
        </w:rPr>
      </w:pPr>
    </w:p>
    <w:p w:rsidR="00092CD1" w:rsidRPr="006A49BB" w:rsidRDefault="00092CD1" w:rsidP="00F019DA">
      <w:pPr>
        <w:widowControl w:val="0"/>
        <w:spacing w:after="0"/>
        <w:ind w:firstLine="567"/>
        <w:jc w:val="both"/>
        <w:rPr>
          <w:rFonts w:ascii="Times New Roman" w:hAnsi="Times New Roman"/>
          <w:b/>
          <w:sz w:val="24"/>
          <w:szCs w:val="24"/>
          <w:lang w:val="ro-MD"/>
        </w:rPr>
      </w:pPr>
      <w:r w:rsidRPr="006A49BB">
        <w:rPr>
          <w:rFonts w:ascii="Times New Roman" w:hAnsi="Times New Roman"/>
          <w:b/>
          <w:sz w:val="24"/>
          <w:szCs w:val="24"/>
          <w:lang w:val="ro-MD"/>
        </w:rPr>
        <w:t>Articolul 34. Informa</w:t>
      </w:r>
      <w:r w:rsidR="00DF114D" w:rsidRPr="006A49BB">
        <w:rPr>
          <w:rFonts w:ascii="Times New Roman" w:hAnsi="Times New Roman"/>
          <w:b/>
          <w:sz w:val="24"/>
          <w:szCs w:val="24"/>
          <w:lang w:val="ro-MD"/>
        </w:rPr>
        <w:t>ț</w:t>
      </w:r>
      <w:r w:rsidRPr="006A49BB">
        <w:rPr>
          <w:rFonts w:ascii="Times New Roman" w:hAnsi="Times New Roman"/>
          <w:b/>
          <w:sz w:val="24"/>
          <w:szCs w:val="24"/>
          <w:lang w:val="ro-MD"/>
        </w:rPr>
        <w:t xml:space="preserve">ia despre </w:t>
      </w:r>
      <w:r w:rsidR="00DF114D" w:rsidRPr="006A49BB">
        <w:rPr>
          <w:rFonts w:ascii="Times New Roman" w:hAnsi="Times New Roman"/>
          <w:b/>
          <w:sz w:val="24"/>
          <w:szCs w:val="24"/>
          <w:lang w:val="ro-MD"/>
        </w:rPr>
        <w:t>ț</w:t>
      </w:r>
      <w:r w:rsidRPr="006A49BB">
        <w:rPr>
          <w:rFonts w:ascii="Times New Roman" w:hAnsi="Times New Roman"/>
          <w:b/>
          <w:sz w:val="24"/>
          <w:szCs w:val="24"/>
          <w:lang w:val="ro-MD"/>
        </w:rPr>
        <w:t>inerea Adunării generale a ac</w:t>
      </w:r>
      <w:r w:rsidR="00DF114D" w:rsidRPr="006A49BB">
        <w:rPr>
          <w:rFonts w:ascii="Times New Roman" w:hAnsi="Times New Roman"/>
          <w:b/>
          <w:sz w:val="24"/>
          <w:szCs w:val="24"/>
          <w:lang w:val="ro-MD"/>
        </w:rPr>
        <w:t>ț</w:t>
      </w:r>
      <w:r w:rsidRPr="006A49BB">
        <w:rPr>
          <w:rFonts w:ascii="Times New Roman" w:hAnsi="Times New Roman"/>
          <w:b/>
          <w:sz w:val="24"/>
          <w:szCs w:val="24"/>
          <w:lang w:val="ro-MD"/>
        </w:rPr>
        <w:t>ionarilor</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1. Informa</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ia despre </w:t>
      </w:r>
      <w:r w:rsidR="00DF114D" w:rsidRPr="006A49BB">
        <w:rPr>
          <w:rFonts w:ascii="Times New Roman" w:hAnsi="Times New Roman"/>
          <w:sz w:val="24"/>
          <w:szCs w:val="24"/>
          <w:lang w:val="ro-MD"/>
        </w:rPr>
        <w:t>ț</w:t>
      </w:r>
      <w:r w:rsidRPr="006A49BB">
        <w:rPr>
          <w:rFonts w:ascii="Times New Roman" w:hAnsi="Times New Roman"/>
          <w:sz w:val="24"/>
          <w:szCs w:val="24"/>
          <w:lang w:val="ro-MD"/>
        </w:rPr>
        <w:t>inerea Adunării generale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se publică pe pagina web a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ii </w:t>
      </w:r>
      <w:r w:rsidR="00DF114D" w:rsidRPr="006A49BB">
        <w:rPr>
          <w:rFonts w:ascii="Times New Roman" w:hAnsi="Times New Roman"/>
          <w:sz w:val="24"/>
          <w:szCs w:val="24"/>
          <w:lang w:val="ro-MD"/>
        </w:rPr>
        <w:t>ș</w:t>
      </w:r>
      <w:r w:rsidRPr="006A49BB">
        <w:rPr>
          <w:rFonts w:ascii="Times New Roman" w:hAnsi="Times New Roman"/>
          <w:sz w:val="24"/>
          <w:szCs w:val="24"/>
          <w:lang w:val="ro-MD"/>
        </w:rPr>
        <w:t xml:space="preserve">i în ziarul „Capital Market” </w:t>
      </w:r>
      <w:r w:rsidR="00DF114D" w:rsidRPr="006A49BB">
        <w:rPr>
          <w:rFonts w:ascii="Times New Roman" w:hAnsi="Times New Roman"/>
          <w:sz w:val="24"/>
          <w:szCs w:val="24"/>
          <w:lang w:val="ro-MD"/>
        </w:rPr>
        <w:t>ș</w:t>
      </w:r>
      <w:r w:rsidRPr="006A49BB">
        <w:rPr>
          <w:rFonts w:ascii="Times New Roman" w:hAnsi="Times New Roman"/>
          <w:sz w:val="24"/>
          <w:szCs w:val="24"/>
          <w:lang w:val="ro-MD"/>
        </w:rPr>
        <w:t xml:space="preserve">i </w:t>
      </w:r>
      <w:r w:rsidRPr="006A49BB">
        <w:rPr>
          <w:rFonts w:ascii="Times New Roman" w:hAnsi="Times New Roman"/>
          <w:color w:val="333333"/>
          <w:sz w:val="24"/>
          <w:szCs w:val="24"/>
          <w:lang w:val="ro-MD"/>
        </w:rPr>
        <w:t>se expediază fiecărui ac</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ionar, reprezentantului legal al acestuia sau custodelui ac</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iunilor, sub formă de aviz, pe adresa po</w:t>
      </w:r>
      <w:r w:rsidR="00DF114D" w:rsidRPr="006A49BB">
        <w:rPr>
          <w:rFonts w:ascii="Times New Roman" w:hAnsi="Times New Roman"/>
          <w:color w:val="333333"/>
          <w:sz w:val="24"/>
          <w:szCs w:val="24"/>
          <w:lang w:val="ro-MD"/>
        </w:rPr>
        <w:t>ș</w:t>
      </w:r>
      <w:r w:rsidRPr="006A49BB">
        <w:rPr>
          <w:rFonts w:ascii="Times New Roman" w:hAnsi="Times New Roman"/>
          <w:color w:val="333333"/>
          <w:sz w:val="24"/>
          <w:szCs w:val="24"/>
          <w:lang w:val="ro-MD"/>
        </w:rPr>
        <w:t xml:space="preserve">tală sau electronică ori la numărul de fax indicat în conturile </w:t>
      </w:r>
      <w:r w:rsidR="00DF114D" w:rsidRPr="006A49BB">
        <w:rPr>
          <w:rFonts w:ascii="Times New Roman" w:hAnsi="Times New Roman"/>
          <w:color w:val="333333"/>
          <w:sz w:val="24"/>
          <w:szCs w:val="24"/>
          <w:lang w:val="ro-MD"/>
        </w:rPr>
        <w:t>ș</w:t>
      </w:r>
      <w:r w:rsidRPr="006A49BB">
        <w:rPr>
          <w:rFonts w:ascii="Times New Roman" w:hAnsi="Times New Roman"/>
          <w:color w:val="333333"/>
          <w:sz w:val="24"/>
          <w:szCs w:val="24"/>
          <w:lang w:val="ro-MD"/>
        </w:rPr>
        <w:t>i registrele Depozitarului central sau ale custodelui</w:t>
      </w:r>
      <w:r w:rsidRPr="006A49BB">
        <w:rPr>
          <w:rFonts w:ascii="Times New Roman" w:hAnsi="Times New Roman"/>
          <w:sz w:val="24"/>
          <w:szCs w:val="24"/>
          <w:lang w:val="ro-MD"/>
        </w:rPr>
        <w:t>.</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2. Informa</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ia despre </w:t>
      </w:r>
      <w:r w:rsidR="00DF114D" w:rsidRPr="006A49BB">
        <w:rPr>
          <w:rFonts w:ascii="Times New Roman" w:hAnsi="Times New Roman"/>
          <w:sz w:val="24"/>
          <w:szCs w:val="24"/>
          <w:lang w:val="ro-MD"/>
        </w:rPr>
        <w:t>ț</w:t>
      </w:r>
      <w:r w:rsidRPr="006A49BB">
        <w:rPr>
          <w:rFonts w:ascii="Times New Roman" w:hAnsi="Times New Roman"/>
          <w:sz w:val="24"/>
          <w:szCs w:val="24"/>
          <w:lang w:val="ro-MD"/>
        </w:rPr>
        <w:t>inerea Adunării generale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prin coresponden</w:t>
      </w:r>
      <w:r w:rsidR="00DF114D" w:rsidRPr="006A49BB">
        <w:rPr>
          <w:rFonts w:ascii="Times New Roman" w:hAnsi="Times New Roman"/>
          <w:sz w:val="24"/>
          <w:szCs w:val="24"/>
          <w:lang w:val="ro-MD"/>
        </w:rPr>
        <w:t>ț</w:t>
      </w:r>
      <w:r w:rsidRPr="006A49BB">
        <w:rPr>
          <w:rFonts w:ascii="Times New Roman" w:hAnsi="Times New Roman"/>
          <w:sz w:val="24"/>
          <w:szCs w:val="24"/>
          <w:lang w:val="ro-MD"/>
        </w:rPr>
        <w:t>ă sau sub formă mixtă se expediază fiecărui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 sau reprezentantului lui legal, ori custodelui ac</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iunilor sub formă de aviz împreună cu buletinul de vot sau, </w:t>
      </w:r>
      <w:r w:rsidRPr="006A49BB">
        <w:rPr>
          <w:rFonts w:ascii="Times New Roman" w:hAnsi="Times New Roman"/>
          <w:color w:val="333333"/>
          <w:sz w:val="24"/>
          <w:szCs w:val="24"/>
          <w:shd w:val="clear" w:color="auto" w:fill="FFFFFF"/>
          <w:lang w:val="ro-MD"/>
        </w:rPr>
        <w:t xml:space="preserve">se publică </w:t>
      </w:r>
      <w:r w:rsidRPr="006A49BB">
        <w:rPr>
          <w:rFonts w:ascii="Times New Roman" w:hAnsi="Times New Roman"/>
          <w:sz w:val="24"/>
          <w:szCs w:val="24"/>
          <w:lang w:val="ro-MD"/>
        </w:rPr>
        <w:t xml:space="preserve">în ziarul „Capital Market” </w:t>
      </w:r>
      <w:r w:rsidR="00DF114D" w:rsidRPr="006A49BB">
        <w:rPr>
          <w:rFonts w:ascii="Times New Roman" w:hAnsi="Times New Roman"/>
          <w:sz w:val="24"/>
          <w:szCs w:val="24"/>
          <w:lang w:val="ro-MD"/>
        </w:rPr>
        <w:t>ș</w:t>
      </w:r>
      <w:r w:rsidRPr="006A49BB">
        <w:rPr>
          <w:rFonts w:ascii="Times New Roman" w:hAnsi="Times New Roman"/>
          <w:sz w:val="24"/>
          <w:szCs w:val="24"/>
          <w:lang w:val="ro-MD"/>
        </w:rPr>
        <w:t>i pe pagina web oficială a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ii.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3. Societatea este în drept să informeze suplimentar ac</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ionarii despre </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inerea Adunării </w:t>
      </w:r>
      <w:r w:rsidRPr="006A49BB">
        <w:rPr>
          <w:rFonts w:ascii="Times New Roman" w:hAnsi="Times New Roman"/>
          <w:sz w:val="24"/>
          <w:szCs w:val="24"/>
          <w:lang w:val="ro-MD"/>
        </w:rPr>
        <w:lastRenderedPageBreak/>
        <w:t>generale.</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4. Informa</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ia despre </w:t>
      </w:r>
      <w:r w:rsidR="00DF114D" w:rsidRPr="006A49BB">
        <w:rPr>
          <w:rFonts w:ascii="Times New Roman" w:hAnsi="Times New Roman"/>
          <w:sz w:val="24"/>
          <w:szCs w:val="24"/>
          <w:lang w:val="ro-MD"/>
        </w:rPr>
        <w:t>ț</w:t>
      </w:r>
      <w:r w:rsidRPr="006A49BB">
        <w:rPr>
          <w:rFonts w:ascii="Times New Roman" w:hAnsi="Times New Roman"/>
          <w:sz w:val="24"/>
          <w:szCs w:val="24"/>
          <w:lang w:val="ro-MD"/>
        </w:rPr>
        <w:t>inerea Adunării generale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va cuprinde atributele de identificare ale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ii, precum </w:t>
      </w:r>
      <w:r w:rsidR="00DF114D" w:rsidRPr="006A49BB">
        <w:rPr>
          <w:rFonts w:ascii="Times New Roman" w:hAnsi="Times New Roman"/>
          <w:sz w:val="24"/>
          <w:szCs w:val="24"/>
          <w:lang w:val="ro-MD"/>
        </w:rPr>
        <w:t>ș</w:t>
      </w:r>
      <w:r w:rsidRPr="006A49BB">
        <w:rPr>
          <w:rFonts w:ascii="Times New Roman" w:hAnsi="Times New Roman"/>
          <w:sz w:val="24"/>
          <w:szCs w:val="24"/>
          <w:lang w:val="ro-MD"/>
        </w:rPr>
        <w:t>i datele prevăzute la art.53 alin.</w:t>
      </w:r>
      <w:r w:rsidR="007D55BD" w:rsidRPr="006A49BB">
        <w:rPr>
          <w:rFonts w:ascii="Times New Roman" w:hAnsi="Times New Roman"/>
          <w:sz w:val="24"/>
          <w:szCs w:val="24"/>
          <w:lang w:val="ro-MD"/>
        </w:rPr>
        <w:t>(</w:t>
      </w:r>
      <w:r w:rsidRPr="006A49BB">
        <w:rPr>
          <w:rFonts w:ascii="Times New Roman" w:hAnsi="Times New Roman"/>
          <w:sz w:val="24"/>
          <w:szCs w:val="24"/>
          <w:lang w:val="ro-MD"/>
        </w:rPr>
        <w:t>8</w:t>
      </w:r>
      <w:r w:rsidR="007D55BD" w:rsidRPr="006A49BB">
        <w:rPr>
          <w:rFonts w:ascii="Times New Roman" w:hAnsi="Times New Roman"/>
          <w:sz w:val="24"/>
          <w:szCs w:val="24"/>
          <w:lang w:val="ro-MD"/>
        </w:rPr>
        <w:t>)</w:t>
      </w:r>
      <w:r w:rsidRPr="006A49BB">
        <w:rPr>
          <w:rFonts w:ascii="Times New Roman" w:hAnsi="Times New Roman"/>
          <w:sz w:val="24"/>
          <w:szCs w:val="24"/>
          <w:lang w:val="ro-MD"/>
        </w:rPr>
        <w:t xml:space="preserve"> lit.a) - g) </w:t>
      </w:r>
      <w:r w:rsidR="00DF114D" w:rsidRPr="006A49BB">
        <w:rPr>
          <w:rFonts w:ascii="Times New Roman" w:hAnsi="Times New Roman"/>
          <w:sz w:val="24"/>
          <w:szCs w:val="24"/>
          <w:lang w:val="ro-MD"/>
        </w:rPr>
        <w:t>ș</w:t>
      </w:r>
      <w:r w:rsidRPr="006A49BB">
        <w:rPr>
          <w:rFonts w:ascii="Times New Roman" w:hAnsi="Times New Roman"/>
          <w:sz w:val="24"/>
          <w:szCs w:val="24"/>
          <w:lang w:val="ro-MD"/>
        </w:rPr>
        <w:t xml:space="preserve">i </w:t>
      </w:r>
      <w:r w:rsidRPr="006A49BB">
        <w:rPr>
          <w:rFonts w:ascii="Times New Roman" w:hAnsi="Times New Roman"/>
          <w:color w:val="333333"/>
          <w:sz w:val="24"/>
          <w:szCs w:val="24"/>
          <w:lang w:val="ro-MD" w:eastAsia="en-US"/>
        </w:rPr>
        <w:t>lit. k)–l)</w:t>
      </w:r>
      <w:r w:rsidRPr="006A49BB">
        <w:rPr>
          <w:rFonts w:ascii="Times New Roman" w:hAnsi="Times New Roman"/>
          <w:sz w:val="24"/>
          <w:szCs w:val="24"/>
          <w:lang w:val="ro-MD"/>
        </w:rPr>
        <w:t xml:space="preserve"> din Legea privind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ile pe ac</w:t>
      </w:r>
      <w:r w:rsidR="00DF114D" w:rsidRPr="006A49BB">
        <w:rPr>
          <w:rFonts w:ascii="Times New Roman" w:hAnsi="Times New Roman"/>
          <w:sz w:val="24"/>
          <w:szCs w:val="24"/>
          <w:lang w:val="ro-MD"/>
        </w:rPr>
        <w:t>ț</w:t>
      </w:r>
      <w:r w:rsidRPr="006A49BB">
        <w:rPr>
          <w:rFonts w:ascii="Times New Roman" w:hAnsi="Times New Roman"/>
          <w:sz w:val="24"/>
          <w:szCs w:val="24"/>
          <w:lang w:val="ro-MD"/>
        </w:rPr>
        <w:t>iuni.</w:t>
      </w:r>
    </w:p>
    <w:p w:rsidR="00092CD1" w:rsidRPr="006A49BB" w:rsidRDefault="00092CD1" w:rsidP="00F019DA">
      <w:pPr>
        <w:widowControl w:val="0"/>
        <w:autoSpaceDE w:val="0"/>
        <w:autoSpaceDN w:val="0"/>
        <w:adjustRightInd w:val="0"/>
        <w:spacing w:after="0"/>
        <w:ind w:firstLine="567"/>
        <w:jc w:val="both"/>
        <w:rPr>
          <w:rFonts w:ascii="Times New Roman" w:hAnsi="Times New Roman"/>
          <w:color w:val="333333"/>
          <w:sz w:val="24"/>
          <w:szCs w:val="24"/>
          <w:lang w:val="ro-MD" w:eastAsia="en-US"/>
        </w:rPr>
      </w:pPr>
      <w:r w:rsidRPr="006A49BB">
        <w:rPr>
          <w:rFonts w:ascii="Times New Roman" w:hAnsi="Times New Roman"/>
          <w:sz w:val="24"/>
          <w:szCs w:val="24"/>
          <w:lang w:val="ro-MD"/>
        </w:rPr>
        <w:t xml:space="preserve">5. </w:t>
      </w:r>
      <w:r w:rsidRPr="006A49BB">
        <w:rPr>
          <w:rFonts w:ascii="Times New Roman" w:hAnsi="Times New Roman"/>
          <w:color w:val="333333"/>
          <w:sz w:val="24"/>
          <w:szCs w:val="24"/>
          <w:lang w:val="ro-MD" w:eastAsia="en-US"/>
        </w:rPr>
        <w:t>Termenul de publicare a informa</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 xml:space="preserve">iei despre </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inerea adunării generale a ac</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 xml:space="preserve">ionarilor </w:t>
      </w:r>
      <w:r w:rsidR="00DF114D" w:rsidRPr="006A49BB">
        <w:rPr>
          <w:rFonts w:ascii="Times New Roman" w:hAnsi="Times New Roman"/>
          <w:color w:val="333333"/>
          <w:sz w:val="24"/>
          <w:szCs w:val="24"/>
          <w:lang w:val="ro-MD" w:eastAsia="en-US"/>
        </w:rPr>
        <w:t>ș</w:t>
      </w:r>
      <w:r w:rsidRPr="006A49BB">
        <w:rPr>
          <w:rFonts w:ascii="Times New Roman" w:hAnsi="Times New Roman"/>
          <w:color w:val="333333"/>
          <w:sz w:val="24"/>
          <w:szCs w:val="24"/>
          <w:lang w:val="ro-MD" w:eastAsia="en-US"/>
        </w:rPr>
        <w:t>i de expediere a avizelor fiecărui ac</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 xml:space="preserve">ionar nu poate fi mai devreme de data luării deciziei de convocare a Adunării generale </w:t>
      </w:r>
      <w:r w:rsidR="00DF114D" w:rsidRPr="006A49BB">
        <w:rPr>
          <w:rFonts w:ascii="Times New Roman" w:hAnsi="Times New Roman"/>
          <w:color w:val="333333"/>
          <w:sz w:val="24"/>
          <w:szCs w:val="24"/>
          <w:lang w:val="ro-MD" w:eastAsia="en-US"/>
        </w:rPr>
        <w:t>ș</w:t>
      </w:r>
      <w:r w:rsidRPr="006A49BB">
        <w:rPr>
          <w:rFonts w:ascii="Times New Roman" w:hAnsi="Times New Roman"/>
          <w:color w:val="333333"/>
          <w:sz w:val="24"/>
          <w:szCs w:val="24"/>
          <w:lang w:val="ro-MD" w:eastAsia="en-US"/>
        </w:rPr>
        <w:t>i mai târziu de:</w:t>
      </w:r>
    </w:p>
    <w:p w:rsidR="00092CD1" w:rsidRPr="006A49BB" w:rsidRDefault="00092CD1" w:rsidP="00F019DA">
      <w:pPr>
        <w:widowControl w:val="0"/>
        <w:autoSpaceDE w:val="0"/>
        <w:autoSpaceDN w:val="0"/>
        <w:adjustRightInd w:val="0"/>
        <w:spacing w:after="0"/>
        <w:ind w:firstLine="567"/>
        <w:rPr>
          <w:rFonts w:ascii="Times New Roman" w:hAnsi="Times New Roman"/>
          <w:color w:val="333333"/>
          <w:sz w:val="24"/>
          <w:szCs w:val="24"/>
          <w:lang w:val="ro-MD" w:eastAsia="en-US"/>
        </w:rPr>
      </w:pPr>
      <w:r w:rsidRPr="006A49BB">
        <w:rPr>
          <w:rFonts w:ascii="Times New Roman" w:hAnsi="Times New Roman"/>
          <w:color w:val="333333"/>
          <w:sz w:val="24"/>
          <w:szCs w:val="24"/>
          <w:lang w:val="ro-MD" w:eastAsia="en-US"/>
        </w:rPr>
        <w:t xml:space="preserve">a) 30 de zile înainte de </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inerea Adunării generale ordinare;</w:t>
      </w:r>
    </w:p>
    <w:p w:rsidR="00092CD1" w:rsidRPr="006A49BB" w:rsidRDefault="00092CD1" w:rsidP="00F019DA">
      <w:pPr>
        <w:widowControl w:val="0"/>
        <w:autoSpaceDE w:val="0"/>
        <w:autoSpaceDN w:val="0"/>
        <w:adjustRightInd w:val="0"/>
        <w:spacing w:after="0"/>
        <w:ind w:firstLine="567"/>
        <w:rPr>
          <w:rFonts w:ascii="Times New Roman" w:hAnsi="Times New Roman"/>
          <w:color w:val="333333"/>
          <w:sz w:val="24"/>
          <w:szCs w:val="24"/>
          <w:lang w:val="ro-MD" w:eastAsia="en-US"/>
        </w:rPr>
      </w:pPr>
      <w:r w:rsidRPr="006A49BB">
        <w:rPr>
          <w:rFonts w:ascii="Times New Roman" w:hAnsi="Times New Roman"/>
          <w:color w:val="333333"/>
          <w:sz w:val="24"/>
          <w:szCs w:val="24"/>
          <w:lang w:val="ro-MD" w:eastAsia="en-US"/>
        </w:rPr>
        <w:t xml:space="preserve">b) 15 de zile înainte de </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inerea Adunării generale extraordinare a Societă</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ii.</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color w:val="333333"/>
          <w:sz w:val="24"/>
          <w:szCs w:val="24"/>
          <w:lang w:val="ro-MD" w:eastAsia="en-US"/>
        </w:rPr>
        <w:t>În termenul stabilit mai sus vor fi îndeplinite în întregime cerin</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ele alin.1–2</w:t>
      </w:r>
      <w:r w:rsidRPr="006A49BB">
        <w:rPr>
          <w:rFonts w:ascii="Times New Roman" w:hAnsi="Times New Roman"/>
          <w:sz w:val="24"/>
          <w:szCs w:val="24"/>
          <w:lang w:val="ro-MD"/>
        </w:rPr>
        <w:t>.</w:t>
      </w:r>
    </w:p>
    <w:p w:rsidR="00092CD1" w:rsidRPr="006A49BB" w:rsidRDefault="00092CD1" w:rsidP="00F019DA">
      <w:pPr>
        <w:widowControl w:val="0"/>
        <w:autoSpaceDE w:val="0"/>
        <w:autoSpaceDN w:val="0"/>
        <w:adjustRightInd w:val="0"/>
        <w:spacing w:after="0"/>
        <w:ind w:firstLine="567"/>
        <w:jc w:val="both"/>
        <w:rPr>
          <w:rFonts w:ascii="Times New Roman" w:hAnsi="Times New Roman"/>
          <w:color w:val="333333"/>
          <w:sz w:val="24"/>
          <w:szCs w:val="24"/>
          <w:lang w:val="ro-MD" w:eastAsia="en-US"/>
        </w:rPr>
      </w:pPr>
      <w:r w:rsidRPr="006A49BB">
        <w:rPr>
          <w:rFonts w:ascii="Times New Roman" w:hAnsi="Times New Roman"/>
          <w:sz w:val="24"/>
          <w:szCs w:val="24"/>
          <w:lang w:val="ro-MD"/>
        </w:rPr>
        <w:t xml:space="preserve">6. </w:t>
      </w:r>
      <w:r w:rsidRPr="006A49BB">
        <w:rPr>
          <w:rFonts w:ascii="Times New Roman" w:hAnsi="Times New Roman"/>
          <w:color w:val="333333"/>
          <w:sz w:val="24"/>
          <w:szCs w:val="24"/>
          <w:lang w:val="ro-MD" w:eastAsia="en-US"/>
        </w:rPr>
        <w:t>Prin derogare de la alin.5 lit. b), termenul de publicare a informa</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 xml:space="preserve">iei despre </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 xml:space="preserve">inerea Adunării generale nu poate fi mai devreme de data luării deciziei de convocare a Adunării generale </w:t>
      </w:r>
      <w:r w:rsidR="00DF114D" w:rsidRPr="006A49BB">
        <w:rPr>
          <w:rFonts w:ascii="Times New Roman" w:hAnsi="Times New Roman"/>
          <w:color w:val="333333"/>
          <w:sz w:val="24"/>
          <w:szCs w:val="24"/>
          <w:lang w:val="ro-MD" w:eastAsia="en-US"/>
        </w:rPr>
        <w:t>ș</w:t>
      </w:r>
      <w:r w:rsidRPr="006A49BB">
        <w:rPr>
          <w:rFonts w:ascii="Times New Roman" w:hAnsi="Times New Roman"/>
          <w:color w:val="333333"/>
          <w:sz w:val="24"/>
          <w:szCs w:val="24"/>
          <w:lang w:val="ro-MD" w:eastAsia="en-US"/>
        </w:rPr>
        <w:t xml:space="preserve">i mai târziu de 14 zile înainte de </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inerea Adunării generale în cazul:</w:t>
      </w:r>
    </w:p>
    <w:p w:rsidR="00092CD1" w:rsidRPr="006A49BB" w:rsidRDefault="00092CD1" w:rsidP="00F019DA">
      <w:pPr>
        <w:widowControl w:val="0"/>
        <w:autoSpaceDE w:val="0"/>
        <w:autoSpaceDN w:val="0"/>
        <w:adjustRightInd w:val="0"/>
        <w:spacing w:after="0"/>
        <w:ind w:firstLine="567"/>
        <w:jc w:val="both"/>
        <w:rPr>
          <w:rFonts w:ascii="Times New Roman" w:hAnsi="Times New Roman"/>
          <w:color w:val="333333"/>
          <w:sz w:val="24"/>
          <w:szCs w:val="24"/>
          <w:lang w:val="ro-MD" w:eastAsia="en-US"/>
        </w:rPr>
      </w:pPr>
      <w:r w:rsidRPr="006A49BB">
        <w:rPr>
          <w:rFonts w:ascii="Times New Roman" w:hAnsi="Times New Roman"/>
          <w:color w:val="333333"/>
          <w:sz w:val="24"/>
          <w:szCs w:val="24"/>
          <w:lang w:val="ro-MD" w:eastAsia="en-US"/>
        </w:rPr>
        <w:t>a) convocării Adunării generale pentru executarea obliga</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iilor stabilite de art.28 alin.(1) lit. c) din Legea nr.171/2012 privind pia</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a de capital;</w:t>
      </w:r>
    </w:p>
    <w:p w:rsidR="00092CD1" w:rsidRPr="006A49BB" w:rsidRDefault="00092CD1" w:rsidP="00F019DA">
      <w:pPr>
        <w:widowControl w:val="0"/>
        <w:autoSpaceDE w:val="0"/>
        <w:autoSpaceDN w:val="0"/>
        <w:adjustRightInd w:val="0"/>
        <w:spacing w:after="0"/>
        <w:ind w:firstLine="567"/>
        <w:jc w:val="both"/>
        <w:rPr>
          <w:rFonts w:ascii="Times New Roman" w:hAnsi="Times New Roman"/>
          <w:color w:val="333333"/>
          <w:sz w:val="24"/>
          <w:szCs w:val="24"/>
          <w:lang w:val="ro-MD" w:eastAsia="en-US"/>
        </w:rPr>
      </w:pPr>
      <w:r w:rsidRPr="006A49BB">
        <w:rPr>
          <w:rFonts w:ascii="Times New Roman" w:hAnsi="Times New Roman"/>
          <w:color w:val="333333"/>
          <w:sz w:val="24"/>
          <w:szCs w:val="24"/>
          <w:lang w:val="ro-MD" w:eastAsia="en-US"/>
        </w:rPr>
        <w:t>b) desfă</w:t>
      </w:r>
      <w:r w:rsidR="00DF114D" w:rsidRPr="006A49BB">
        <w:rPr>
          <w:rFonts w:ascii="Times New Roman" w:hAnsi="Times New Roman"/>
          <w:color w:val="333333"/>
          <w:sz w:val="24"/>
          <w:szCs w:val="24"/>
          <w:lang w:val="ro-MD" w:eastAsia="en-US"/>
        </w:rPr>
        <w:t>ș</w:t>
      </w:r>
      <w:r w:rsidRPr="006A49BB">
        <w:rPr>
          <w:rFonts w:ascii="Times New Roman" w:hAnsi="Times New Roman"/>
          <w:color w:val="333333"/>
          <w:sz w:val="24"/>
          <w:szCs w:val="24"/>
          <w:lang w:val="ro-MD" w:eastAsia="en-US"/>
        </w:rPr>
        <w:t>urării Adunării generale prin mijloace electronice în conformitate cu art.29 alin.2 din prezentul Statut.</w:t>
      </w:r>
    </w:p>
    <w:p w:rsidR="00092CD1" w:rsidRPr="006A49BB" w:rsidRDefault="00092CD1" w:rsidP="00F019DA">
      <w:pPr>
        <w:widowControl w:val="0"/>
        <w:autoSpaceDE w:val="0"/>
        <w:autoSpaceDN w:val="0"/>
        <w:adjustRightInd w:val="0"/>
        <w:spacing w:after="0"/>
        <w:ind w:firstLine="567"/>
        <w:jc w:val="both"/>
        <w:rPr>
          <w:rFonts w:ascii="Times New Roman" w:hAnsi="Times New Roman"/>
          <w:color w:val="333333"/>
          <w:sz w:val="24"/>
          <w:szCs w:val="24"/>
          <w:lang w:val="ro-MD" w:eastAsia="en-US"/>
        </w:rPr>
      </w:pPr>
    </w:p>
    <w:p w:rsidR="00092CD1" w:rsidRPr="006A49BB" w:rsidRDefault="00092CD1" w:rsidP="00F019DA">
      <w:pPr>
        <w:widowControl w:val="0"/>
        <w:autoSpaceDE w:val="0"/>
        <w:autoSpaceDN w:val="0"/>
        <w:adjustRightInd w:val="0"/>
        <w:spacing w:after="0"/>
        <w:ind w:firstLine="567"/>
        <w:jc w:val="both"/>
        <w:rPr>
          <w:rFonts w:ascii="Times New Roman" w:hAnsi="Times New Roman"/>
          <w:b/>
          <w:color w:val="333333"/>
          <w:sz w:val="24"/>
          <w:szCs w:val="24"/>
          <w:lang w:val="ro-MD" w:eastAsia="en-US"/>
        </w:rPr>
      </w:pPr>
      <w:r w:rsidRPr="006A49BB">
        <w:rPr>
          <w:rFonts w:ascii="Times New Roman" w:hAnsi="Times New Roman"/>
          <w:b/>
          <w:sz w:val="24"/>
          <w:szCs w:val="24"/>
          <w:lang w:val="ro-MD"/>
        </w:rPr>
        <w:t xml:space="preserve">Articolul 35. </w:t>
      </w:r>
      <w:r w:rsidRPr="006A49BB">
        <w:rPr>
          <w:rFonts w:ascii="Times New Roman" w:hAnsi="Times New Roman"/>
          <w:b/>
          <w:color w:val="333333"/>
          <w:sz w:val="24"/>
          <w:szCs w:val="24"/>
          <w:lang w:val="ro-MD" w:eastAsia="en-US"/>
        </w:rPr>
        <w:t>Particularită</w:t>
      </w:r>
      <w:r w:rsidR="00DF114D" w:rsidRPr="006A49BB">
        <w:rPr>
          <w:rFonts w:ascii="Times New Roman" w:hAnsi="Times New Roman"/>
          <w:b/>
          <w:color w:val="333333"/>
          <w:sz w:val="24"/>
          <w:szCs w:val="24"/>
          <w:lang w:val="ro-MD" w:eastAsia="en-US"/>
        </w:rPr>
        <w:t>ț</w:t>
      </w:r>
      <w:r w:rsidRPr="006A49BB">
        <w:rPr>
          <w:rFonts w:ascii="Times New Roman" w:hAnsi="Times New Roman"/>
          <w:b/>
          <w:color w:val="333333"/>
          <w:sz w:val="24"/>
          <w:szCs w:val="24"/>
          <w:lang w:val="ro-MD" w:eastAsia="en-US"/>
        </w:rPr>
        <w:t xml:space="preserve">i privind </w:t>
      </w:r>
      <w:r w:rsidR="00DF114D" w:rsidRPr="006A49BB">
        <w:rPr>
          <w:rFonts w:ascii="Times New Roman" w:hAnsi="Times New Roman"/>
          <w:b/>
          <w:color w:val="333333"/>
          <w:sz w:val="24"/>
          <w:szCs w:val="24"/>
          <w:lang w:val="ro-MD" w:eastAsia="en-US"/>
        </w:rPr>
        <w:t>ț</w:t>
      </w:r>
      <w:r w:rsidRPr="006A49BB">
        <w:rPr>
          <w:rFonts w:ascii="Times New Roman" w:hAnsi="Times New Roman"/>
          <w:b/>
          <w:color w:val="333333"/>
          <w:sz w:val="24"/>
          <w:szCs w:val="24"/>
          <w:lang w:val="ro-MD" w:eastAsia="en-US"/>
        </w:rPr>
        <w:t>inerea adunării generale prin mijloace electronice</w:t>
      </w:r>
    </w:p>
    <w:p w:rsidR="00092CD1" w:rsidRPr="006A49BB" w:rsidRDefault="00092CD1" w:rsidP="00F019DA">
      <w:pPr>
        <w:widowControl w:val="0"/>
        <w:autoSpaceDE w:val="0"/>
        <w:autoSpaceDN w:val="0"/>
        <w:adjustRightInd w:val="0"/>
        <w:spacing w:after="0"/>
        <w:ind w:firstLine="567"/>
        <w:jc w:val="both"/>
        <w:rPr>
          <w:rFonts w:ascii="Times New Roman" w:hAnsi="Times New Roman"/>
          <w:color w:val="333333"/>
          <w:sz w:val="24"/>
          <w:szCs w:val="24"/>
          <w:lang w:val="ro-MD" w:eastAsia="en-US"/>
        </w:rPr>
      </w:pPr>
      <w:r w:rsidRPr="006A49BB">
        <w:rPr>
          <w:rFonts w:ascii="Times New Roman" w:hAnsi="Times New Roman"/>
          <w:color w:val="333333"/>
          <w:sz w:val="24"/>
          <w:szCs w:val="24"/>
          <w:lang w:val="ro-MD" w:eastAsia="en-US"/>
        </w:rPr>
        <w:t xml:space="preserve">1. Hotărârea privind </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inerea Adunării generale prin mijloace electronice se ia de către Adunarea generală a ac</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 xml:space="preserve">ionarilor doar în raport cu Adunările ulterioare </w:t>
      </w:r>
      <w:r w:rsidR="00DF114D" w:rsidRPr="006A49BB">
        <w:rPr>
          <w:rFonts w:ascii="Times New Roman" w:hAnsi="Times New Roman"/>
          <w:color w:val="333333"/>
          <w:sz w:val="24"/>
          <w:szCs w:val="24"/>
          <w:lang w:val="ro-MD" w:eastAsia="en-US"/>
        </w:rPr>
        <w:t>ș</w:t>
      </w:r>
      <w:r w:rsidRPr="006A49BB">
        <w:rPr>
          <w:rFonts w:ascii="Times New Roman" w:hAnsi="Times New Roman"/>
          <w:color w:val="333333"/>
          <w:sz w:val="24"/>
          <w:szCs w:val="24"/>
          <w:lang w:val="ro-MD" w:eastAsia="en-US"/>
        </w:rPr>
        <w:t>i pentru o perioadă care să cuprindă cel mult următoarea Adunare generală ordinară anuală.</w:t>
      </w:r>
    </w:p>
    <w:p w:rsidR="00092CD1" w:rsidRPr="006A49BB" w:rsidRDefault="00092CD1" w:rsidP="00F019DA">
      <w:pPr>
        <w:widowControl w:val="0"/>
        <w:autoSpaceDE w:val="0"/>
        <w:autoSpaceDN w:val="0"/>
        <w:adjustRightInd w:val="0"/>
        <w:spacing w:after="0"/>
        <w:ind w:firstLine="567"/>
        <w:jc w:val="both"/>
        <w:rPr>
          <w:rFonts w:ascii="Times New Roman" w:hAnsi="Times New Roman"/>
          <w:color w:val="333333"/>
          <w:sz w:val="24"/>
          <w:szCs w:val="24"/>
          <w:lang w:val="ro-MD" w:eastAsia="en-US"/>
        </w:rPr>
      </w:pPr>
      <w:r w:rsidRPr="006A49BB">
        <w:rPr>
          <w:rFonts w:ascii="Times New Roman" w:hAnsi="Times New Roman"/>
          <w:color w:val="333333"/>
          <w:sz w:val="24"/>
          <w:szCs w:val="24"/>
          <w:lang w:val="ro-MD" w:eastAsia="en-US"/>
        </w:rPr>
        <w:t>2. Participarea la Adunarea generală prin mijloace electronice va fi asigurată de Societate prin aplicarea uneia sau a mai multora dintre următoarele modalită</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w:t>
      </w:r>
    </w:p>
    <w:p w:rsidR="00092CD1" w:rsidRPr="006A49BB" w:rsidRDefault="00092CD1" w:rsidP="00F019DA">
      <w:pPr>
        <w:widowControl w:val="0"/>
        <w:autoSpaceDE w:val="0"/>
        <w:autoSpaceDN w:val="0"/>
        <w:adjustRightInd w:val="0"/>
        <w:spacing w:after="0"/>
        <w:ind w:firstLine="567"/>
        <w:jc w:val="both"/>
        <w:rPr>
          <w:rFonts w:ascii="Times New Roman" w:hAnsi="Times New Roman"/>
          <w:color w:val="333333"/>
          <w:sz w:val="24"/>
          <w:szCs w:val="24"/>
          <w:lang w:val="ro-MD" w:eastAsia="en-US"/>
        </w:rPr>
      </w:pPr>
      <w:r w:rsidRPr="006A49BB">
        <w:rPr>
          <w:rFonts w:ascii="Times New Roman" w:hAnsi="Times New Roman"/>
          <w:color w:val="333333"/>
          <w:sz w:val="24"/>
          <w:szCs w:val="24"/>
          <w:lang w:val="ro-MD" w:eastAsia="en-US"/>
        </w:rPr>
        <w:t>a) transmisia în timp real a Adunării generale;</w:t>
      </w:r>
    </w:p>
    <w:p w:rsidR="00092CD1" w:rsidRPr="006A49BB" w:rsidRDefault="00092CD1" w:rsidP="00F019DA">
      <w:pPr>
        <w:widowControl w:val="0"/>
        <w:autoSpaceDE w:val="0"/>
        <w:autoSpaceDN w:val="0"/>
        <w:adjustRightInd w:val="0"/>
        <w:spacing w:after="0"/>
        <w:ind w:firstLine="567"/>
        <w:jc w:val="both"/>
        <w:rPr>
          <w:rFonts w:ascii="Times New Roman" w:hAnsi="Times New Roman"/>
          <w:color w:val="333333"/>
          <w:sz w:val="24"/>
          <w:szCs w:val="24"/>
          <w:lang w:val="ro-MD" w:eastAsia="en-US"/>
        </w:rPr>
      </w:pPr>
      <w:r w:rsidRPr="006A49BB">
        <w:rPr>
          <w:rFonts w:ascii="Times New Roman" w:hAnsi="Times New Roman"/>
          <w:color w:val="333333"/>
          <w:sz w:val="24"/>
          <w:szCs w:val="24"/>
          <w:lang w:val="ro-MD" w:eastAsia="en-US"/>
        </w:rPr>
        <w:t>b) comunicarea bidirec</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ională în timp real, care permite ac</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ionarilor să se adreseze de la distan</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ă pe parcursul desfă</w:t>
      </w:r>
      <w:r w:rsidR="00DF114D" w:rsidRPr="006A49BB">
        <w:rPr>
          <w:rFonts w:ascii="Times New Roman" w:hAnsi="Times New Roman"/>
          <w:color w:val="333333"/>
          <w:sz w:val="24"/>
          <w:szCs w:val="24"/>
          <w:lang w:val="ro-MD" w:eastAsia="en-US"/>
        </w:rPr>
        <w:t>ș</w:t>
      </w:r>
      <w:r w:rsidRPr="006A49BB">
        <w:rPr>
          <w:rFonts w:ascii="Times New Roman" w:hAnsi="Times New Roman"/>
          <w:color w:val="333333"/>
          <w:sz w:val="24"/>
          <w:szCs w:val="24"/>
          <w:lang w:val="ro-MD" w:eastAsia="en-US"/>
        </w:rPr>
        <w:t>urării Adunării generale;</w:t>
      </w:r>
    </w:p>
    <w:p w:rsidR="00092CD1" w:rsidRPr="006A49BB" w:rsidRDefault="00092CD1" w:rsidP="00F019DA">
      <w:pPr>
        <w:widowControl w:val="0"/>
        <w:autoSpaceDE w:val="0"/>
        <w:autoSpaceDN w:val="0"/>
        <w:adjustRightInd w:val="0"/>
        <w:spacing w:after="0"/>
        <w:ind w:firstLine="567"/>
        <w:jc w:val="both"/>
        <w:rPr>
          <w:rFonts w:ascii="Times New Roman" w:hAnsi="Times New Roman"/>
          <w:color w:val="333333"/>
          <w:sz w:val="24"/>
          <w:szCs w:val="24"/>
          <w:lang w:val="ro-MD" w:eastAsia="en-US"/>
        </w:rPr>
      </w:pPr>
      <w:r w:rsidRPr="006A49BB">
        <w:rPr>
          <w:rFonts w:ascii="Times New Roman" w:hAnsi="Times New Roman"/>
          <w:color w:val="333333"/>
          <w:sz w:val="24"/>
          <w:szCs w:val="24"/>
          <w:lang w:val="ro-MD" w:eastAsia="en-US"/>
        </w:rPr>
        <w:t>c) aplicarea unui sistem de vot, altul decât votul prin coresponden</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ă, înainte sau în cursul Adunării generale, care nu necesită desemnarea de către ac</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ionar a unui reprezentant care să fie prezent fizic la Adunare.</w:t>
      </w:r>
    </w:p>
    <w:p w:rsidR="00092CD1" w:rsidRPr="006A49BB" w:rsidRDefault="00092CD1" w:rsidP="00F019DA">
      <w:pPr>
        <w:widowControl w:val="0"/>
        <w:autoSpaceDE w:val="0"/>
        <w:autoSpaceDN w:val="0"/>
        <w:adjustRightInd w:val="0"/>
        <w:spacing w:after="0"/>
        <w:ind w:firstLine="567"/>
        <w:jc w:val="both"/>
        <w:rPr>
          <w:rFonts w:ascii="Times New Roman" w:hAnsi="Times New Roman"/>
          <w:sz w:val="24"/>
          <w:szCs w:val="24"/>
          <w:lang w:val="ro-MD"/>
        </w:rPr>
      </w:pPr>
      <w:r w:rsidRPr="006A49BB">
        <w:rPr>
          <w:rFonts w:ascii="Times New Roman" w:hAnsi="Times New Roman"/>
          <w:color w:val="333333"/>
          <w:sz w:val="24"/>
          <w:szCs w:val="24"/>
          <w:lang w:val="ro-MD" w:eastAsia="en-US"/>
        </w:rPr>
        <w:t xml:space="preserve">3. Societatea va prevedea </w:t>
      </w:r>
      <w:r w:rsidR="00DF114D" w:rsidRPr="006A49BB">
        <w:rPr>
          <w:rFonts w:ascii="Times New Roman" w:hAnsi="Times New Roman"/>
          <w:color w:val="333333"/>
          <w:sz w:val="24"/>
          <w:szCs w:val="24"/>
          <w:lang w:val="ro-MD" w:eastAsia="en-US"/>
        </w:rPr>
        <w:t>ș</w:t>
      </w:r>
      <w:r w:rsidRPr="006A49BB">
        <w:rPr>
          <w:rFonts w:ascii="Times New Roman" w:hAnsi="Times New Roman"/>
          <w:color w:val="333333"/>
          <w:sz w:val="24"/>
          <w:szCs w:val="24"/>
          <w:lang w:val="ro-MD" w:eastAsia="en-US"/>
        </w:rPr>
        <w:t>i cerin</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ele privind mijloacele electronice utilizate pentru participarea ac</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ionarilor la Adunarea generală în măsura în care acestea sunt necesare pentru a asigura identificarea ac</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 xml:space="preserve">ionarilor </w:t>
      </w:r>
      <w:r w:rsidR="00DF114D" w:rsidRPr="006A49BB">
        <w:rPr>
          <w:rFonts w:ascii="Times New Roman" w:hAnsi="Times New Roman"/>
          <w:color w:val="333333"/>
          <w:sz w:val="24"/>
          <w:szCs w:val="24"/>
          <w:lang w:val="ro-MD" w:eastAsia="en-US"/>
        </w:rPr>
        <w:t>ș</w:t>
      </w:r>
      <w:r w:rsidRPr="006A49BB">
        <w:rPr>
          <w:rFonts w:ascii="Times New Roman" w:hAnsi="Times New Roman"/>
          <w:color w:val="333333"/>
          <w:sz w:val="24"/>
          <w:szCs w:val="24"/>
          <w:lang w:val="ro-MD" w:eastAsia="en-US"/>
        </w:rPr>
        <w:t>i a reprezentan</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ilor ac</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 xml:space="preserve">ionarilor, precum </w:t>
      </w:r>
      <w:r w:rsidR="00DF114D" w:rsidRPr="006A49BB">
        <w:rPr>
          <w:rFonts w:ascii="Times New Roman" w:hAnsi="Times New Roman"/>
          <w:color w:val="333333"/>
          <w:sz w:val="24"/>
          <w:szCs w:val="24"/>
          <w:lang w:val="ro-MD" w:eastAsia="en-US"/>
        </w:rPr>
        <w:t>ș</w:t>
      </w:r>
      <w:r w:rsidRPr="006A49BB">
        <w:rPr>
          <w:rFonts w:ascii="Times New Roman" w:hAnsi="Times New Roman"/>
          <w:color w:val="333333"/>
          <w:sz w:val="24"/>
          <w:szCs w:val="24"/>
          <w:lang w:val="ro-MD" w:eastAsia="en-US"/>
        </w:rPr>
        <w:t>i pentru securitatea comunicării electronice.</w:t>
      </w:r>
    </w:p>
    <w:p w:rsidR="00092CD1" w:rsidRPr="006A49BB" w:rsidRDefault="00092CD1" w:rsidP="00F019DA">
      <w:pPr>
        <w:widowControl w:val="0"/>
        <w:spacing w:after="0"/>
        <w:ind w:firstLine="567"/>
        <w:jc w:val="both"/>
        <w:rPr>
          <w:rFonts w:ascii="Times New Roman" w:hAnsi="Times New Roman"/>
          <w:sz w:val="24"/>
          <w:szCs w:val="24"/>
          <w:lang w:val="ro-MD"/>
        </w:rPr>
      </w:pPr>
    </w:p>
    <w:p w:rsidR="00092CD1" w:rsidRPr="006A49BB" w:rsidRDefault="00092CD1" w:rsidP="00F019DA">
      <w:pPr>
        <w:widowControl w:val="0"/>
        <w:spacing w:after="0"/>
        <w:ind w:firstLine="567"/>
        <w:jc w:val="both"/>
        <w:rPr>
          <w:rFonts w:ascii="Times New Roman" w:hAnsi="Times New Roman"/>
          <w:b/>
          <w:sz w:val="24"/>
          <w:szCs w:val="24"/>
          <w:lang w:val="ro-MD"/>
        </w:rPr>
      </w:pPr>
      <w:r w:rsidRPr="006A49BB">
        <w:rPr>
          <w:rFonts w:ascii="Times New Roman" w:hAnsi="Times New Roman"/>
          <w:b/>
          <w:sz w:val="24"/>
          <w:szCs w:val="24"/>
          <w:lang w:val="ro-MD"/>
        </w:rPr>
        <w:t>Articolul 36. Materiale pentru ordinea de zi a Adunării generale a ac</w:t>
      </w:r>
      <w:r w:rsidR="00DF114D" w:rsidRPr="006A49BB">
        <w:rPr>
          <w:rFonts w:ascii="Times New Roman" w:hAnsi="Times New Roman"/>
          <w:b/>
          <w:sz w:val="24"/>
          <w:szCs w:val="24"/>
          <w:lang w:val="ro-MD"/>
        </w:rPr>
        <w:t>ț</w:t>
      </w:r>
      <w:r w:rsidRPr="006A49BB">
        <w:rPr>
          <w:rFonts w:ascii="Times New Roman" w:hAnsi="Times New Roman"/>
          <w:b/>
          <w:sz w:val="24"/>
          <w:szCs w:val="24"/>
          <w:lang w:val="ro-MD"/>
        </w:rPr>
        <w:t>ionarilor</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1. Societatea este obligată să dea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posibilitatea de a lua cuno</w:t>
      </w:r>
      <w:r w:rsidR="00DF114D" w:rsidRPr="006A49BB">
        <w:rPr>
          <w:rFonts w:ascii="Times New Roman" w:hAnsi="Times New Roman"/>
          <w:sz w:val="24"/>
          <w:szCs w:val="24"/>
          <w:lang w:val="ro-MD"/>
        </w:rPr>
        <w:t>ș</w:t>
      </w:r>
      <w:r w:rsidRPr="006A49BB">
        <w:rPr>
          <w:rFonts w:ascii="Times New Roman" w:hAnsi="Times New Roman"/>
          <w:sz w:val="24"/>
          <w:szCs w:val="24"/>
          <w:lang w:val="ro-MD"/>
        </w:rPr>
        <w:t>tin</w:t>
      </w:r>
      <w:r w:rsidR="00DF114D" w:rsidRPr="006A49BB">
        <w:rPr>
          <w:rFonts w:ascii="Times New Roman" w:hAnsi="Times New Roman"/>
          <w:sz w:val="24"/>
          <w:szCs w:val="24"/>
          <w:lang w:val="ro-MD"/>
        </w:rPr>
        <w:t>ț</w:t>
      </w:r>
      <w:r w:rsidRPr="006A49BB">
        <w:rPr>
          <w:rFonts w:ascii="Times New Roman" w:hAnsi="Times New Roman"/>
          <w:sz w:val="24"/>
          <w:szCs w:val="24"/>
          <w:lang w:val="ro-MD"/>
        </w:rPr>
        <w:t>ă de toate materialele pentru ordinea de zi a Adunării generale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cu cel pu</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in 10 zile înainte de </w:t>
      </w:r>
      <w:r w:rsidR="00DF114D" w:rsidRPr="006A49BB">
        <w:rPr>
          <w:rFonts w:ascii="Times New Roman" w:hAnsi="Times New Roman"/>
          <w:sz w:val="24"/>
          <w:szCs w:val="24"/>
          <w:lang w:val="ro-MD"/>
        </w:rPr>
        <w:t>ț</w:t>
      </w:r>
      <w:r w:rsidRPr="006A49BB">
        <w:rPr>
          <w:rFonts w:ascii="Times New Roman" w:hAnsi="Times New Roman"/>
          <w:sz w:val="24"/>
          <w:szCs w:val="24"/>
          <w:lang w:val="ro-MD"/>
        </w:rPr>
        <w:t>inerea ei, prin afi</w:t>
      </w:r>
      <w:r w:rsidR="00DF114D" w:rsidRPr="006A49BB">
        <w:rPr>
          <w:rFonts w:ascii="Times New Roman" w:hAnsi="Times New Roman"/>
          <w:sz w:val="24"/>
          <w:szCs w:val="24"/>
          <w:lang w:val="ro-MD"/>
        </w:rPr>
        <w:t>ș</w:t>
      </w:r>
      <w:r w:rsidRPr="006A49BB">
        <w:rPr>
          <w:rFonts w:ascii="Times New Roman" w:hAnsi="Times New Roman"/>
          <w:sz w:val="24"/>
          <w:szCs w:val="24"/>
          <w:lang w:val="ro-MD"/>
        </w:rPr>
        <w:t xml:space="preserve">are </w:t>
      </w:r>
      <w:r w:rsidR="00DF114D" w:rsidRPr="006A49BB">
        <w:rPr>
          <w:rFonts w:ascii="Times New Roman" w:hAnsi="Times New Roman"/>
          <w:sz w:val="24"/>
          <w:szCs w:val="24"/>
          <w:lang w:val="ro-MD"/>
        </w:rPr>
        <w:t>ș</w:t>
      </w:r>
      <w:r w:rsidRPr="006A49BB">
        <w:rPr>
          <w:rFonts w:ascii="Times New Roman" w:hAnsi="Times New Roman"/>
          <w:sz w:val="24"/>
          <w:szCs w:val="24"/>
          <w:lang w:val="ro-MD"/>
        </w:rPr>
        <w:t>i/sau punerea acestora la un loc accesibil, cu desemnarea unei persoane responsabile pentru dezvăluirea informa</w:t>
      </w:r>
      <w:r w:rsidR="00DF114D" w:rsidRPr="006A49BB">
        <w:rPr>
          <w:rFonts w:ascii="Times New Roman" w:hAnsi="Times New Roman"/>
          <w:sz w:val="24"/>
          <w:szCs w:val="24"/>
          <w:lang w:val="ro-MD"/>
        </w:rPr>
        <w:t>ț</w:t>
      </w:r>
      <w:r w:rsidRPr="006A49BB">
        <w:rPr>
          <w:rFonts w:ascii="Times New Roman" w:hAnsi="Times New Roman"/>
          <w:sz w:val="24"/>
          <w:szCs w:val="24"/>
          <w:lang w:val="ro-MD"/>
        </w:rPr>
        <w:t>iei respective.</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 xml:space="preserve">2. În ziua </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inerii Adunării generale, materialele pentru ordinea de zi se vor expune în locul </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inerii </w:t>
      </w:r>
      <w:r w:rsidR="00DF114D" w:rsidRPr="006A49BB">
        <w:rPr>
          <w:rFonts w:ascii="Times New Roman" w:hAnsi="Times New Roman"/>
          <w:sz w:val="24"/>
          <w:szCs w:val="24"/>
          <w:lang w:val="ro-MD"/>
        </w:rPr>
        <w:t>ș</w:t>
      </w:r>
      <w:r w:rsidRPr="006A49BB">
        <w:rPr>
          <w:rFonts w:ascii="Times New Roman" w:hAnsi="Times New Roman"/>
          <w:sz w:val="24"/>
          <w:szCs w:val="24"/>
          <w:lang w:val="ro-MD"/>
        </w:rPr>
        <w:t>edin</w:t>
      </w:r>
      <w:r w:rsidR="00DF114D" w:rsidRPr="006A49BB">
        <w:rPr>
          <w:rFonts w:ascii="Times New Roman" w:hAnsi="Times New Roman"/>
          <w:sz w:val="24"/>
          <w:szCs w:val="24"/>
          <w:lang w:val="ro-MD"/>
        </w:rPr>
        <w:t>ț</w:t>
      </w:r>
      <w:r w:rsidRPr="006A49BB">
        <w:rPr>
          <w:rFonts w:ascii="Times New Roman" w:hAnsi="Times New Roman"/>
          <w:sz w:val="24"/>
          <w:szCs w:val="24"/>
          <w:lang w:val="ro-MD"/>
        </w:rPr>
        <w:t>ei, până la închiderea acesteia. Potrivit hotărârii Adunării generale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materialele men</w:t>
      </w:r>
      <w:r w:rsidR="00DF114D" w:rsidRPr="006A49BB">
        <w:rPr>
          <w:rFonts w:ascii="Times New Roman" w:hAnsi="Times New Roman"/>
          <w:sz w:val="24"/>
          <w:szCs w:val="24"/>
          <w:lang w:val="ro-MD"/>
        </w:rPr>
        <w:t>ț</w:t>
      </w:r>
      <w:r w:rsidRPr="006A49BB">
        <w:rPr>
          <w:rFonts w:ascii="Times New Roman" w:hAnsi="Times New Roman"/>
          <w:sz w:val="24"/>
          <w:szCs w:val="24"/>
          <w:lang w:val="ro-MD"/>
        </w:rPr>
        <w:t>ionate pot fi de asemenea expediate fiecărui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 sau reprezentantului lui legal, sau custodelui ac</w:t>
      </w:r>
      <w:r w:rsidR="00DF114D" w:rsidRPr="006A49BB">
        <w:rPr>
          <w:rFonts w:ascii="Times New Roman" w:hAnsi="Times New Roman"/>
          <w:sz w:val="24"/>
          <w:szCs w:val="24"/>
          <w:lang w:val="ro-MD"/>
        </w:rPr>
        <w:t>ț</w:t>
      </w:r>
      <w:r w:rsidRPr="006A49BB">
        <w:rPr>
          <w:rFonts w:ascii="Times New Roman" w:hAnsi="Times New Roman"/>
          <w:sz w:val="24"/>
          <w:szCs w:val="24"/>
          <w:lang w:val="ro-MD"/>
        </w:rPr>
        <w:t>iunilor. La cererea oricărui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 Societatea îi va prezenta, în termen de o zi, copii ale materialelor pentru ordinea de zi a Adunării generale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cu excep</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ia </w:t>
      </w:r>
      <w:r w:rsidRPr="006A49BB">
        <w:rPr>
          <w:rFonts w:ascii="Times New Roman" w:hAnsi="Times New Roman"/>
          <w:sz w:val="24"/>
          <w:szCs w:val="24"/>
          <w:lang w:val="ro-MD"/>
        </w:rPr>
        <w:lastRenderedPageBreak/>
        <w:t>listei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care au dreptul să participe la Adunarea generală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3. Materialele ce urmează a fi prezentate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în cadrul pregătirii Adunării generale anuale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sunt:</w:t>
      </w:r>
    </w:p>
    <w:p w:rsidR="00092CD1" w:rsidRPr="006A49BB" w:rsidRDefault="00092CD1" w:rsidP="00F019DA">
      <w:pPr>
        <w:widowControl w:val="0"/>
        <w:autoSpaceDE w:val="0"/>
        <w:autoSpaceDN w:val="0"/>
        <w:adjustRightInd w:val="0"/>
        <w:spacing w:after="0"/>
        <w:ind w:firstLine="539"/>
        <w:jc w:val="both"/>
        <w:rPr>
          <w:rFonts w:ascii="Times New Roman" w:hAnsi="Times New Roman"/>
          <w:color w:val="333333"/>
          <w:sz w:val="24"/>
          <w:szCs w:val="24"/>
          <w:lang w:val="ro-MD"/>
        </w:rPr>
      </w:pPr>
      <w:r w:rsidRPr="006A49BB">
        <w:rPr>
          <w:rFonts w:ascii="Times New Roman" w:hAnsi="Times New Roman"/>
          <w:color w:val="333333"/>
          <w:sz w:val="24"/>
          <w:szCs w:val="24"/>
          <w:lang w:val="ro-MD"/>
        </w:rPr>
        <w:t>a) lista ac</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ionarilor care au dreptul să participe la adunarea generală anuală a ac</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 xml:space="preserve">ionarilor, </w:t>
      </w:r>
      <w:r w:rsidRPr="006A49BB">
        <w:rPr>
          <w:rFonts w:ascii="Times New Roman" w:hAnsi="Times New Roman"/>
          <w:color w:val="333333"/>
          <w:sz w:val="24"/>
          <w:szCs w:val="24"/>
          <w:lang w:val="ro-MD" w:eastAsia="en-US"/>
        </w:rPr>
        <w:t xml:space="preserve">fără a indica datele privind domiciliul acestora </w:t>
      </w:r>
      <w:r w:rsidR="00DF114D" w:rsidRPr="006A49BB">
        <w:rPr>
          <w:rFonts w:ascii="Times New Roman" w:hAnsi="Times New Roman"/>
          <w:color w:val="333333"/>
          <w:sz w:val="24"/>
          <w:szCs w:val="24"/>
          <w:lang w:val="ro-MD" w:eastAsia="en-US"/>
        </w:rPr>
        <w:t>ș</w:t>
      </w:r>
      <w:r w:rsidRPr="006A49BB">
        <w:rPr>
          <w:rFonts w:ascii="Times New Roman" w:hAnsi="Times New Roman"/>
          <w:color w:val="333333"/>
          <w:sz w:val="24"/>
          <w:szCs w:val="24"/>
          <w:lang w:val="ro-MD" w:eastAsia="en-US"/>
        </w:rPr>
        <w:t>i numărul de identificare personal (numărul de identificare de stat)</w:t>
      </w:r>
      <w:r w:rsidRPr="006A49BB">
        <w:rPr>
          <w:rFonts w:ascii="Times New Roman" w:hAnsi="Times New Roman"/>
          <w:color w:val="333333"/>
          <w:sz w:val="24"/>
          <w:szCs w:val="24"/>
          <w:lang w:val="ro-MD"/>
        </w:rPr>
        <w:t>;</w:t>
      </w:r>
    </w:p>
    <w:p w:rsidR="00092CD1" w:rsidRPr="006A49BB" w:rsidRDefault="00092CD1" w:rsidP="00F019DA">
      <w:pPr>
        <w:widowControl w:val="0"/>
        <w:shd w:val="clear" w:color="auto" w:fill="FFFFFF"/>
        <w:spacing w:after="0"/>
        <w:ind w:firstLine="539"/>
        <w:jc w:val="both"/>
        <w:rPr>
          <w:rFonts w:ascii="Times New Roman" w:hAnsi="Times New Roman"/>
          <w:color w:val="333333"/>
          <w:sz w:val="24"/>
          <w:szCs w:val="24"/>
          <w:lang w:val="ro-MD"/>
        </w:rPr>
      </w:pPr>
      <w:r w:rsidRPr="006A49BB">
        <w:rPr>
          <w:rFonts w:ascii="Times New Roman" w:hAnsi="Times New Roman"/>
          <w:color w:val="333333"/>
          <w:sz w:val="24"/>
          <w:szCs w:val="24"/>
          <w:lang w:val="ro-MD"/>
        </w:rPr>
        <w:t>b) raportul financiar anual al Societă</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ii, cu toate anexele, înregistrat la organul financiar corespunzător, raportul anual al Consiliului Societă</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 xml:space="preserve">ii </w:t>
      </w:r>
      <w:r w:rsidR="00DF114D" w:rsidRPr="006A49BB">
        <w:rPr>
          <w:rFonts w:ascii="Times New Roman" w:hAnsi="Times New Roman"/>
          <w:color w:val="333333"/>
          <w:sz w:val="24"/>
          <w:szCs w:val="24"/>
          <w:lang w:val="ro-MD"/>
        </w:rPr>
        <w:t>ș</w:t>
      </w:r>
      <w:r w:rsidRPr="006A49BB">
        <w:rPr>
          <w:rFonts w:ascii="Times New Roman" w:hAnsi="Times New Roman"/>
          <w:color w:val="333333"/>
          <w:sz w:val="24"/>
          <w:szCs w:val="24"/>
          <w:lang w:val="ro-MD"/>
        </w:rPr>
        <w:t>i raportul anual al Comisiei de cenzori a Societă</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ii;</w:t>
      </w:r>
    </w:p>
    <w:p w:rsidR="00092CD1" w:rsidRPr="006A49BB" w:rsidRDefault="00092CD1" w:rsidP="00F019DA">
      <w:pPr>
        <w:widowControl w:val="0"/>
        <w:shd w:val="clear" w:color="auto" w:fill="FFFFFF"/>
        <w:spacing w:after="0"/>
        <w:ind w:firstLine="539"/>
        <w:jc w:val="both"/>
        <w:rPr>
          <w:rFonts w:ascii="Times New Roman" w:hAnsi="Times New Roman"/>
          <w:color w:val="333333"/>
          <w:sz w:val="24"/>
          <w:szCs w:val="24"/>
          <w:lang w:val="ro-MD"/>
        </w:rPr>
      </w:pPr>
      <w:r w:rsidRPr="006A49BB">
        <w:rPr>
          <w:rFonts w:ascii="Times New Roman" w:hAnsi="Times New Roman"/>
          <w:color w:val="333333"/>
          <w:sz w:val="24"/>
          <w:szCs w:val="24"/>
          <w:lang w:val="ro-MD"/>
        </w:rPr>
        <w:t>c) raportul Comisiei de cenzori a Societă</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 xml:space="preserve">ii </w:t>
      </w:r>
      <w:r w:rsidR="00DF114D" w:rsidRPr="006A49BB">
        <w:rPr>
          <w:rFonts w:ascii="Times New Roman" w:hAnsi="Times New Roman"/>
          <w:color w:val="333333"/>
          <w:sz w:val="24"/>
          <w:szCs w:val="24"/>
          <w:lang w:val="ro-MD"/>
        </w:rPr>
        <w:t>ș</w:t>
      </w:r>
      <w:r w:rsidRPr="006A49BB">
        <w:rPr>
          <w:rFonts w:ascii="Times New Roman" w:hAnsi="Times New Roman"/>
          <w:color w:val="333333"/>
          <w:sz w:val="24"/>
          <w:szCs w:val="24"/>
          <w:lang w:val="ro-MD"/>
        </w:rPr>
        <w:t>i raportul Societă</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 xml:space="preserve">ii de audit, precum </w:t>
      </w:r>
      <w:r w:rsidR="00DF114D" w:rsidRPr="006A49BB">
        <w:rPr>
          <w:rFonts w:ascii="Times New Roman" w:hAnsi="Times New Roman"/>
          <w:color w:val="333333"/>
          <w:sz w:val="24"/>
          <w:szCs w:val="24"/>
          <w:lang w:val="ro-MD"/>
        </w:rPr>
        <w:t>ș</w:t>
      </w:r>
      <w:r w:rsidRPr="006A49BB">
        <w:rPr>
          <w:rFonts w:ascii="Times New Roman" w:hAnsi="Times New Roman"/>
          <w:color w:val="333333"/>
          <w:sz w:val="24"/>
          <w:szCs w:val="24"/>
          <w:lang w:val="ro-MD"/>
        </w:rPr>
        <w:t xml:space="preserve">i actele de control </w:t>
      </w:r>
      <w:r w:rsidR="00DF114D" w:rsidRPr="006A49BB">
        <w:rPr>
          <w:rFonts w:ascii="Times New Roman" w:hAnsi="Times New Roman"/>
          <w:color w:val="333333"/>
          <w:sz w:val="24"/>
          <w:szCs w:val="24"/>
          <w:lang w:val="ro-MD"/>
        </w:rPr>
        <w:t>ș</w:t>
      </w:r>
      <w:r w:rsidRPr="006A49BB">
        <w:rPr>
          <w:rFonts w:ascii="Times New Roman" w:hAnsi="Times New Roman"/>
          <w:color w:val="333333"/>
          <w:sz w:val="24"/>
          <w:szCs w:val="24"/>
          <w:lang w:val="ro-MD"/>
        </w:rPr>
        <w:t>i deciziile organelor de stat care au exercitat controlul asupra activită</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ii Societă</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ii în anul gestionar;</w:t>
      </w:r>
    </w:p>
    <w:p w:rsidR="00092CD1" w:rsidRPr="006A49BB" w:rsidRDefault="00092CD1" w:rsidP="00F019DA">
      <w:pPr>
        <w:widowControl w:val="0"/>
        <w:shd w:val="clear" w:color="auto" w:fill="FFFFFF"/>
        <w:spacing w:after="0"/>
        <w:ind w:firstLine="539"/>
        <w:jc w:val="both"/>
        <w:rPr>
          <w:rFonts w:ascii="Times New Roman" w:hAnsi="Times New Roman"/>
          <w:color w:val="333333"/>
          <w:sz w:val="24"/>
          <w:szCs w:val="24"/>
          <w:lang w:val="ro-MD"/>
        </w:rPr>
      </w:pPr>
      <w:r w:rsidRPr="006A49BB">
        <w:rPr>
          <w:rFonts w:ascii="Times New Roman" w:hAnsi="Times New Roman"/>
          <w:color w:val="333333"/>
          <w:sz w:val="24"/>
          <w:szCs w:val="24"/>
          <w:lang w:val="ro-MD"/>
        </w:rPr>
        <w:t>d) datele despre candida</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ii pentru func</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iile de membru al Consiliului societă</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 xml:space="preserve">ii </w:t>
      </w:r>
      <w:r w:rsidR="00DF114D" w:rsidRPr="006A49BB">
        <w:rPr>
          <w:rFonts w:ascii="Times New Roman" w:hAnsi="Times New Roman"/>
          <w:color w:val="333333"/>
          <w:sz w:val="24"/>
          <w:szCs w:val="24"/>
          <w:lang w:val="ro-MD"/>
        </w:rPr>
        <w:t>ș</w:t>
      </w:r>
      <w:r w:rsidRPr="006A49BB">
        <w:rPr>
          <w:rFonts w:ascii="Times New Roman" w:hAnsi="Times New Roman"/>
          <w:color w:val="333333"/>
          <w:sz w:val="24"/>
          <w:szCs w:val="24"/>
          <w:lang w:val="ro-MD"/>
        </w:rPr>
        <w:t>i de membru al Comisiei de cenzori a Societă</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ii;</w:t>
      </w:r>
    </w:p>
    <w:p w:rsidR="00092CD1" w:rsidRPr="006A49BB" w:rsidRDefault="00092CD1" w:rsidP="00F019DA">
      <w:pPr>
        <w:widowControl w:val="0"/>
        <w:shd w:val="clear" w:color="auto" w:fill="FFFFFF"/>
        <w:spacing w:after="0"/>
        <w:ind w:firstLine="539"/>
        <w:jc w:val="both"/>
        <w:rPr>
          <w:rFonts w:ascii="Times New Roman" w:hAnsi="Times New Roman"/>
          <w:color w:val="333333"/>
          <w:sz w:val="24"/>
          <w:szCs w:val="24"/>
          <w:lang w:val="ro-MD"/>
        </w:rPr>
      </w:pPr>
      <w:r w:rsidRPr="006A49BB">
        <w:rPr>
          <w:rFonts w:ascii="Times New Roman" w:hAnsi="Times New Roman"/>
          <w:color w:val="333333"/>
          <w:sz w:val="24"/>
          <w:szCs w:val="24"/>
          <w:lang w:val="ro-MD"/>
        </w:rPr>
        <w:t xml:space="preserve">e) propunerile pentru modificarea </w:t>
      </w:r>
      <w:r w:rsidR="00DF114D" w:rsidRPr="006A49BB">
        <w:rPr>
          <w:rFonts w:ascii="Times New Roman" w:hAnsi="Times New Roman"/>
          <w:color w:val="333333"/>
          <w:sz w:val="24"/>
          <w:szCs w:val="24"/>
          <w:lang w:val="ro-MD"/>
        </w:rPr>
        <w:t>ș</w:t>
      </w:r>
      <w:r w:rsidRPr="006A49BB">
        <w:rPr>
          <w:rFonts w:ascii="Times New Roman" w:hAnsi="Times New Roman"/>
          <w:color w:val="333333"/>
          <w:sz w:val="24"/>
          <w:szCs w:val="24"/>
          <w:lang w:val="ro-MD"/>
        </w:rPr>
        <w:t>i completarea Statutului Societă</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ii sau proiectul Statutului în redac</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 xml:space="preserve">ie nouă, precum </w:t>
      </w:r>
      <w:r w:rsidR="00DF114D" w:rsidRPr="006A49BB">
        <w:rPr>
          <w:rFonts w:ascii="Times New Roman" w:hAnsi="Times New Roman"/>
          <w:color w:val="333333"/>
          <w:sz w:val="24"/>
          <w:szCs w:val="24"/>
          <w:lang w:val="ro-MD"/>
        </w:rPr>
        <w:t>ș</w:t>
      </w:r>
      <w:r w:rsidRPr="006A49BB">
        <w:rPr>
          <w:rFonts w:ascii="Times New Roman" w:hAnsi="Times New Roman"/>
          <w:color w:val="333333"/>
          <w:sz w:val="24"/>
          <w:szCs w:val="24"/>
          <w:lang w:val="ro-MD"/>
        </w:rPr>
        <w:t>i proiectele altor documente ce urmează a fi aprobate de Adunarea generală;</w:t>
      </w:r>
    </w:p>
    <w:p w:rsidR="00092CD1" w:rsidRPr="006A49BB" w:rsidRDefault="00092CD1" w:rsidP="00F019DA">
      <w:pPr>
        <w:widowControl w:val="0"/>
        <w:shd w:val="clear" w:color="auto" w:fill="FFFFFF"/>
        <w:spacing w:after="0"/>
        <w:ind w:firstLine="539"/>
        <w:jc w:val="both"/>
        <w:rPr>
          <w:rFonts w:ascii="Times New Roman" w:hAnsi="Times New Roman"/>
          <w:color w:val="333333"/>
          <w:sz w:val="24"/>
          <w:szCs w:val="24"/>
          <w:lang w:val="ro-MD"/>
        </w:rPr>
      </w:pPr>
      <w:r w:rsidRPr="006A49BB">
        <w:rPr>
          <w:rFonts w:ascii="Times New Roman" w:hAnsi="Times New Roman"/>
          <w:color w:val="333333"/>
          <w:sz w:val="24"/>
          <w:szCs w:val="24"/>
          <w:lang w:val="ro-MD"/>
        </w:rPr>
        <w:t>f) alte materiale.</w:t>
      </w:r>
    </w:p>
    <w:p w:rsidR="00092CD1" w:rsidRPr="006A49BB" w:rsidRDefault="00092CD1" w:rsidP="00F019DA">
      <w:pPr>
        <w:widowControl w:val="0"/>
        <w:autoSpaceDE w:val="0"/>
        <w:autoSpaceDN w:val="0"/>
        <w:adjustRightInd w:val="0"/>
        <w:spacing w:after="0"/>
        <w:ind w:firstLine="567"/>
        <w:jc w:val="both"/>
        <w:rPr>
          <w:rFonts w:ascii="Times New Roman" w:hAnsi="Times New Roman"/>
          <w:color w:val="333333"/>
          <w:sz w:val="24"/>
          <w:szCs w:val="24"/>
          <w:lang w:val="ro-MD" w:eastAsia="en-US"/>
        </w:rPr>
      </w:pPr>
      <w:r w:rsidRPr="006A49BB">
        <w:rPr>
          <w:rFonts w:ascii="Times New Roman" w:hAnsi="Times New Roman"/>
          <w:sz w:val="24"/>
          <w:szCs w:val="24"/>
          <w:lang w:val="ro-MD"/>
        </w:rPr>
        <w:t xml:space="preserve">4. </w:t>
      </w:r>
      <w:r w:rsidRPr="006A49BB">
        <w:rPr>
          <w:rFonts w:ascii="Times New Roman" w:hAnsi="Times New Roman"/>
          <w:color w:val="333333"/>
          <w:sz w:val="24"/>
          <w:szCs w:val="24"/>
          <w:lang w:val="ro-MD" w:eastAsia="en-US"/>
        </w:rPr>
        <w:t>În afară de informa</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ia prevăzută la alin.3, Societatea va plasa pe propria pagină web oficială:</w:t>
      </w:r>
    </w:p>
    <w:p w:rsidR="00092CD1" w:rsidRPr="006A49BB" w:rsidRDefault="00092CD1" w:rsidP="00F019DA">
      <w:pPr>
        <w:widowControl w:val="0"/>
        <w:autoSpaceDE w:val="0"/>
        <w:autoSpaceDN w:val="0"/>
        <w:adjustRightInd w:val="0"/>
        <w:spacing w:after="0"/>
        <w:ind w:firstLine="567"/>
        <w:jc w:val="both"/>
        <w:rPr>
          <w:rFonts w:ascii="Times New Roman" w:hAnsi="Times New Roman"/>
          <w:color w:val="333333"/>
          <w:sz w:val="24"/>
          <w:szCs w:val="24"/>
          <w:lang w:val="ro-MD" w:eastAsia="en-US"/>
        </w:rPr>
      </w:pPr>
      <w:r w:rsidRPr="006A49BB">
        <w:rPr>
          <w:rFonts w:ascii="Times New Roman" w:hAnsi="Times New Roman"/>
          <w:color w:val="333333"/>
          <w:sz w:val="24"/>
          <w:szCs w:val="24"/>
          <w:lang w:val="ro-MD" w:eastAsia="en-US"/>
        </w:rPr>
        <w:t>a) informa</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 xml:space="preserve">ia despre </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inerea Adunării generale a ac</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ionarilor, dezvăluită public conform art.55 alin.(1) din Legea privind societă</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ile pe ac</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iuni;</w:t>
      </w:r>
    </w:p>
    <w:p w:rsidR="00092CD1" w:rsidRPr="006A49BB" w:rsidRDefault="00092CD1" w:rsidP="00F019DA">
      <w:pPr>
        <w:widowControl w:val="0"/>
        <w:autoSpaceDE w:val="0"/>
        <w:autoSpaceDN w:val="0"/>
        <w:adjustRightInd w:val="0"/>
        <w:spacing w:after="0"/>
        <w:ind w:firstLine="567"/>
        <w:jc w:val="both"/>
        <w:rPr>
          <w:rFonts w:ascii="Times New Roman" w:hAnsi="Times New Roman"/>
          <w:color w:val="333333"/>
          <w:sz w:val="24"/>
          <w:szCs w:val="24"/>
          <w:lang w:val="ro-MD" w:eastAsia="en-US"/>
        </w:rPr>
      </w:pPr>
      <w:r w:rsidRPr="006A49BB">
        <w:rPr>
          <w:rFonts w:ascii="Times New Roman" w:hAnsi="Times New Roman"/>
          <w:color w:val="333333"/>
          <w:sz w:val="24"/>
          <w:szCs w:val="24"/>
          <w:lang w:val="ro-MD" w:eastAsia="en-US"/>
        </w:rPr>
        <w:t>b) numărul total de ac</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iuni cu drept de vot la data convocării Adunării generale a ac</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 xml:space="preserve">ionarilor; </w:t>
      </w:r>
    </w:p>
    <w:p w:rsidR="00092CD1" w:rsidRPr="006A49BB" w:rsidRDefault="00092CD1" w:rsidP="00F019DA">
      <w:pPr>
        <w:widowControl w:val="0"/>
        <w:autoSpaceDE w:val="0"/>
        <w:autoSpaceDN w:val="0"/>
        <w:adjustRightInd w:val="0"/>
        <w:spacing w:after="0"/>
        <w:ind w:firstLine="567"/>
        <w:jc w:val="both"/>
        <w:rPr>
          <w:rFonts w:ascii="Times New Roman" w:hAnsi="Times New Roman"/>
          <w:color w:val="333333"/>
          <w:sz w:val="24"/>
          <w:szCs w:val="24"/>
          <w:lang w:val="ro-MD" w:eastAsia="en-US"/>
        </w:rPr>
      </w:pPr>
      <w:r w:rsidRPr="006A49BB">
        <w:rPr>
          <w:rFonts w:ascii="Times New Roman" w:hAnsi="Times New Roman"/>
          <w:color w:val="333333"/>
          <w:sz w:val="24"/>
          <w:szCs w:val="24"/>
          <w:lang w:val="ro-MD" w:eastAsia="en-US"/>
        </w:rPr>
        <w:t>c) materialele pentru ordinea de zi a Adunării generale a ac</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ionarilor conform prevederilor alin.2, cu excep</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ia celor men</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ionate la alin.2 lit.</w:t>
      </w:r>
      <w:r w:rsidR="00DF114D" w:rsidRPr="006A49BB">
        <w:rPr>
          <w:rFonts w:ascii="Times New Roman" w:hAnsi="Times New Roman"/>
          <w:color w:val="333333"/>
          <w:sz w:val="24"/>
          <w:szCs w:val="24"/>
          <w:lang w:val="ro-MD" w:eastAsia="en-US"/>
        </w:rPr>
        <w:t xml:space="preserve"> </w:t>
      </w:r>
      <w:r w:rsidRPr="006A49BB">
        <w:rPr>
          <w:rFonts w:ascii="Times New Roman" w:hAnsi="Times New Roman"/>
          <w:color w:val="333333"/>
          <w:sz w:val="24"/>
          <w:szCs w:val="24"/>
          <w:lang w:val="ro-MD" w:eastAsia="en-US"/>
        </w:rPr>
        <w:t>a);</w:t>
      </w:r>
    </w:p>
    <w:p w:rsidR="00092CD1" w:rsidRPr="006A49BB" w:rsidRDefault="00092CD1" w:rsidP="00F019DA">
      <w:pPr>
        <w:widowControl w:val="0"/>
        <w:autoSpaceDE w:val="0"/>
        <w:autoSpaceDN w:val="0"/>
        <w:adjustRightInd w:val="0"/>
        <w:spacing w:after="0"/>
        <w:ind w:firstLine="567"/>
        <w:jc w:val="both"/>
        <w:rPr>
          <w:rFonts w:ascii="Times New Roman" w:hAnsi="Times New Roman"/>
          <w:color w:val="333333"/>
          <w:sz w:val="24"/>
          <w:szCs w:val="24"/>
          <w:lang w:val="ro-MD" w:eastAsia="en-US"/>
        </w:rPr>
      </w:pPr>
      <w:r w:rsidRPr="006A49BB">
        <w:rPr>
          <w:rFonts w:ascii="Times New Roman" w:hAnsi="Times New Roman"/>
          <w:color w:val="333333"/>
          <w:sz w:val="24"/>
          <w:szCs w:val="24"/>
          <w:lang w:val="ro-MD" w:eastAsia="en-US"/>
        </w:rPr>
        <w:t>d) proiectul de hotărâre sau, în cazul în care nu se propune luarea unei hotărâri, un comentariu al organului executiv al Societă</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ii pentru fiecare punct din ordinea de zi a Adunării generale;</w:t>
      </w:r>
    </w:p>
    <w:p w:rsidR="00092CD1" w:rsidRPr="006A49BB" w:rsidRDefault="00092CD1" w:rsidP="00F019DA">
      <w:pPr>
        <w:widowControl w:val="0"/>
        <w:autoSpaceDE w:val="0"/>
        <w:autoSpaceDN w:val="0"/>
        <w:adjustRightInd w:val="0"/>
        <w:spacing w:after="0"/>
        <w:ind w:firstLine="567"/>
        <w:jc w:val="both"/>
        <w:rPr>
          <w:rFonts w:ascii="Times New Roman" w:hAnsi="Times New Roman"/>
          <w:color w:val="333333"/>
          <w:sz w:val="24"/>
          <w:szCs w:val="24"/>
          <w:lang w:val="ro-MD" w:eastAsia="en-US"/>
        </w:rPr>
      </w:pPr>
      <w:r w:rsidRPr="006A49BB">
        <w:rPr>
          <w:rFonts w:ascii="Times New Roman" w:hAnsi="Times New Roman"/>
          <w:color w:val="333333"/>
          <w:sz w:val="24"/>
          <w:szCs w:val="24"/>
          <w:lang w:val="ro-MD" w:eastAsia="en-US"/>
        </w:rPr>
        <w:t>e) modelul buletinului de vot;</w:t>
      </w:r>
    </w:p>
    <w:p w:rsidR="00092CD1" w:rsidRPr="006A49BB" w:rsidRDefault="00092CD1" w:rsidP="00F019DA">
      <w:pPr>
        <w:widowControl w:val="0"/>
        <w:autoSpaceDE w:val="0"/>
        <w:autoSpaceDN w:val="0"/>
        <w:adjustRightInd w:val="0"/>
        <w:spacing w:after="0"/>
        <w:ind w:firstLine="567"/>
        <w:jc w:val="both"/>
        <w:rPr>
          <w:rFonts w:ascii="Times New Roman" w:hAnsi="Times New Roman"/>
          <w:color w:val="333333"/>
          <w:sz w:val="24"/>
          <w:szCs w:val="24"/>
          <w:lang w:val="ro-MD" w:eastAsia="en-US"/>
        </w:rPr>
      </w:pPr>
      <w:r w:rsidRPr="006A49BB">
        <w:rPr>
          <w:rFonts w:ascii="Times New Roman" w:hAnsi="Times New Roman"/>
          <w:color w:val="333333"/>
          <w:sz w:val="24"/>
          <w:szCs w:val="24"/>
          <w:lang w:val="ro-MD" w:eastAsia="en-US"/>
        </w:rPr>
        <w:t>f) proiectele/propunerile de hotărâre pe chestiunile incluse în ordinea de zi, prezentate de ac</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ionari în perioada de la convocare până la data desfă</w:t>
      </w:r>
      <w:r w:rsidR="00DF114D" w:rsidRPr="006A49BB">
        <w:rPr>
          <w:rFonts w:ascii="Times New Roman" w:hAnsi="Times New Roman"/>
          <w:color w:val="333333"/>
          <w:sz w:val="24"/>
          <w:szCs w:val="24"/>
          <w:lang w:val="ro-MD" w:eastAsia="en-US"/>
        </w:rPr>
        <w:t>ș</w:t>
      </w:r>
      <w:r w:rsidRPr="006A49BB">
        <w:rPr>
          <w:rFonts w:ascii="Times New Roman" w:hAnsi="Times New Roman"/>
          <w:color w:val="333333"/>
          <w:sz w:val="24"/>
          <w:szCs w:val="24"/>
          <w:lang w:val="ro-MD" w:eastAsia="en-US"/>
        </w:rPr>
        <w:t>urării Adunării generale a ac</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ionarilor.</w:t>
      </w:r>
    </w:p>
    <w:p w:rsidR="00092CD1" w:rsidRPr="006A49BB" w:rsidRDefault="00092CD1" w:rsidP="00F019DA">
      <w:pPr>
        <w:widowControl w:val="0"/>
        <w:autoSpaceDE w:val="0"/>
        <w:autoSpaceDN w:val="0"/>
        <w:adjustRightInd w:val="0"/>
        <w:spacing w:after="0"/>
        <w:ind w:firstLine="567"/>
        <w:jc w:val="both"/>
        <w:rPr>
          <w:rFonts w:ascii="Times New Roman" w:hAnsi="Times New Roman"/>
          <w:sz w:val="24"/>
          <w:szCs w:val="24"/>
          <w:lang w:val="ro-MD"/>
        </w:rPr>
      </w:pPr>
      <w:r w:rsidRPr="006A49BB">
        <w:rPr>
          <w:rFonts w:ascii="Times New Roman" w:hAnsi="Times New Roman"/>
          <w:color w:val="333333"/>
          <w:sz w:val="24"/>
          <w:szCs w:val="24"/>
          <w:lang w:val="ro-MD" w:eastAsia="en-US"/>
        </w:rPr>
        <w:t>5. Societatea va plasa pe pagină web oficială informa</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ia stabilită la alin.4, începând cu cel târziu data dezvăluirii informa</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 xml:space="preserve">iei despre </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 xml:space="preserve">inerea Adunării generale conform art.34 din Statut, </w:t>
      </w:r>
      <w:r w:rsidR="00DF114D" w:rsidRPr="006A49BB">
        <w:rPr>
          <w:rFonts w:ascii="Times New Roman" w:hAnsi="Times New Roman"/>
          <w:color w:val="333333"/>
          <w:sz w:val="24"/>
          <w:szCs w:val="24"/>
          <w:lang w:val="ro-MD" w:eastAsia="en-US"/>
        </w:rPr>
        <w:t>ș</w:t>
      </w:r>
      <w:r w:rsidRPr="006A49BB">
        <w:rPr>
          <w:rFonts w:ascii="Times New Roman" w:hAnsi="Times New Roman"/>
          <w:color w:val="333333"/>
          <w:sz w:val="24"/>
          <w:szCs w:val="24"/>
          <w:lang w:val="ro-MD" w:eastAsia="en-US"/>
        </w:rPr>
        <w:t>i o men</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ine cel pu</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 xml:space="preserve">in până la data </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inerii Adunării generale. Informa</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ia stabilită la alin.4 lit.f) va fi plasată pe pagină web oficială în termen de cel mult 3 zile de la data recep</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ionării de către societate a propunerilor în cauză.</w:t>
      </w:r>
    </w:p>
    <w:p w:rsidR="00092CD1" w:rsidRPr="006A49BB" w:rsidRDefault="00092CD1" w:rsidP="00F019DA">
      <w:pPr>
        <w:widowControl w:val="0"/>
        <w:spacing w:after="0"/>
        <w:ind w:firstLine="567"/>
        <w:jc w:val="both"/>
        <w:rPr>
          <w:rFonts w:ascii="Times New Roman" w:hAnsi="Times New Roman"/>
          <w:sz w:val="24"/>
          <w:szCs w:val="24"/>
          <w:lang w:val="ro-MD"/>
        </w:rPr>
      </w:pPr>
    </w:p>
    <w:p w:rsidR="00092CD1" w:rsidRPr="006A49BB" w:rsidRDefault="00092CD1" w:rsidP="00F019DA">
      <w:pPr>
        <w:widowControl w:val="0"/>
        <w:spacing w:after="0"/>
        <w:ind w:firstLine="567"/>
        <w:jc w:val="both"/>
        <w:rPr>
          <w:rFonts w:ascii="Times New Roman" w:hAnsi="Times New Roman"/>
          <w:b/>
          <w:sz w:val="24"/>
          <w:szCs w:val="24"/>
          <w:lang w:val="ro-MD"/>
        </w:rPr>
      </w:pPr>
      <w:r w:rsidRPr="006A49BB">
        <w:rPr>
          <w:rFonts w:ascii="Times New Roman" w:hAnsi="Times New Roman"/>
          <w:b/>
          <w:sz w:val="24"/>
          <w:szCs w:val="24"/>
          <w:lang w:val="ro-MD"/>
        </w:rPr>
        <w:t>Articolul 37. Înregistrarea participan</w:t>
      </w:r>
      <w:r w:rsidR="00DF114D" w:rsidRPr="006A49BB">
        <w:rPr>
          <w:rFonts w:ascii="Times New Roman" w:hAnsi="Times New Roman"/>
          <w:b/>
          <w:sz w:val="24"/>
          <w:szCs w:val="24"/>
          <w:lang w:val="ro-MD"/>
        </w:rPr>
        <w:t>ț</w:t>
      </w:r>
      <w:r w:rsidRPr="006A49BB">
        <w:rPr>
          <w:rFonts w:ascii="Times New Roman" w:hAnsi="Times New Roman"/>
          <w:b/>
          <w:sz w:val="24"/>
          <w:szCs w:val="24"/>
          <w:lang w:val="ro-MD"/>
        </w:rPr>
        <w:t>ilor la Adunarea generală a ac</w:t>
      </w:r>
      <w:r w:rsidR="00DF114D" w:rsidRPr="006A49BB">
        <w:rPr>
          <w:rFonts w:ascii="Times New Roman" w:hAnsi="Times New Roman"/>
          <w:b/>
          <w:sz w:val="24"/>
          <w:szCs w:val="24"/>
          <w:lang w:val="ro-MD"/>
        </w:rPr>
        <w:t>ț</w:t>
      </w:r>
      <w:r w:rsidRPr="006A49BB">
        <w:rPr>
          <w:rFonts w:ascii="Times New Roman" w:hAnsi="Times New Roman"/>
          <w:b/>
          <w:sz w:val="24"/>
          <w:szCs w:val="24"/>
          <w:lang w:val="ro-MD"/>
        </w:rPr>
        <w:t>ionarilor</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 xml:space="preserve">1. Pentru a participa nemijlocit la Adunarea generală care se </w:t>
      </w:r>
      <w:r w:rsidR="00DF114D" w:rsidRPr="006A49BB">
        <w:rPr>
          <w:rFonts w:ascii="Times New Roman" w:hAnsi="Times New Roman"/>
          <w:sz w:val="24"/>
          <w:szCs w:val="24"/>
          <w:lang w:val="ro-MD"/>
        </w:rPr>
        <w:t>ț</w:t>
      </w:r>
      <w:r w:rsidRPr="006A49BB">
        <w:rPr>
          <w:rFonts w:ascii="Times New Roman" w:hAnsi="Times New Roman"/>
          <w:sz w:val="24"/>
          <w:szCs w:val="24"/>
          <w:lang w:val="ro-MD"/>
        </w:rPr>
        <w:t>ine cu prezen</w:t>
      </w:r>
      <w:r w:rsidR="00DF114D" w:rsidRPr="006A49BB">
        <w:rPr>
          <w:rFonts w:ascii="Times New Roman" w:hAnsi="Times New Roman"/>
          <w:sz w:val="24"/>
          <w:szCs w:val="24"/>
          <w:lang w:val="ro-MD"/>
        </w:rPr>
        <w:t>ț</w:t>
      </w:r>
      <w:r w:rsidRPr="006A49BB">
        <w:rPr>
          <w:rFonts w:ascii="Times New Roman" w:hAnsi="Times New Roman"/>
          <w:sz w:val="24"/>
          <w:szCs w:val="24"/>
          <w:lang w:val="ro-MD"/>
        </w:rPr>
        <w:t>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sau sub formă mixtă,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sau reprezentan</w:t>
      </w:r>
      <w:r w:rsidR="00DF114D" w:rsidRPr="006A49BB">
        <w:rPr>
          <w:rFonts w:ascii="Times New Roman" w:hAnsi="Times New Roman"/>
          <w:sz w:val="24"/>
          <w:szCs w:val="24"/>
          <w:lang w:val="ro-MD"/>
        </w:rPr>
        <w:t>ț</w:t>
      </w:r>
      <w:r w:rsidRPr="006A49BB">
        <w:rPr>
          <w:rFonts w:ascii="Times New Roman" w:hAnsi="Times New Roman"/>
          <w:sz w:val="24"/>
          <w:szCs w:val="24"/>
          <w:lang w:val="ro-MD"/>
        </w:rPr>
        <w:t>ii lor sunt obliga</w:t>
      </w:r>
      <w:r w:rsidR="00DF114D" w:rsidRPr="006A49BB">
        <w:rPr>
          <w:rFonts w:ascii="Times New Roman" w:hAnsi="Times New Roman"/>
          <w:sz w:val="24"/>
          <w:szCs w:val="24"/>
          <w:lang w:val="ro-MD"/>
        </w:rPr>
        <w:t>ț</w:t>
      </w:r>
      <w:r w:rsidRPr="006A49BB">
        <w:rPr>
          <w:rFonts w:ascii="Times New Roman" w:hAnsi="Times New Roman"/>
          <w:sz w:val="24"/>
          <w:szCs w:val="24"/>
          <w:lang w:val="ro-MD"/>
        </w:rPr>
        <w:t>i să se înregistreze contra semnătură la secretarul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ii. </w:t>
      </w:r>
      <w:r w:rsidRPr="006A49BB">
        <w:rPr>
          <w:rFonts w:ascii="Times New Roman" w:hAnsi="Times New Roman"/>
          <w:color w:val="333333"/>
          <w:sz w:val="24"/>
          <w:szCs w:val="24"/>
          <w:lang w:val="ro-MD" w:eastAsia="en-US"/>
        </w:rPr>
        <w:t>Dovada calită</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ii de ac</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ionar nu poate fi condi</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ionată decât de cerin</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e necesare pentru identificarea ac</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 xml:space="preserve">ionarilor </w:t>
      </w:r>
      <w:r w:rsidR="00DF114D" w:rsidRPr="006A49BB">
        <w:rPr>
          <w:rFonts w:ascii="Times New Roman" w:hAnsi="Times New Roman"/>
          <w:color w:val="333333"/>
          <w:sz w:val="24"/>
          <w:szCs w:val="24"/>
          <w:lang w:val="ro-MD" w:eastAsia="en-US"/>
        </w:rPr>
        <w:t>ș</w:t>
      </w:r>
      <w:r w:rsidRPr="006A49BB">
        <w:rPr>
          <w:rFonts w:ascii="Times New Roman" w:hAnsi="Times New Roman"/>
          <w:color w:val="333333"/>
          <w:sz w:val="24"/>
          <w:szCs w:val="24"/>
          <w:lang w:val="ro-MD" w:eastAsia="en-US"/>
        </w:rPr>
        <w:t>i numai în măsura în care acestea sunt propor</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ionale cu realizarea obiectivului respectiv.</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2. Înregistrarea participan</w:t>
      </w:r>
      <w:r w:rsidR="00DF114D" w:rsidRPr="006A49BB">
        <w:rPr>
          <w:rFonts w:ascii="Times New Roman" w:hAnsi="Times New Roman"/>
          <w:sz w:val="24"/>
          <w:szCs w:val="24"/>
          <w:lang w:val="ro-MD"/>
        </w:rPr>
        <w:t>ț</w:t>
      </w:r>
      <w:r w:rsidRPr="006A49BB">
        <w:rPr>
          <w:rFonts w:ascii="Times New Roman" w:hAnsi="Times New Roman"/>
          <w:sz w:val="24"/>
          <w:szCs w:val="24"/>
          <w:lang w:val="ro-MD"/>
        </w:rPr>
        <w:t>ilor la Adunarea generală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se face conform prevederilor art.57 din Legea privind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ile pe ac</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iuni.  </w:t>
      </w:r>
      <w:r w:rsidRPr="006A49BB">
        <w:rPr>
          <w:rFonts w:ascii="Times New Roman" w:hAnsi="Times New Roman"/>
          <w:color w:val="333333"/>
          <w:sz w:val="24"/>
          <w:szCs w:val="24"/>
          <w:lang w:val="ro-MD" w:eastAsia="en-US"/>
        </w:rPr>
        <w:t>Înregistrarea ac</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 xml:space="preserve">ionarilor </w:t>
      </w:r>
      <w:r w:rsidR="00DF114D" w:rsidRPr="006A49BB">
        <w:rPr>
          <w:rFonts w:ascii="Times New Roman" w:hAnsi="Times New Roman"/>
          <w:color w:val="333333"/>
          <w:sz w:val="24"/>
          <w:szCs w:val="24"/>
          <w:lang w:val="ro-MD" w:eastAsia="en-US"/>
        </w:rPr>
        <w:t>ș</w:t>
      </w:r>
      <w:r w:rsidRPr="006A49BB">
        <w:rPr>
          <w:rFonts w:ascii="Times New Roman" w:hAnsi="Times New Roman"/>
          <w:color w:val="333333"/>
          <w:sz w:val="24"/>
          <w:szCs w:val="24"/>
          <w:lang w:val="ro-MD" w:eastAsia="en-US"/>
        </w:rPr>
        <w:t xml:space="preserve">i a </w:t>
      </w:r>
      <w:r w:rsidRPr="006A49BB">
        <w:rPr>
          <w:rFonts w:ascii="Times New Roman" w:hAnsi="Times New Roman"/>
          <w:color w:val="333333"/>
          <w:sz w:val="24"/>
          <w:szCs w:val="24"/>
          <w:lang w:val="ro-MD" w:eastAsia="en-US"/>
        </w:rPr>
        <w:lastRenderedPageBreak/>
        <w:t>reprezentan</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 xml:space="preserve">ilor acestora la Adunarea generală </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inută prin mijloace electronice se poate efectua prin intermediul mijloacelor electronice, iar actele de reprezentare pentru reprezentan</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ii ac</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ionarilor se pot acorda în condi</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iile stabilite la art.23 alin.6 din Statut.</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3. Lista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care participă la Adunarea generală va fi semnată de secretarul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a cărui semnătură se autentifică de către membrii Comisiei de cenzori în exerci</w:t>
      </w:r>
      <w:r w:rsidR="00DF114D" w:rsidRPr="006A49BB">
        <w:rPr>
          <w:rFonts w:ascii="Times New Roman" w:hAnsi="Times New Roman"/>
          <w:sz w:val="24"/>
          <w:szCs w:val="24"/>
          <w:lang w:val="ro-MD"/>
        </w:rPr>
        <w:t>ț</w:t>
      </w:r>
      <w:r w:rsidRPr="006A49BB">
        <w:rPr>
          <w:rFonts w:ascii="Times New Roman" w:hAnsi="Times New Roman"/>
          <w:sz w:val="24"/>
          <w:szCs w:val="24"/>
          <w:lang w:val="ro-MD"/>
        </w:rPr>
        <w:t>iu sau se legalizează de notar. Secretarul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stabile</w:t>
      </w:r>
      <w:r w:rsidR="00DF114D" w:rsidRPr="006A49BB">
        <w:rPr>
          <w:rFonts w:ascii="Times New Roman" w:hAnsi="Times New Roman"/>
          <w:sz w:val="24"/>
          <w:szCs w:val="24"/>
          <w:lang w:val="ro-MD"/>
        </w:rPr>
        <w:t>ș</w:t>
      </w:r>
      <w:r w:rsidRPr="006A49BB">
        <w:rPr>
          <w:rFonts w:ascii="Times New Roman" w:hAnsi="Times New Roman"/>
          <w:sz w:val="24"/>
          <w:szCs w:val="24"/>
          <w:lang w:val="ro-MD"/>
        </w:rPr>
        <w:t>te prezen</w:t>
      </w:r>
      <w:r w:rsidR="00DF114D" w:rsidRPr="006A49BB">
        <w:rPr>
          <w:rFonts w:ascii="Times New Roman" w:hAnsi="Times New Roman"/>
          <w:sz w:val="24"/>
          <w:szCs w:val="24"/>
          <w:lang w:val="ro-MD"/>
        </w:rPr>
        <w:t>ț</w:t>
      </w:r>
      <w:r w:rsidRPr="006A49BB">
        <w:rPr>
          <w:rFonts w:ascii="Times New Roman" w:hAnsi="Times New Roman"/>
          <w:sz w:val="24"/>
          <w:szCs w:val="24"/>
          <w:lang w:val="ro-MD"/>
        </w:rPr>
        <w:t>a sau lipsa cvorumului la Adunarea generală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w:t>
      </w:r>
    </w:p>
    <w:p w:rsidR="00DF114D" w:rsidRPr="006A49BB" w:rsidRDefault="00DF114D" w:rsidP="00F019DA">
      <w:pPr>
        <w:widowControl w:val="0"/>
        <w:spacing w:after="0"/>
        <w:ind w:firstLine="567"/>
        <w:jc w:val="both"/>
        <w:rPr>
          <w:rFonts w:ascii="Times New Roman" w:hAnsi="Times New Roman"/>
          <w:sz w:val="24"/>
          <w:szCs w:val="24"/>
          <w:lang w:val="ro-MD"/>
        </w:rPr>
      </w:pPr>
    </w:p>
    <w:p w:rsidR="00092CD1" w:rsidRPr="006A49BB" w:rsidRDefault="00092CD1" w:rsidP="00F019DA">
      <w:pPr>
        <w:widowControl w:val="0"/>
        <w:spacing w:after="0"/>
        <w:ind w:firstLine="567"/>
        <w:jc w:val="both"/>
        <w:rPr>
          <w:rFonts w:ascii="Times New Roman" w:hAnsi="Times New Roman"/>
          <w:b/>
          <w:sz w:val="24"/>
          <w:szCs w:val="24"/>
          <w:lang w:val="ro-MD"/>
        </w:rPr>
      </w:pPr>
      <w:r w:rsidRPr="006A49BB">
        <w:rPr>
          <w:rFonts w:ascii="Times New Roman" w:hAnsi="Times New Roman"/>
          <w:b/>
          <w:sz w:val="24"/>
          <w:szCs w:val="24"/>
          <w:lang w:val="ro-MD"/>
        </w:rPr>
        <w:t xml:space="preserve">Articolul 38. Cvorumul </w:t>
      </w:r>
      <w:r w:rsidR="00DF114D" w:rsidRPr="006A49BB">
        <w:rPr>
          <w:rFonts w:ascii="Times New Roman" w:hAnsi="Times New Roman"/>
          <w:b/>
          <w:sz w:val="24"/>
          <w:szCs w:val="24"/>
          <w:lang w:val="ro-MD"/>
        </w:rPr>
        <w:t>ș</w:t>
      </w:r>
      <w:r w:rsidRPr="006A49BB">
        <w:rPr>
          <w:rFonts w:ascii="Times New Roman" w:hAnsi="Times New Roman"/>
          <w:b/>
          <w:sz w:val="24"/>
          <w:szCs w:val="24"/>
          <w:lang w:val="ro-MD"/>
        </w:rPr>
        <w:t>i convocarea repetată a Adunării generale a ac</w:t>
      </w:r>
      <w:r w:rsidR="00DF114D" w:rsidRPr="006A49BB">
        <w:rPr>
          <w:rFonts w:ascii="Times New Roman" w:hAnsi="Times New Roman"/>
          <w:b/>
          <w:sz w:val="24"/>
          <w:szCs w:val="24"/>
          <w:lang w:val="ro-MD"/>
        </w:rPr>
        <w:t>ț</w:t>
      </w:r>
      <w:r w:rsidRPr="006A49BB">
        <w:rPr>
          <w:rFonts w:ascii="Times New Roman" w:hAnsi="Times New Roman"/>
          <w:b/>
          <w:sz w:val="24"/>
          <w:szCs w:val="24"/>
          <w:lang w:val="ro-MD"/>
        </w:rPr>
        <w:t>ionarilor</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1. Adunarea generală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are cvorum dacă, la momentul încheierii înregistrării, au fost înregistra</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 </w:t>
      </w:r>
      <w:r w:rsidR="00DF114D" w:rsidRPr="006A49BB">
        <w:rPr>
          <w:rFonts w:ascii="Times New Roman" w:hAnsi="Times New Roman"/>
          <w:sz w:val="24"/>
          <w:szCs w:val="24"/>
          <w:lang w:val="ro-MD"/>
        </w:rPr>
        <w:t>ș</w:t>
      </w:r>
      <w:r w:rsidRPr="006A49BB">
        <w:rPr>
          <w:rFonts w:ascii="Times New Roman" w:hAnsi="Times New Roman"/>
          <w:sz w:val="24"/>
          <w:szCs w:val="24"/>
          <w:lang w:val="ro-MD"/>
        </w:rPr>
        <w:t>i participă la ea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ionarii care de</w:t>
      </w:r>
      <w:r w:rsidR="00DF114D" w:rsidRPr="006A49BB">
        <w:rPr>
          <w:rFonts w:ascii="Times New Roman" w:hAnsi="Times New Roman"/>
          <w:sz w:val="24"/>
          <w:szCs w:val="24"/>
          <w:lang w:val="ro-MD"/>
        </w:rPr>
        <w:t>ț</w:t>
      </w:r>
      <w:r w:rsidRPr="006A49BB">
        <w:rPr>
          <w:rFonts w:ascii="Times New Roman" w:hAnsi="Times New Roman"/>
          <w:sz w:val="24"/>
          <w:szCs w:val="24"/>
          <w:lang w:val="ro-MD"/>
        </w:rPr>
        <w:t>in mai mult de jumătate din ac</w:t>
      </w:r>
      <w:r w:rsidR="00DF114D" w:rsidRPr="006A49BB">
        <w:rPr>
          <w:rFonts w:ascii="Times New Roman" w:hAnsi="Times New Roman"/>
          <w:sz w:val="24"/>
          <w:szCs w:val="24"/>
          <w:lang w:val="ro-MD"/>
        </w:rPr>
        <w:t>ț</w:t>
      </w:r>
      <w:r w:rsidRPr="006A49BB">
        <w:rPr>
          <w:rFonts w:ascii="Times New Roman" w:hAnsi="Times New Roman"/>
          <w:sz w:val="24"/>
          <w:szCs w:val="24"/>
          <w:lang w:val="ro-MD"/>
        </w:rPr>
        <w:t>iunile cu drept de vot ale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aflate în circula</w:t>
      </w:r>
      <w:r w:rsidR="00DF114D" w:rsidRPr="006A49BB">
        <w:rPr>
          <w:rFonts w:ascii="Times New Roman" w:hAnsi="Times New Roman"/>
          <w:sz w:val="24"/>
          <w:szCs w:val="24"/>
          <w:lang w:val="ro-MD"/>
        </w:rPr>
        <w:t>ț</w:t>
      </w:r>
      <w:r w:rsidRPr="006A49BB">
        <w:rPr>
          <w:rFonts w:ascii="Times New Roman" w:hAnsi="Times New Roman"/>
          <w:sz w:val="24"/>
          <w:szCs w:val="24"/>
          <w:lang w:val="ro-MD"/>
        </w:rPr>
        <w:t>ie.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2. În cazul în care ac</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ionarilor li se expediază buletine de vot, la stabilirea cvorumului </w:t>
      </w:r>
      <w:r w:rsidR="00DF114D" w:rsidRPr="006A49BB">
        <w:rPr>
          <w:rFonts w:ascii="Times New Roman" w:hAnsi="Times New Roman"/>
          <w:sz w:val="24"/>
          <w:szCs w:val="24"/>
          <w:lang w:val="ro-MD"/>
        </w:rPr>
        <w:t>ș</w:t>
      </w:r>
      <w:r w:rsidRPr="006A49BB">
        <w:rPr>
          <w:rFonts w:ascii="Times New Roman" w:hAnsi="Times New Roman"/>
          <w:sz w:val="24"/>
          <w:szCs w:val="24"/>
          <w:lang w:val="ro-MD"/>
        </w:rPr>
        <w:t xml:space="preserve">i totalizarea rezultatului votului se </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ine cont de voturile exprimate prin buletinele primite de Societate la data </w:t>
      </w:r>
      <w:r w:rsidR="00DF114D" w:rsidRPr="006A49BB">
        <w:rPr>
          <w:rFonts w:ascii="Times New Roman" w:hAnsi="Times New Roman"/>
          <w:sz w:val="24"/>
          <w:szCs w:val="24"/>
          <w:lang w:val="ro-MD"/>
        </w:rPr>
        <w:t>ț</w:t>
      </w:r>
      <w:r w:rsidRPr="006A49BB">
        <w:rPr>
          <w:rFonts w:ascii="Times New Roman" w:hAnsi="Times New Roman"/>
          <w:sz w:val="24"/>
          <w:szCs w:val="24"/>
          <w:lang w:val="ro-MD"/>
        </w:rPr>
        <w:t>inerii Adunării generale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3. Dacă Adunarea generală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nu a avut cvorumul necesar, aceasta se convoacă repetat. Decizia privind convocarea repetată a Adunării generale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se ia în termen de 10 zile de la data la care a fost fixată ini</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ial </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inerea Adunării generale. Data </w:t>
      </w:r>
      <w:r w:rsidR="00DF114D" w:rsidRPr="006A49BB">
        <w:rPr>
          <w:rFonts w:ascii="Times New Roman" w:hAnsi="Times New Roman"/>
          <w:sz w:val="24"/>
          <w:szCs w:val="24"/>
          <w:lang w:val="ro-MD"/>
        </w:rPr>
        <w:t>ț</w:t>
      </w:r>
      <w:r w:rsidRPr="006A49BB">
        <w:rPr>
          <w:rFonts w:ascii="Times New Roman" w:hAnsi="Times New Roman"/>
          <w:sz w:val="24"/>
          <w:szCs w:val="24"/>
          <w:lang w:val="ro-MD"/>
        </w:rPr>
        <w:t>inerii repetate a Adunării generale se stabile</w:t>
      </w:r>
      <w:r w:rsidR="00DF114D" w:rsidRPr="006A49BB">
        <w:rPr>
          <w:rFonts w:ascii="Times New Roman" w:hAnsi="Times New Roman"/>
          <w:sz w:val="24"/>
          <w:szCs w:val="24"/>
          <w:lang w:val="ro-MD"/>
        </w:rPr>
        <w:t>ș</w:t>
      </w:r>
      <w:r w:rsidRPr="006A49BB">
        <w:rPr>
          <w:rFonts w:ascii="Times New Roman" w:hAnsi="Times New Roman"/>
          <w:sz w:val="24"/>
          <w:szCs w:val="24"/>
          <w:lang w:val="ro-MD"/>
        </w:rPr>
        <w:t xml:space="preserve">te de organul sau persoanele care au adoptat decizia de convocare  </w:t>
      </w:r>
      <w:r w:rsidR="00DF114D" w:rsidRPr="006A49BB">
        <w:rPr>
          <w:rFonts w:ascii="Times New Roman" w:hAnsi="Times New Roman"/>
          <w:sz w:val="24"/>
          <w:szCs w:val="24"/>
          <w:lang w:val="ro-MD"/>
        </w:rPr>
        <w:t>ș</w:t>
      </w:r>
      <w:r w:rsidRPr="006A49BB">
        <w:rPr>
          <w:rFonts w:ascii="Times New Roman" w:hAnsi="Times New Roman"/>
          <w:sz w:val="24"/>
          <w:szCs w:val="24"/>
          <w:lang w:val="ro-MD"/>
        </w:rPr>
        <w:t xml:space="preserve">i va fi nu mai devreme de 20 de zile </w:t>
      </w:r>
      <w:r w:rsidR="00DF114D" w:rsidRPr="006A49BB">
        <w:rPr>
          <w:rFonts w:ascii="Times New Roman" w:hAnsi="Times New Roman"/>
          <w:sz w:val="24"/>
          <w:szCs w:val="24"/>
          <w:lang w:val="ro-MD"/>
        </w:rPr>
        <w:t>ș</w:t>
      </w:r>
      <w:r w:rsidRPr="006A49BB">
        <w:rPr>
          <w:rFonts w:ascii="Times New Roman" w:hAnsi="Times New Roman"/>
          <w:sz w:val="24"/>
          <w:szCs w:val="24"/>
          <w:lang w:val="ro-MD"/>
        </w:rPr>
        <w:t xml:space="preserve">i nu mai târziu de 60 de zile de la data la care a fost fixată </w:t>
      </w:r>
      <w:r w:rsidR="00DF114D" w:rsidRPr="006A49BB">
        <w:rPr>
          <w:rFonts w:ascii="Times New Roman" w:hAnsi="Times New Roman"/>
          <w:sz w:val="24"/>
          <w:szCs w:val="24"/>
          <w:lang w:val="ro-MD"/>
        </w:rPr>
        <w:t>ț</w:t>
      </w:r>
      <w:r w:rsidRPr="006A49BB">
        <w:rPr>
          <w:rFonts w:ascii="Times New Roman" w:hAnsi="Times New Roman"/>
          <w:sz w:val="24"/>
          <w:szCs w:val="24"/>
          <w:lang w:val="ro-MD"/>
        </w:rPr>
        <w:t>inerea primei Adunări generale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 xml:space="preserve">4. Despre </w:t>
      </w:r>
      <w:r w:rsidR="00DF114D" w:rsidRPr="006A49BB">
        <w:rPr>
          <w:rFonts w:ascii="Times New Roman" w:hAnsi="Times New Roman"/>
          <w:sz w:val="24"/>
          <w:szCs w:val="24"/>
          <w:lang w:val="ro-MD"/>
        </w:rPr>
        <w:t>ț</w:t>
      </w:r>
      <w:r w:rsidRPr="006A49BB">
        <w:rPr>
          <w:rFonts w:ascii="Times New Roman" w:hAnsi="Times New Roman"/>
          <w:sz w:val="24"/>
          <w:szCs w:val="24"/>
          <w:lang w:val="ro-MD"/>
        </w:rPr>
        <w:t>inerea Adunării generale convocate repetat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ionarii vor fi informa</w:t>
      </w:r>
      <w:r w:rsidR="00DF114D" w:rsidRPr="006A49BB">
        <w:rPr>
          <w:rFonts w:ascii="Times New Roman" w:hAnsi="Times New Roman"/>
          <w:sz w:val="24"/>
          <w:szCs w:val="24"/>
          <w:lang w:val="ro-MD"/>
        </w:rPr>
        <w:t>ț</w:t>
      </w:r>
      <w:r w:rsidRPr="006A49BB">
        <w:rPr>
          <w:rFonts w:ascii="Times New Roman" w:hAnsi="Times New Roman"/>
          <w:sz w:val="24"/>
          <w:szCs w:val="24"/>
          <w:lang w:val="ro-MD"/>
        </w:rPr>
        <w:t>i în modul prevăzut la art.55 alin.</w:t>
      </w:r>
      <w:r w:rsidR="007D55BD" w:rsidRPr="006A49BB">
        <w:rPr>
          <w:rFonts w:ascii="Times New Roman" w:hAnsi="Times New Roman"/>
          <w:sz w:val="24"/>
          <w:szCs w:val="24"/>
          <w:lang w:val="ro-MD"/>
        </w:rPr>
        <w:t>(</w:t>
      </w:r>
      <w:r w:rsidRPr="006A49BB">
        <w:rPr>
          <w:rFonts w:ascii="Times New Roman" w:hAnsi="Times New Roman"/>
          <w:sz w:val="24"/>
          <w:szCs w:val="24"/>
          <w:lang w:val="ro-MD"/>
        </w:rPr>
        <w:t>1</w:t>
      </w:r>
      <w:r w:rsidR="007D55BD" w:rsidRPr="006A49BB">
        <w:rPr>
          <w:rFonts w:ascii="Times New Roman" w:hAnsi="Times New Roman"/>
          <w:sz w:val="24"/>
          <w:szCs w:val="24"/>
          <w:lang w:val="ro-MD"/>
        </w:rPr>
        <w:t>)</w:t>
      </w:r>
      <w:r w:rsidRPr="006A49BB">
        <w:rPr>
          <w:rFonts w:ascii="Times New Roman" w:hAnsi="Times New Roman"/>
          <w:sz w:val="24"/>
          <w:szCs w:val="24"/>
          <w:lang w:val="ro-MD"/>
        </w:rPr>
        <w:t xml:space="preserve"> sau alin.</w:t>
      </w:r>
      <w:r w:rsidR="007D55BD" w:rsidRPr="006A49BB">
        <w:rPr>
          <w:rFonts w:ascii="Times New Roman" w:hAnsi="Times New Roman"/>
          <w:sz w:val="24"/>
          <w:szCs w:val="24"/>
          <w:lang w:val="ro-MD"/>
        </w:rPr>
        <w:t>(</w:t>
      </w:r>
      <w:r w:rsidRPr="006A49BB">
        <w:rPr>
          <w:rFonts w:ascii="Times New Roman" w:hAnsi="Times New Roman"/>
          <w:sz w:val="24"/>
          <w:szCs w:val="24"/>
          <w:lang w:val="ro-MD"/>
        </w:rPr>
        <w:t>2</w:t>
      </w:r>
      <w:r w:rsidR="007D55BD" w:rsidRPr="006A49BB">
        <w:rPr>
          <w:rFonts w:ascii="Times New Roman" w:hAnsi="Times New Roman"/>
          <w:sz w:val="24"/>
          <w:szCs w:val="24"/>
          <w:lang w:val="ro-MD"/>
        </w:rPr>
        <w:t>)</w:t>
      </w:r>
      <w:r w:rsidRPr="006A49BB">
        <w:rPr>
          <w:rFonts w:ascii="Times New Roman" w:hAnsi="Times New Roman"/>
          <w:sz w:val="24"/>
          <w:szCs w:val="24"/>
          <w:lang w:val="ro-MD"/>
        </w:rPr>
        <w:t xml:space="preserve"> din Legea privind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ile pe ac</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iuni, cel mai târziu cu 10 zile înainte de </w:t>
      </w:r>
      <w:r w:rsidR="00DF114D" w:rsidRPr="006A49BB">
        <w:rPr>
          <w:rFonts w:ascii="Times New Roman" w:hAnsi="Times New Roman"/>
          <w:sz w:val="24"/>
          <w:szCs w:val="24"/>
          <w:lang w:val="ro-MD"/>
        </w:rPr>
        <w:t>ț</w:t>
      </w:r>
      <w:r w:rsidRPr="006A49BB">
        <w:rPr>
          <w:rFonts w:ascii="Times New Roman" w:hAnsi="Times New Roman"/>
          <w:sz w:val="24"/>
          <w:szCs w:val="24"/>
          <w:lang w:val="ro-MD"/>
        </w:rPr>
        <w:t>inerea Adunării generale.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5. La Adunarea generală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convocată repetat au dreptul să participe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ionarii înscri</w:t>
      </w:r>
      <w:r w:rsidR="00DF114D" w:rsidRPr="006A49BB">
        <w:rPr>
          <w:rFonts w:ascii="Times New Roman" w:hAnsi="Times New Roman"/>
          <w:sz w:val="24"/>
          <w:szCs w:val="24"/>
          <w:lang w:val="ro-MD"/>
        </w:rPr>
        <w:t>ș</w:t>
      </w:r>
      <w:r w:rsidRPr="006A49BB">
        <w:rPr>
          <w:rFonts w:ascii="Times New Roman" w:hAnsi="Times New Roman"/>
          <w:sz w:val="24"/>
          <w:szCs w:val="24"/>
          <w:lang w:val="ro-MD"/>
        </w:rPr>
        <w:t>i în lista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care au avut dreptul să participe la convocarea precedentă. Lista modificărilor operate în această listă se întocme</w:t>
      </w:r>
      <w:r w:rsidR="00DF114D" w:rsidRPr="006A49BB">
        <w:rPr>
          <w:rFonts w:ascii="Times New Roman" w:hAnsi="Times New Roman"/>
          <w:sz w:val="24"/>
          <w:szCs w:val="24"/>
          <w:lang w:val="ro-MD"/>
        </w:rPr>
        <w:t>ș</w:t>
      </w:r>
      <w:r w:rsidRPr="006A49BB">
        <w:rPr>
          <w:rFonts w:ascii="Times New Roman" w:hAnsi="Times New Roman"/>
          <w:sz w:val="24"/>
          <w:szCs w:val="24"/>
          <w:lang w:val="ro-MD"/>
        </w:rPr>
        <w:t>te în conformitate cu art.57 alin.</w:t>
      </w:r>
      <w:r w:rsidR="007D55BD" w:rsidRPr="006A49BB">
        <w:rPr>
          <w:rFonts w:ascii="Times New Roman" w:hAnsi="Times New Roman"/>
          <w:sz w:val="24"/>
          <w:szCs w:val="24"/>
          <w:lang w:val="ro-MD"/>
        </w:rPr>
        <w:t>(</w:t>
      </w:r>
      <w:r w:rsidRPr="006A49BB">
        <w:rPr>
          <w:rFonts w:ascii="Times New Roman" w:hAnsi="Times New Roman"/>
          <w:sz w:val="24"/>
          <w:szCs w:val="24"/>
          <w:lang w:val="ro-MD"/>
        </w:rPr>
        <w:t>7</w:t>
      </w:r>
      <w:r w:rsidR="007D55BD" w:rsidRPr="006A49BB">
        <w:rPr>
          <w:rFonts w:ascii="Times New Roman" w:hAnsi="Times New Roman"/>
          <w:sz w:val="24"/>
          <w:szCs w:val="24"/>
          <w:lang w:val="ro-MD"/>
        </w:rPr>
        <w:t>)</w:t>
      </w:r>
      <w:r w:rsidRPr="006A49BB">
        <w:rPr>
          <w:rFonts w:ascii="Times New Roman" w:hAnsi="Times New Roman"/>
          <w:sz w:val="24"/>
          <w:szCs w:val="24"/>
          <w:lang w:val="ro-MD"/>
        </w:rPr>
        <w:t xml:space="preserve"> din Legea privind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ile pe ac</w:t>
      </w:r>
      <w:r w:rsidR="00DF114D" w:rsidRPr="006A49BB">
        <w:rPr>
          <w:rFonts w:ascii="Times New Roman" w:hAnsi="Times New Roman"/>
          <w:sz w:val="24"/>
          <w:szCs w:val="24"/>
          <w:lang w:val="ro-MD"/>
        </w:rPr>
        <w:t>ț</w:t>
      </w:r>
      <w:r w:rsidRPr="006A49BB">
        <w:rPr>
          <w:rFonts w:ascii="Times New Roman" w:hAnsi="Times New Roman"/>
          <w:sz w:val="24"/>
          <w:szCs w:val="24"/>
          <w:lang w:val="ro-MD"/>
        </w:rPr>
        <w:t>iuni.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6. Adunarea generală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convocată repetat este deliberativă dacă la aceasta participă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 care de</w:t>
      </w:r>
      <w:r w:rsidR="00DF114D" w:rsidRPr="006A49BB">
        <w:rPr>
          <w:rFonts w:ascii="Times New Roman" w:hAnsi="Times New Roman"/>
          <w:sz w:val="24"/>
          <w:szCs w:val="24"/>
          <w:lang w:val="ro-MD"/>
        </w:rPr>
        <w:t>ț</w:t>
      </w:r>
      <w:r w:rsidRPr="006A49BB">
        <w:rPr>
          <w:rFonts w:ascii="Times New Roman" w:hAnsi="Times New Roman"/>
          <w:sz w:val="24"/>
          <w:szCs w:val="24"/>
          <w:lang w:val="ro-MD"/>
        </w:rPr>
        <w:t>in cel pu</w:t>
      </w:r>
      <w:r w:rsidR="00DF114D" w:rsidRPr="006A49BB">
        <w:rPr>
          <w:rFonts w:ascii="Times New Roman" w:hAnsi="Times New Roman"/>
          <w:sz w:val="24"/>
          <w:szCs w:val="24"/>
          <w:lang w:val="ro-MD"/>
        </w:rPr>
        <w:t>ț</w:t>
      </w:r>
      <w:r w:rsidRPr="006A49BB">
        <w:rPr>
          <w:rFonts w:ascii="Times New Roman" w:hAnsi="Times New Roman"/>
          <w:sz w:val="24"/>
          <w:szCs w:val="24"/>
          <w:lang w:val="ro-MD"/>
        </w:rPr>
        <w:t>in o pătrime din ac</w:t>
      </w:r>
      <w:r w:rsidR="00DF114D" w:rsidRPr="006A49BB">
        <w:rPr>
          <w:rFonts w:ascii="Times New Roman" w:hAnsi="Times New Roman"/>
          <w:sz w:val="24"/>
          <w:szCs w:val="24"/>
          <w:lang w:val="ro-MD"/>
        </w:rPr>
        <w:t>ț</w:t>
      </w:r>
      <w:r w:rsidRPr="006A49BB">
        <w:rPr>
          <w:rFonts w:ascii="Times New Roman" w:hAnsi="Times New Roman"/>
          <w:sz w:val="24"/>
          <w:szCs w:val="24"/>
          <w:lang w:val="ro-MD"/>
        </w:rPr>
        <w:t>iunile cu drept de vot ale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aflate în circula</w:t>
      </w:r>
      <w:r w:rsidR="00DF114D" w:rsidRPr="006A49BB">
        <w:rPr>
          <w:rFonts w:ascii="Times New Roman" w:hAnsi="Times New Roman"/>
          <w:sz w:val="24"/>
          <w:szCs w:val="24"/>
          <w:lang w:val="ro-MD"/>
        </w:rPr>
        <w:t>ț</w:t>
      </w:r>
      <w:r w:rsidRPr="006A49BB">
        <w:rPr>
          <w:rFonts w:ascii="Times New Roman" w:hAnsi="Times New Roman"/>
          <w:sz w:val="24"/>
          <w:szCs w:val="24"/>
          <w:lang w:val="ro-MD"/>
        </w:rPr>
        <w:t>ie.</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 xml:space="preserve">7. </w:t>
      </w:r>
      <w:r w:rsidRPr="006A49BB">
        <w:rPr>
          <w:rFonts w:ascii="Times New Roman" w:hAnsi="Times New Roman"/>
          <w:color w:val="333333"/>
          <w:sz w:val="24"/>
          <w:szCs w:val="24"/>
          <w:lang w:val="ro-MD" w:eastAsia="en-US"/>
        </w:rPr>
        <w:t>Adunarea generală a ac</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 xml:space="preserve">ionarilor este în drept să examineze </w:t>
      </w:r>
      <w:r w:rsidR="00DF114D" w:rsidRPr="006A49BB">
        <w:rPr>
          <w:rFonts w:ascii="Times New Roman" w:hAnsi="Times New Roman"/>
          <w:color w:val="333333"/>
          <w:sz w:val="24"/>
          <w:szCs w:val="24"/>
          <w:lang w:val="ro-MD" w:eastAsia="en-US"/>
        </w:rPr>
        <w:t>ș</w:t>
      </w:r>
      <w:r w:rsidRPr="006A49BB">
        <w:rPr>
          <w:rFonts w:ascii="Times New Roman" w:hAnsi="Times New Roman"/>
          <w:color w:val="333333"/>
          <w:sz w:val="24"/>
          <w:szCs w:val="24"/>
          <w:lang w:val="ro-MD" w:eastAsia="en-US"/>
        </w:rPr>
        <w:t>i să adopte hotărâri privind</w:t>
      </w:r>
    </w:p>
    <w:p w:rsidR="00092CD1" w:rsidRPr="006A49BB" w:rsidRDefault="00092CD1" w:rsidP="00F019DA">
      <w:pPr>
        <w:widowControl w:val="0"/>
        <w:autoSpaceDE w:val="0"/>
        <w:autoSpaceDN w:val="0"/>
        <w:adjustRightInd w:val="0"/>
        <w:spacing w:after="0"/>
        <w:jc w:val="both"/>
        <w:rPr>
          <w:rFonts w:ascii="Times New Roman" w:hAnsi="Times New Roman"/>
          <w:color w:val="333333"/>
          <w:sz w:val="24"/>
          <w:szCs w:val="24"/>
          <w:lang w:val="ro-MD" w:eastAsia="en-US"/>
        </w:rPr>
      </w:pPr>
      <w:r w:rsidRPr="006A49BB">
        <w:rPr>
          <w:rFonts w:ascii="Times New Roman" w:hAnsi="Times New Roman"/>
          <w:color w:val="333333"/>
          <w:sz w:val="24"/>
          <w:szCs w:val="24"/>
          <w:lang w:val="ro-MD" w:eastAsia="en-US"/>
        </w:rPr>
        <w:t xml:space="preserve">majorarea capitalului social </w:t>
      </w:r>
      <w:r w:rsidR="00DF114D" w:rsidRPr="006A49BB">
        <w:rPr>
          <w:rFonts w:ascii="Times New Roman" w:hAnsi="Times New Roman"/>
          <w:color w:val="333333"/>
          <w:sz w:val="24"/>
          <w:szCs w:val="24"/>
          <w:lang w:val="ro-MD" w:eastAsia="en-US"/>
        </w:rPr>
        <w:t>ș</w:t>
      </w:r>
      <w:r w:rsidRPr="006A49BB">
        <w:rPr>
          <w:rFonts w:ascii="Times New Roman" w:hAnsi="Times New Roman"/>
          <w:color w:val="333333"/>
          <w:sz w:val="24"/>
          <w:szCs w:val="24"/>
          <w:lang w:val="ro-MD" w:eastAsia="en-US"/>
        </w:rPr>
        <w:t>i/sau privind reorganizarea Societă</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ii prin dezmembrare sau fuziune</w:t>
      </w:r>
    </w:p>
    <w:p w:rsidR="00092CD1" w:rsidRPr="006A49BB" w:rsidRDefault="00092CD1" w:rsidP="00F019DA">
      <w:pPr>
        <w:widowControl w:val="0"/>
        <w:autoSpaceDE w:val="0"/>
        <w:autoSpaceDN w:val="0"/>
        <w:adjustRightInd w:val="0"/>
        <w:spacing w:after="0"/>
        <w:jc w:val="both"/>
        <w:rPr>
          <w:rFonts w:ascii="Times New Roman" w:hAnsi="Times New Roman"/>
          <w:sz w:val="24"/>
          <w:szCs w:val="24"/>
          <w:lang w:val="ro-MD"/>
        </w:rPr>
      </w:pPr>
      <w:r w:rsidRPr="006A49BB">
        <w:rPr>
          <w:rFonts w:ascii="Times New Roman" w:hAnsi="Times New Roman"/>
          <w:color w:val="333333"/>
          <w:sz w:val="24"/>
          <w:szCs w:val="24"/>
          <w:lang w:val="ro-MD" w:eastAsia="en-US"/>
        </w:rPr>
        <w:t>doar în cazul în care la Adunare participă ac</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ionari care de</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in mai mult de jumătate din ac</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iunile cu drept de vot aflate în circula</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ie ale Societă</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ii.</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8. În cazul în care Adunarea generală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ionarilor se convoacă repetat, modificarea ordinii de zi </w:t>
      </w:r>
      <w:r w:rsidR="00DF114D" w:rsidRPr="006A49BB">
        <w:rPr>
          <w:rFonts w:ascii="Times New Roman" w:hAnsi="Times New Roman"/>
          <w:sz w:val="24"/>
          <w:szCs w:val="24"/>
          <w:lang w:val="ro-MD"/>
        </w:rPr>
        <w:t>ș</w:t>
      </w:r>
      <w:r w:rsidRPr="006A49BB">
        <w:rPr>
          <w:rFonts w:ascii="Times New Roman" w:hAnsi="Times New Roman"/>
          <w:sz w:val="24"/>
          <w:szCs w:val="24"/>
          <w:lang w:val="ro-MD"/>
        </w:rPr>
        <w:t>i a materialelor pentru ordinea de zi nu se admite, cu excep</w:t>
      </w:r>
      <w:r w:rsidR="00DF114D" w:rsidRPr="006A49BB">
        <w:rPr>
          <w:rFonts w:ascii="Times New Roman" w:hAnsi="Times New Roman"/>
          <w:sz w:val="24"/>
          <w:szCs w:val="24"/>
          <w:lang w:val="ro-MD"/>
        </w:rPr>
        <w:t>ț</w:t>
      </w:r>
      <w:r w:rsidRPr="006A49BB">
        <w:rPr>
          <w:rFonts w:ascii="Times New Roman" w:hAnsi="Times New Roman"/>
          <w:sz w:val="24"/>
          <w:szCs w:val="24"/>
          <w:lang w:val="ro-MD"/>
        </w:rPr>
        <w:t>ia modificării listei candida</w:t>
      </w:r>
      <w:r w:rsidR="00DF114D" w:rsidRPr="006A49BB">
        <w:rPr>
          <w:rFonts w:ascii="Times New Roman" w:hAnsi="Times New Roman"/>
          <w:sz w:val="24"/>
          <w:szCs w:val="24"/>
          <w:lang w:val="ro-MD"/>
        </w:rPr>
        <w:t>ț</w:t>
      </w:r>
      <w:r w:rsidRPr="006A49BB">
        <w:rPr>
          <w:rFonts w:ascii="Times New Roman" w:hAnsi="Times New Roman"/>
          <w:sz w:val="24"/>
          <w:szCs w:val="24"/>
          <w:lang w:val="ro-MD"/>
        </w:rPr>
        <w:t>ilor pentru func</w:t>
      </w:r>
      <w:r w:rsidR="00DF114D" w:rsidRPr="006A49BB">
        <w:rPr>
          <w:rFonts w:ascii="Times New Roman" w:hAnsi="Times New Roman"/>
          <w:sz w:val="24"/>
          <w:szCs w:val="24"/>
          <w:lang w:val="ro-MD"/>
        </w:rPr>
        <w:t>ț</w:t>
      </w:r>
      <w:r w:rsidRPr="006A49BB">
        <w:rPr>
          <w:rFonts w:ascii="Times New Roman" w:hAnsi="Times New Roman"/>
          <w:sz w:val="24"/>
          <w:szCs w:val="24"/>
          <w:lang w:val="ro-MD"/>
        </w:rPr>
        <w:t>ia de membru al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al Comisiei de cenzori conform cererilor înaintate cu cel pu</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in 20 de zile până la </w:t>
      </w:r>
      <w:r w:rsidR="00DF114D" w:rsidRPr="006A49BB">
        <w:rPr>
          <w:rFonts w:ascii="Times New Roman" w:hAnsi="Times New Roman"/>
          <w:sz w:val="24"/>
          <w:szCs w:val="24"/>
          <w:lang w:val="ro-MD"/>
        </w:rPr>
        <w:t>ț</w:t>
      </w:r>
      <w:r w:rsidRPr="006A49BB">
        <w:rPr>
          <w:rFonts w:ascii="Times New Roman" w:hAnsi="Times New Roman"/>
          <w:sz w:val="24"/>
          <w:szCs w:val="24"/>
          <w:lang w:val="ro-MD"/>
        </w:rPr>
        <w:t>inerea Adunării generale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convocată repetat.</w:t>
      </w:r>
    </w:p>
    <w:p w:rsidR="00092CD1" w:rsidRPr="006A49BB" w:rsidRDefault="00092CD1" w:rsidP="00F019DA">
      <w:pPr>
        <w:widowControl w:val="0"/>
        <w:spacing w:after="0"/>
        <w:ind w:firstLine="567"/>
        <w:jc w:val="both"/>
        <w:rPr>
          <w:rFonts w:ascii="Times New Roman" w:hAnsi="Times New Roman"/>
          <w:sz w:val="24"/>
          <w:szCs w:val="24"/>
          <w:lang w:val="ro-MD"/>
        </w:rPr>
      </w:pPr>
    </w:p>
    <w:p w:rsidR="00092CD1" w:rsidRPr="006A49BB" w:rsidRDefault="00092CD1" w:rsidP="00F019DA">
      <w:pPr>
        <w:widowControl w:val="0"/>
        <w:spacing w:after="0"/>
        <w:ind w:firstLine="567"/>
        <w:jc w:val="both"/>
        <w:rPr>
          <w:rFonts w:ascii="Times New Roman" w:hAnsi="Times New Roman"/>
          <w:b/>
          <w:sz w:val="24"/>
          <w:szCs w:val="24"/>
          <w:lang w:val="ro-MD"/>
        </w:rPr>
      </w:pPr>
      <w:r w:rsidRPr="006A49BB">
        <w:rPr>
          <w:rFonts w:ascii="Times New Roman" w:hAnsi="Times New Roman"/>
          <w:b/>
          <w:sz w:val="24"/>
          <w:szCs w:val="24"/>
          <w:lang w:val="ro-MD"/>
        </w:rPr>
        <w:t>Articolul 39. Modul de desfă</w:t>
      </w:r>
      <w:r w:rsidR="00DF114D" w:rsidRPr="006A49BB">
        <w:rPr>
          <w:rFonts w:ascii="Times New Roman" w:hAnsi="Times New Roman"/>
          <w:b/>
          <w:sz w:val="24"/>
          <w:szCs w:val="24"/>
          <w:lang w:val="ro-MD"/>
        </w:rPr>
        <w:t>ș</w:t>
      </w:r>
      <w:r w:rsidRPr="006A49BB">
        <w:rPr>
          <w:rFonts w:ascii="Times New Roman" w:hAnsi="Times New Roman"/>
          <w:b/>
          <w:sz w:val="24"/>
          <w:szCs w:val="24"/>
          <w:lang w:val="ro-MD"/>
        </w:rPr>
        <w:t>urare a Adunării generale a ac</w:t>
      </w:r>
      <w:r w:rsidR="00DF114D" w:rsidRPr="006A49BB">
        <w:rPr>
          <w:rFonts w:ascii="Times New Roman" w:hAnsi="Times New Roman"/>
          <w:b/>
          <w:sz w:val="24"/>
          <w:szCs w:val="24"/>
          <w:lang w:val="ro-MD"/>
        </w:rPr>
        <w:t>ț</w:t>
      </w:r>
      <w:r w:rsidRPr="006A49BB">
        <w:rPr>
          <w:rFonts w:ascii="Times New Roman" w:hAnsi="Times New Roman"/>
          <w:b/>
          <w:sz w:val="24"/>
          <w:szCs w:val="24"/>
          <w:lang w:val="ro-MD"/>
        </w:rPr>
        <w:t>ionarilor</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1. Modul de desfă</w:t>
      </w:r>
      <w:r w:rsidR="00DF114D" w:rsidRPr="006A49BB">
        <w:rPr>
          <w:rFonts w:ascii="Times New Roman" w:hAnsi="Times New Roman"/>
          <w:sz w:val="24"/>
          <w:szCs w:val="24"/>
          <w:lang w:val="ro-MD"/>
        </w:rPr>
        <w:t>ș</w:t>
      </w:r>
      <w:r w:rsidRPr="006A49BB">
        <w:rPr>
          <w:rFonts w:ascii="Times New Roman" w:hAnsi="Times New Roman"/>
          <w:sz w:val="24"/>
          <w:szCs w:val="24"/>
          <w:lang w:val="ro-MD"/>
        </w:rPr>
        <w:t>urare a Adunării generale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se stabile</w:t>
      </w:r>
      <w:r w:rsidR="00DF114D" w:rsidRPr="006A49BB">
        <w:rPr>
          <w:rFonts w:ascii="Times New Roman" w:hAnsi="Times New Roman"/>
          <w:sz w:val="24"/>
          <w:szCs w:val="24"/>
          <w:lang w:val="ro-MD"/>
        </w:rPr>
        <w:t>ș</w:t>
      </w:r>
      <w:r w:rsidRPr="006A49BB">
        <w:rPr>
          <w:rFonts w:ascii="Times New Roman" w:hAnsi="Times New Roman"/>
          <w:sz w:val="24"/>
          <w:szCs w:val="24"/>
          <w:lang w:val="ro-MD"/>
        </w:rPr>
        <w:t>te de Legea privind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ile pe ac</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iuni </w:t>
      </w:r>
      <w:r w:rsidR="00DF114D" w:rsidRPr="006A49BB">
        <w:rPr>
          <w:rFonts w:ascii="Times New Roman" w:hAnsi="Times New Roman"/>
          <w:sz w:val="24"/>
          <w:szCs w:val="24"/>
          <w:lang w:val="ro-MD"/>
        </w:rPr>
        <w:t>ș</w:t>
      </w:r>
      <w:r w:rsidRPr="006A49BB">
        <w:rPr>
          <w:rFonts w:ascii="Times New Roman" w:hAnsi="Times New Roman"/>
          <w:sz w:val="24"/>
          <w:szCs w:val="24"/>
          <w:lang w:val="ro-MD"/>
        </w:rPr>
        <w:t>i de prezentul Statut.</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2. Adunarea generală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este prezidată de pre</w:t>
      </w:r>
      <w:r w:rsidR="00DF114D" w:rsidRPr="006A49BB">
        <w:rPr>
          <w:rFonts w:ascii="Times New Roman" w:hAnsi="Times New Roman"/>
          <w:sz w:val="24"/>
          <w:szCs w:val="24"/>
          <w:lang w:val="ro-MD"/>
        </w:rPr>
        <w:t>ș</w:t>
      </w:r>
      <w:r w:rsidRPr="006A49BB">
        <w:rPr>
          <w:rFonts w:ascii="Times New Roman" w:hAnsi="Times New Roman"/>
          <w:sz w:val="24"/>
          <w:szCs w:val="24"/>
          <w:lang w:val="ro-MD"/>
        </w:rPr>
        <w:t>edintele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sau de o altă persoană aleasă de Adunarea generală.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lastRenderedPageBreak/>
        <w:t>3. Atribu</w:t>
      </w:r>
      <w:r w:rsidR="00DF114D" w:rsidRPr="006A49BB">
        <w:rPr>
          <w:rFonts w:ascii="Times New Roman" w:hAnsi="Times New Roman"/>
          <w:sz w:val="24"/>
          <w:szCs w:val="24"/>
          <w:lang w:val="ro-MD"/>
        </w:rPr>
        <w:t>ț</w:t>
      </w:r>
      <w:r w:rsidRPr="006A49BB">
        <w:rPr>
          <w:rFonts w:ascii="Times New Roman" w:hAnsi="Times New Roman"/>
          <w:sz w:val="24"/>
          <w:szCs w:val="24"/>
          <w:lang w:val="ro-MD"/>
        </w:rPr>
        <w:t>iile secretarului Adunării generale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le exercită secretarul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sau o altă persoană aleasă (numită) de Adunarea generală.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4. Adunarea generală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ionarilor este în drept să modifice </w:t>
      </w:r>
      <w:r w:rsidR="00DF114D" w:rsidRPr="006A49BB">
        <w:rPr>
          <w:rFonts w:ascii="Times New Roman" w:hAnsi="Times New Roman"/>
          <w:sz w:val="24"/>
          <w:szCs w:val="24"/>
          <w:lang w:val="ro-MD"/>
        </w:rPr>
        <w:t>ș</w:t>
      </w:r>
      <w:r w:rsidRPr="006A49BB">
        <w:rPr>
          <w:rFonts w:ascii="Times New Roman" w:hAnsi="Times New Roman"/>
          <w:sz w:val="24"/>
          <w:szCs w:val="24"/>
          <w:lang w:val="ro-MD"/>
        </w:rPr>
        <w:t>i să completeze ordinea de zi aprobată numai în cazul în care: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a) to</w:t>
      </w:r>
      <w:r w:rsidR="00DF114D" w:rsidRPr="006A49BB">
        <w:rPr>
          <w:rFonts w:ascii="Times New Roman" w:hAnsi="Times New Roman"/>
          <w:sz w:val="24"/>
          <w:szCs w:val="24"/>
          <w:lang w:val="ro-MD"/>
        </w:rPr>
        <w:t>ț</w:t>
      </w:r>
      <w:r w:rsidRPr="006A49BB">
        <w:rPr>
          <w:rFonts w:ascii="Times New Roman" w:hAnsi="Times New Roman"/>
          <w:sz w:val="24"/>
          <w:szCs w:val="24"/>
          <w:lang w:val="ro-MD"/>
        </w:rPr>
        <w:t>i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ionarii care de</w:t>
      </w:r>
      <w:r w:rsidR="00DF114D" w:rsidRPr="006A49BB">
        <w:rPr>
          <w:rFonts w:ascii="Times New Roman" w:hAnsi="Times New Roman"/>
          <w:sz w:val="24"/>
          <w:szCs w:val="24"/>
          <w:lang w:val="ro-MD"/>
        </w:rPr>
        <w:t>ț</w:t>
      </w:r>
      <w:r w:rsidRPr="006A49BB">
        <w:rPr>
          <w:rFonts w:ascii="Times New Roman" w:hAnsi="Times New Roman"/>
          <w:sz w:val="24"/>
          <w:szCs w:val="24"/>
          <w:lang w:val="ro-MD"/>
        </w:rPr>
        <w:t>in ac</w:t>
      </w:r>
      <w:r w:rsidR="00DF114D" w:rsidRPr="006A49BB">
        <w:rPr>
          <w:rFonts w:ascii="Times New Roman" w:hAnsi="Times New Roman"/>
          <w:sz w:val="24"/>
          <w:szCs w:val="24"/>
          <w:lang w:val="ro-MD"/>
        </w:rPr>
        <w:t>ț</w:t>
      </w:r>
      <w:r w:rsidRPr="006A49BB">
        <w:rPr>
          <w:rFonts w:ascii="Times New Roman" w:hAnsi="Times New Roman"/>
          <w:sz w:val="24"/>
          <w:szCs w:val="24"/>
          <w:lang w:val="ro-MD"/>
        </w:rPr>
        <w:t>iuni cu drept de vot sunt prezen</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 la Adunarea generală </w:t>
      </w:r>
      <w:r w:rsidR="00DF114D" w:rsidRPr="006A49BB">
        <w:rPr>
          <w:rFonts w:ascii="Times New Roman" w:hAnsi="Times New Roman"/>
          <w:sz w:val="24"/>
          <w:szCs w:val="24"/>
          <w:lang w:val="ro-MD"/>
        </w:rPr>
        <w:t>ș</w:t>
      </w:r>
      <w:r w:rsidRPr="006A49BB">
        <w:rPr>
          <w:rFonts w:ascii="Times New Roman" w:hAnsi="Times New Roman"/>
          <w:sz w:val="24"/>
          <w:szCs w:val="24"/>
          <w:lang w:val="ro-MD"/>
        </w:rPr>
        <w:t xml:space="preserve">i au votat unanim pentru modificarea </w:t>
      </w:r>
      <w:r w:rsidR="00DF114D" w:rsidRPr="006A49BB">
        <w:rPr>
          <w:rFonts w:ascii="Times New Roman" w:hAnsi="Times New Roman"/>
          <w:sz w:val="24"/>
          <w:szCs w:val="24"/>
          <w:lang w:val="ro-MD"/>
        </w:rPr>
        <w:t>ș</w:t>
      </w:r>
      <w:r w:rsidRPr="006A49BB">
        <w:rPr>
          <w:rFonts w:ascii="Times New Roman" w:hAnsi="Times New Roman"/>
          <w:sz w:val="24"/>
          <w:szCs w:val="24"/>
          <w:lang w:val="ro-MD"/>
        </w:rPr>
        <w:t>i completarea ordinii de zi; sau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b) completarea ordinii de zi este condi</w:t>
      </w:r>
      <w:r w:rsidR="00DF114D" w:rsidRPr="006A49BB">
        <w:rPr>
          <w:rFonts w:ascii="Times New Roman" w:hAnsi="Times New Roman"/>
          <w:sz w:val="24"/>
          <w:szCs w:val="24"/>
          <w:lang w:val="ro-MD"/>
        </w:rPr>
        <w:t>ț</w:t>
      </w:r>
      <w:r w:rsidRPr="006A49BB">
        <w:rPr>
          <w:rFonts w:ascii="Times New Roman" w:hAnsi="Times New Roman"/>
          <w:sz w:val="24"/>
          <w:szCs w:val="24"/>
          <w:lang w:val="ro-MD"/>
        </w:rPr>
        <w:t>ionată de tragerea la răspundere sau eliberarea de răspundere a persoanelor cu func</w:t>
      </w:r>
      <w:r w:rsidR="00DF114D" w:rsidRPr="006A49BB">
        <w:rPr>
          <w:rFonts w:ascii="Times New Roman" w:hAnsi="Times New Roman"/>
          <w:sz w:val="24"/>
          <w:szCs w:val="24"/>
          <w:lang w:val="ro-MD"/>
        </w:rPr>
        <w:t>ț</w:t>
      </w:r>
      <w:r w:rsidRPr="006A49BB">
        <w:rPr>
          <w:rFonts w:ascii="Times New Roman" w:hAnsi="Times New Roman"/>
          <w:sz w:val="24"/>
          <w:szCs w:val="24"/>
          <w:lang w:val="ro-MD"/>
        </w:rPr>
        <w:t>ii de răspundere ale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ii </w:t>
      </w:r>
      <w:r w:rsidR="00DF114D" w:rsidRPr="006A49BB">
        <w:rPr>
          <w:rFonts w:ascii="Times New Roman" w:hAnsi="Times New Roman"/>
          <w:sz w:val="24"/>
          <w:szCs w:val="24"/>
          <w:lang w:val="ro-MD"/>
        </w:rPr>
        <w:t>ș</w:t>
      </w:r>
      <w:r w:rsidRPr="006A49BB">
        <w:rPr>
          <w:rFonts w:ascii="Times New Roman" w:hAnsi="Times New Roman"/>
          <w:sz w:val="24"/>
          <w:szCs w:val="24"/>
          <w:lang w:val="ro-MD"/>
        </w:rPr>
        <w:t>i propunerea privind completarea men</w:t>
      </w:r>
      <w:r w:rsidR="00DF114D" w:rsidRPr="006A49BB">
        <w:rPr>
          <w:rFonts w:ascii="Times New Roman" w:hAnsi="Times New Roman"/>
          <w:sz w:val="24"/>
          <w:szCs w:val="24"/>
          <w:lang w:val="ro-MD"/>
        </w:rPr>
        <w:t>ț</w:t>
      </w:r>
      <w:r w:rsidRPr="006A49BB">
        <w:rPr>
          <w:rFonts w:ascii="Times New Roman" w:hAnsi="Times New Roman"/>
          <w:sz w:val="24"/>
          <w:szCs w:val="24"/>
          <w:lang w:val="ro-MD"/>
        </w:rPr>
        <w:t>ionată a fost adoptată cu majoritatea voturilor reprezentate la Adunarea generală;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c) completarea ordinii de zi este condi</w:t>
      </w:r>
      <w:r w:rsidR="00DF114D" w:rsidRPr="006A49BB">
        <w:rPr>
          <w:rFonts w:ascii="Times New Roman" w:hAnsi="Times New Roman"/>
          <w:sz w:val="24"/>
          <w:szCs w:val="24"/>
          <w:lang w:val="ro-MD"/>
        </w:rPr>
        <w:t>ț</w:t>
      </w:r>
      <w:r w:rsidRPr="006A49BB">
        <w:rPr>
          <w:rFonts w:ascii="Times New Roman" w:hAnsi="Times New Roman"/>
          <w:sz w:val="24"/>
          <w:szCs w:val="24"/>
          <w:lang w:val="ro-MD"/>
        </w:rPr>
        <w:t>ionată de cerin</w:t>
      </w:r>
      <w:r w:rsidR="00DF114D" w:rsidRPr="006A49BB">
        <w:rPr>
          <w:rFonts w:ascii="Times New Roman" w:hAnsi="Times New Roman"/>
          <w:sz w:val="24"/>
          <w:szCs w:val="24"/>
          <w:lang w:val="ro-MD"/>
        </w:rPr>
        <w:t>ț</w:t>
      </w:r>
      <w:r w:rsidRPr="006A49BB">
        <w:rPr>
          <w:rFonts w:ascii="Times New Roman" w:hAnsi="Times New Roman"/>
          <w:sz w:val="24"/>
          <w:szCs w:val="24"/>
          <w:lang w:val="ro-MD"/>
        </w:rPr>
        <w:t>ele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înaintate în baza art.39 alin.</w:t>
      </w:r>
      <w:r w:rsidR="001B2F1A" w:rsidRPr="006A49BB">
        <w:rPr>
          <w:rFonts w:ascii="Times New Roman" w:hAnsi="Times New Roman"/>
          <w:sz w:val="24"/>
          <w:szCs w:val="24"/>
          <w:lang w:val="ro-MD"/>
        </w:rPr>
        <w:t>(</w:t>
      </w:r>
      <w:r w:rsidRPr="006A49BB">
        <w:rPr>
          <w:rFonts w:ascii="Times New Roman" w:hAnsi="Times New Roman"/>
          <w:sz w:val="24"/>
          <w:szCs w:val="24"/>
          <w:lang w:val="ro-MD"/>
        </w:rPr>
        <w:t>6</w:t>
      </w:r>
      <w:r w:rsidR="001B2F1A" w:rsidRPr="006A49BB">
        <w:rPr>
          <w:rFonts w:ascii="Times New Roman" w:hAnsi="Times New Roman"/>
          <w:sz w:val="24"/>
          <w:szCs w:val="24"/>
          <w:lang w:val="ro-MD"/>
        </w:rPr>
        <w:t>)</w:t>
      </w:r>
      <w:r w:rsidRPr="006A49BB">
        <w:rPr>
          <w:rFonts w:ascii="Times New Roman" w:hAnsi="Times New Roman"/>
          <w:sz w:val="24"/>
          <w:szCs w:val="24"/>
          <w:lang w:val="ro-MD"/>
        </w:rPr>
        <w:t xml:space="preserve"> din Legea privind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ile pe ac</w:t>
      </w:r>
      <w:r w:rsidR="00DF114D" w:rsidRPr="006A49BB">
        <w:rPr>
          <w:rFonts w:ascii="Times New Roman" w:hAnsi="Times New Roman"/>
          <w:sz w:val="24"/>
          <w:szCs w:val="24"/>
          <w:lang w:val="ro-MD"/>
        </w:rPr>
        <w:t>ț</w:t>
      </w:r>
      <w:r w:rsidRPr="006A49BB">
        <w:rPr>
          <w:rFonts w:ascii="Times New Roman" w:hAnsi="Times New Roman"/>
          <w:sz w:val="24"/>
          <w:szCs w:val="24"/>
          <w:lang w:val="ro-MD"/>
        </w:rPr>
        <w:t>iuni. Această completare urmează, în mod obligatoriu, să fie introdusă în ordinea de zi.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5. Hotărârea luată de Adunarea generală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contrar cerin</w:t>
      </w:r>
      <w:r w:rsidR="00DF114D" w:rsidRPr="006A49BB">
        <w:rPr>
          <w:rFonts w:ascii="Times New Roman" w:hAnsi="Times New Roman"/>
          <w:sz w:val="24"/>
          <w:szCs w:val="24"/>
          <w:lang w:val="ro-MD"/>
        </w:rPr>
        <w:t>ț</w:t>
      </w:r>
      <w:r w:rsidRPr="006A49BB">
        <w:rPr>
          <w:rFonts w:ascii="Times New Roman" w:hAnsi="Times New Roman"/>
          <w:sz w:val="24"/>
          <w:szCs w:val="24"/>
          <w:lang w:val="ro-MD"/>
        </w:rPr>
        <w:t>elor legale sau ale prezentului Statut poate fi atacată în justi</w:t>
      </w:r>
      <w:r w:rsidR="00DF114D" w:rsidRPr="006A49BB">
        <w:rPr>
          <w:rFonts w:ascii="Times New Roman" w:hAnsi="Times New Roman"/>
          <w:sz w:val="24"/>
          <w:szCs w:val="24"/>
          <w:lang w:val="ro-MD"/>
        </w:rPr>
        <w:t>ț</w:t>
      </w:r>
      <w:r w:rsidRPr="006A49BB">
        <w:rPr>
          <w:rFonts w:ascii="Times New Roman" w:hAnsi="Times New Roman"/>
          <w:sz w:val="24"/>
          <w:szCs w:val="24"/>
          <w:lang w:val="ro-MD"/>
        </w:rPr>
        <w:t>ie de oricare dintre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 sau de o altă persoană împuternicită dacă sunt întrunite condi</w:t>
      </w:r>
      <w:r w:rsidR="00DF114D" w:rsidRPr="006A49BB">
        <w:rPr>
          <w:rFonts w:ascii="Times New Roman" w:hAnsi="Times New Roman"/>
          <w:sz w:val="24"/>
          <w:szCs w:val="24"/>
          <w:lang w:val="ro-MD"/>
        </w:rPr>
        <w:t>ț</w:t>
      </w:r>
      <w:r w:rsidRPr="006A49BB">
        <w:rPr>
          <w:rFonts w:ascii="Times New Roman" w:hAnsi="Times New Roman"/>
          <w:sz w:val="24"/>
          <w:szCs w:val="24"/>
          <w:lang w:val="ro-MD"/>
        </w:rPr>
        <w:t>iile art.59 alin.</w:t>
      </w:r>
      <w:r w:rsidR="007D55BD" w:rsidRPr="006A49BB">
        <w:rPr>
          <w:rFonts w:ascii="Times New Roman" w:hAnsi="Times New Roman"/>
          <w:sz w:val="24"/>
          <w:szCs w:val="24"/>
          <w:lang w:val="ro-MD"/>
        </w:rPr>
        <w:t>(</w:t>
      </w:r>
      <w:r w:rsidRPr="006A49BB">
        <w:rPr>
          <w:rFonts w:ascii="Times New Roman" w:hAnsi="Times New Roman"/>
          <w:sz w:val="24"/>
          <w:szCs w:val="24"/>
          <w:lang w:val="ro-MD"/>
        </w:rPr>
        <w:t>5</w:t>
      </w:r>
      <w:r w:rsidR="007D55BD" w:rsidRPr="006A49BB">
        <w:rPr>
          <w:rFonts w:ascii="Times New Roman" w:hAnsi="Times New Roman"/>
          <w:sz w:val="24"/>
          <w:szCs w:val="24"/>
          <w:lang w:val="ro-MD"/>
        </w:rPr>
        <w:t>)</w:t>
      </w:r>
      <w:r w:rsidRPr="006A49BB">
        <w:rPr>
          <w:rFonts w:ascii="Times New Roman" w:hAnsi="Times New Roman"/>
          <w:sz w:val="24"/>
          <w:szCs w:val="24"/>
          <w:lang w:val="ro-MD"/>
        </w:rPr>
        <w:t xml:space="preserve"> </w:t>
      </w:r>
      <w:r w:rsidR="00DF114D" w:rsidRPr="006A49BB">
        <w:rPr>
          <w:rFonts w:ascii="Times New Roman" w:hAnsi="Times New Roman"/>
          <w:sz w:val="24"/>
          <w:szCs w:val="24"/>
          <w:lang w:val="ro-MD"/>
        </w:rPr>
        <w:t>ș</w:t>
      </w:r>
      <w:r w:rsidRPr="006A49BB">
        <w:rPr>
          <w:rFonts w:ascii="Times New Roman" w:hAnsi="Times New Roman"/>
          <w:sz w:val="24"/>
          <w:szCs w:val="24"/>
          <w:lang w:val="ro-MD"/>
        </w:rPr>
        <w:t>i alin.</w:t>
      </w:r>
      <w:r w:rsidR="007D55BD" w:rsidRPr="006A49BB">
        <w:rPr>
          <w:rFonts w:ascii="Times New Roman" w:hAnsi="Times New Roman"/>
          <w:sz w:val="24"/>
          <w:szCs w:val="24"/>
          <w:lang w:val="ro-MD"/>
        </w:rPr>
        <w:t>(</w:t>
      </w:r>
      <w:r w:rsidRPr="006A49BB">
        <w:rPr>
          <w:rFonts w:ascii="Times New Roman" w:hAnsi="Times New Roman"/>
          <w:sz w:val="24"/>
          <w:szCs w:val="24"/>
          <w:lang w:val="ro-MD"/>
        </w:rPr>
        <w:t>5</w:t>
      </w:r>
      <w:r w:rsidRPr="006A49BB">
        <w:rPr>
          <w:rFonts w:ascii="Times New Roman" w:hAnsi="Times New Roman"/>
          <w:sz w:val="24"/>
          <w:szCs w:val="24"/>
          <w:vertAlign w:val="superscript"/>
          <w:lang w:val="ro-MD"/>
        </w:rPr>
        <w:t>1</w:t>
      </w:r>
      <w:r w:rsidR="007D55BD" w:rsidRPr="006A49BB">
        <w:rPr>
          <w:rFonts w:ascii="Times New Roman" w:hAnsi="Times New Roman"/>
          <w:sz w:val="24"/>
          <w:szCs w:val="24"/>
          <w:lang w:val="ro-MD"/>
        </w:rPr>
        <w:t>)</w:t>
      </w:r>
      <w:r w:rsidRPr="006A49BB">
        <w:rPr>
          <w:rFonts w:ascii="Times New Roman" w:hAnsi="Times New Roman"/>
          <w:sz w:val="24"/>
          <w:szCs w:val="24"/>
          <w:lang w:val="ro-MD"/>
        </w:rPr>
        <w:t xml:space="preserve"> din Legea privind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ile pe ac</w:t>
      </w:r>
      <w:r w:rsidR="00DF114D" w:rsidRPr="006A49BB">
        <w:rPr>
          <w:rFonts w:ascii="Times New Roman" w:hAnsi="Times New Roman"/>
          <w:sz w:val="24"/>
          <w:szCs w:val="24"/>
          <w:lang w:val="ro-MD"/>
        </w:rPr>
        <w:t>ț</w:t>
      </w:r>
      <w:r w:rsidRPr="006A49BB">
        <w:rPr>
          <w:rFonts w:ascii="Times New Roman" w:hAnsi="Times New Roman"/>
          <w:sz w:val="24"/>
          <w:szCs w:val="24"/>
          <w:lang w:val="ro-MD"/>
        </w:rPr>
        <w:t>iuni.</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 xml:space="preserve"> 6. Adunarea generală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se desfă</w:t>
      </w:r>
      <w:r w:rsidR="00DF114D" w:rsidRPr="006A49BB">
        <w:rPr>
          <w:rFonts w:ascii="Times New Roman" w:hAnsi="Times New Roman"/>
          <w:sz w:val="24"/>
          <w:szCs w:val="24"/>
          <w:lang w:val="ro-MD"/>
        </w:rPr>
        <w:t>ș</w:t>
      </w:r>
      <w:r w:rsidRPr="006A49BB">
        <w:rPr>
          <w:rFonts w:ascii="Times New Roman" w:hAnsi="Times New Roman"/>
          <w:sz w:val="24"/>
          <w:szCs w:val="24"/>
          <w:lang w:val="ro-MD"/>
        </w:rPr>
        <w:t>oară, de regulă, doar la data convocării. În cazul în care chestiunile din ordinea de zi ale Adunării generale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se transferă de aceasta pentru examinare la o dată ulterioară, este obligatorie respectarea prevederilor privind modul de desfă</w:t>
      </w:r>
      <w:r w:rsidR="00DF114D" w:rsidRPr="006A49BB">
        <w:rPr>
          <w:rFonts w:ascii="Times New Roman" w:hAnsi="Times New Roman"/>
          <w:sz w:val="24"/>
          <w:szCs w:val="24"/>
          <w:lang w:val="ro-MD"/>
        </w:rPr>
        <w:t>ș</w:t>
      </w:r>
      <w:r w:rsidRPr="006A49BB">
        <w:rPr>
          <w:rFonts w:ascii="Times New Roman" w:hAnsi="Times New Roman"/>
          <w:sz w:val="24"/>
          <w:szCs w:val="24"/>
          <w:lang w:val="ro-MD"/>
        </w:rPr>
        <w:t>urare a Adunării generale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stabilite de Legea privind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ile pe ac</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iuni </w:t>
      </w:r>
      <w:r w:rsidR="00DF114D" w:rsidRPr="006A49BB">
        <w:rPr>
          <w:rFonts w:ascii="Times New Roman" w:hAnsi="Times New Roman"/>
          <w:sz w:val="24"/>
          <w:szCs w:val="24"/>
          <w:lang w:val="ro-MD"/>
        </w:rPr>
        <w:t>ș</w:t>
      </w:r>
      <w:r w:rsidRPr="006A49BB">
        <w:rPr>
          <w:rFonts w:ascii="Times New Roman" w:hAnsi="Times New Roman"/>
          <w:sz w:val="24"/>
          <w:szCs w:val="24"/>
          <w:lang w:val="ro-MD"/>
        </w:rPr>
        <w:t>i de prezentul Statut.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7. Adunarea generală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ionarilor poate avea loc </w:t>
      </w:r>
      <w:r w:rsidR="00DF114D" w:rsidRPr="006A49BB">
        <w:rPr>
          <w:rFonts w:ascii="Times New Roman" w:hAnsi="Times New Roman"/>
          <w:sz w:val="24"/>
          <w:szCs w:val="24"/>
          <w:lang w:val="ro-MD"/>
        </w:rPr>
        <w:t>ș</w:t>
      </w:r>
      <w:r w:rsidRPr="006A49BB">
        <w:rPr>
          <w:rFonts w:ascii="Times New Roman" w:hAnsi="Times New Roman"/>
          <w:sz w:val="24"/>
          <w:szCs w:val="24"/>
          <w:lang w:val="ro-MD"/>
        </w:rPr>
        <w:t>i fără respectarea procedurilor de convocare numai în cazul în care ac</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ionarii ce reprezintă întreg capitalul social decid unanim </w:t>
      </w:r>
      <w:r w:rsidR="00DF114D" w:rsidRPr="006A49BB">
        <w:rPr>
          <w:rFonts w:ascii="Times New Roman" w:hAnsi="Times New Roman"/>
          <w:sz w:val="24"/>
          <w:szCs w:val="24"/>
          <w:lang w:val="ro-MD"/>
        </w:rPr>
        <w:t>ț</w:t>
      </w:r>
      <w:r w:rsidRPr="006A49BB">
        <w:rPr>
          <w:rFonts w:ascii="Times New Roman" w:hAnsi="Times New Roman"/>
          <w:sz w:val="24"/>
          <w:szCs w:val="24"/>
          <w:lang w:val="ro-MD"/>
        </w:rPr>
        <w:t>inerea acesteia.</w:t>
      </w:r>
    </w:p>
    <w:p w:rsidR="00092CD1" w:rsidRPr="006A49BB" w:rsidRDefault="00092CD1" w:rsidP="00F019DA">
      <w:pPr>
        <w:widowControl w:val="0"/>
        <w:spacing w:after="0"/>
        <w:ind w:firstLine="567"/>
        <w:jc w:val="both"/>
        <w:rPr>
          <w:rFonts w:ascii="Times New Roman" w:hAnsi="Times New Roman"/>
          <w:sz w:val="24"/>
          <w:szCs w:val="24"/>
          <w:lang w:val="ro-MD"/>
        </w:rPr>
      </w:pPr>
    </w:p>
    <w:p w:rsidR="00092CD1" w:rsidRPr="006A49BB" w:rsidRDefault="00092CD1" w:rsidP="00F019DA">
      <w:pPr>
        <w:widowControl w:val="0"/>
        <w:spacing w:after="0"/>
        <w:ind w:firstLine="567"/>
        <w:jc w:val="both"/>
        <w:rPr>
          <w:rFonts w:ascii="Times New Roman" w:hAnsi="Times New Roman"/>
          <w:b/>
          <w:sz w:val="24"/>
          <w:szCs w:val="24"/>
          <w:lang w:val="ro-MD"/>
        </w:rPr>
      </w:pPr>
      <w:r w:rsidRPr="006A49BB">
        <w:rPr>
          <w:rFonts w:ascii="Times New Roman" w:hAnsi="Times New Roman"/>
          <w:b/>
          <w:sz w:val="24"/>
          <w:szCs w:val="24"/>
          <w:lang w:val="ro-MD"/>
        </w:rPr>
        <w:t>Articolul 40. Exercitarea dreptului de vot</w:t>
      </w:r>
    </w:p>
    <w:p w:rsidR="00092CD1" w:rsidRPr="006A49BB" w:rsidRDefault="00092CD1" w:rsidP="00F019DA">
      <w:pPr>
        <w:widowControl w:val="0"/>
        <w:autoSpaceDE w:val="0"/>
        <w:autoSpaceDN w:val="0"/>
        <w:adjustRightInd w:val="0"/>
        <w:spacing w:after="0" w:line="240" w:lineRule="auto"/>
        <w:ind w:firstLine="567"/>
        <w:jc w:val="both"/>
        <w:rPr>
          <w:rFonts w:ascii="Times New Roman" w:hAnsi="Times New Roman"/>
          <w:sz w:val="24"/>
          <w:szCs w:val="24"/>
          <w:lang w:val="ro-MD"/>
        </w:rPr>
      </w:pPr>
      <w:r w:rsidRPr="006A49BB">
        <w:rPr>
          <w:rFonts w:ascii="Times New Roman" w:hAnsi="Times New Roman"/>
          <w:sz w:val="24"/>
          <w:szCs w:val="24"/>
          <w:lang w:val="ro-MD"/>
        </w:rPr>
        <w:t>1. La Adunarea generală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ionarilor, votul poate fi deschis sau secret. La Adunările generale </w:t>
      </w:r>
      <w:r w:rsidR="00DF114D" w:rsidRPr="006A49BB">
        <w:rPr>
          <w:rFonts w:ascii="Times New Roman" w:hAnsi="Times New Roman"/>
          <w:sz w:val="24"/>
          <w:szCs w:val="24"/>
          <w:lang w:val="ro-MD"/>
        </w:rPr>
        <w:t>ț</w:t>
      </w:r>
      <w:r w:rsidRPr="006A49BB">
        <w:rPr>
          <w:rFonts w:ascii="Times New Roman" w:hAnsi="Times New Roman"/>
          <w:sz w:val="24"/>
          <w:szCs w:val="24"/>
          <w:lang w:val="ro-MD"/>
        </w:rPr>
        <w:t>inute prin coresponden</w:t>
      </w:r>
      <w:r w:rsidR="00DF114D" w:rsidRPr="006A49BB">
        <w:rPr>
          <w:rFonts w:ascii="Times New Roman" w:hAnsi="Times New Roman"/>
          <w:sz w:val="24"/>
          <w:szCs w:val="24"/>
          <w:lang w:val="ro-MD"/>
        </w:rPr>
        <w:t>ț</w:t>
      </w:r>
      <w:r w:rsidRPr="006A49BB">
        <w:rPr>
          <w:rFonts w:ascii="Times New Roman" w:hAnsi="Times New Roman"/>
          <w:sz w:val="24"/>
          <w:szCs w:val="24"/>
          <w:lang w:val="ro-MD"/>
        </w:rPr>
        <w:t>ă</w:t>
      </w:r>
      <w:r w:rsidRPr="006A49BB">
        <w:rPr>
          <w:rFonts w:ascii="Times New Roman" w:hAnsi="Times New Roman"/>
          <w:color w:val="333333"/>
          <w:lang w:val="ro-MD" w:eastAsia="en-US"/>
        </w:rPr>
        <w:t>, prin mijloace electronice</w:t>
      </w:r>
      <w:r w:rsidRPr="006A49BB">
        <w:rPr>
          <w:rFonts w:ascii="Times New Roman" w:hAnsi="Times New Roman"/>
          <w:sz w:val="24"/>
          <w:szCs w:val="24"/>
          <w:lang w:val="ro-MD"/>
        </w:rPr>
        <w:t xml:space="preserve"> sau sub formă mixtă, votul va fi numai deschis.  </w:t>
      </w:r>
    </w:p>
    <w:p w:rsidR="00092CD1" w:rsidRPr="006A49BB" w:rsidRDefault="00092CD1" w:rsidP="00F019DA">
      <w:pPr>
        <w:widowControl w:val="0"/>
        <w:autoSpaceDE w:val="0"/>
        <w:autoSpaceDN w:val="0"/>
        <w:adjustRightInd w:val="0"/>
        <w:spacing w:after="0"/>
        <w:ind w:firstLine="567"/>
        <w:jc w:val="both"/>
        <w:rPr>
          <w:rFonts w:ascii="Times New Roman" w:hAnsi="Times New Roman"/>
          <w:color w:val="333333"/>
          <w:sz w:val="24"/>
          <w:szCs w:val="24"/>
          <w:lang w:val="ro-MD" w:eastAsia="en-US"/>
        </w:rPr>
      </w:pPr>
      <w:r w:rsidRPr="006A49BB">
        <w:rPr>
          <w:rFonts w:ascii="Times New Roman" w:hAnsi="Times New Roman"/>
          <w:sz w:val="24"/>
          <w:szCs w:val="24"/>
          <w:lang w:val="ro-MD"/>
        </w:rPr>
        <w:t xml:space="preserve">2. </w:t>
      </w:r>
      <w:r w:rsidRPr="006A49BB">
        <w:rPr>
          <w:rFonts w:ascii="Times New Roman" w:hAnsi="Times New Roman"/>
          <w:color w:val="333333"/>
          <w:sz w:val="24"/>
          <w:szCs w:val="24"/>
          <w:lang w:val="ro-MD" w:eastAsia="en-US"/>
        </w:rPr>
        <w:t>Hotărârile Adunării generale a ac</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ionarilor se adoptă:</w:t>
      </w:r>
    </w:p>
    <w:p w:rsidR="00092CD1" w:rsidRPr="006A49BB" w:rsidRDefault="00092CD1" w:rsidP="00F019DA">
      <w:pPr>
        <w:widowControl w:val="0"/>
        <w:autoSpaceDE w:val="0"/>
        <w:autoSpaceDN w:val="0"/>
        <w:adjustRightInd w:val="0"/>
        <w:spacing w:after="0"/>
        <w:ind w:firstLine="567"/>
        <w:jc w:val="both"/>
        <w:rPr>
          <w:rFonts w:ascii="Times New Roman" w:hAnsi="Times New Roman"/>
          <w:color w:val="333333"/>
          <w:sz w:val="24"/>
          <w:szCs w:val="24"/>
          <w:lang w:val="ro-MD" w:eastAsia="en-US"/>
        </w:rPr>
      </w:pPr>
      <w:r w:rsidRPr="006A49BB">
        <w:rPr>
          <w:rFonts w:ascii="Times New Roman" w:hAnsi="Times New Roman"/>
          <w:color w:val="333333"/>
          <w:sz w:val="24"/>
          <w:szCs w:val="24"/>
          <w:lang w:val="ro-MD" w:eastAsia="en-US"/>
        </w:rPr>
        <w:t xml:space="preserve">a) cu două treimi din voturile reprezentate la Adunare, în cazul chestiunilor ce </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in de competen</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a sa exclusivă, cu excep</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ia cazului prevăzut la lit. c);</w:t>
      </w:r>
    </w:p>
    <w:p w:rsidR="00092CD1" w:rsidRPr="006A49BB" w:rsidRDefault="00092CD1" w:rsidP="00F019DA">
      <w:pPr>
        <w:widowControl w:val="0"/>
        <w:autoSpaceDE w:val="0"/>
        <w:autoSpaceDN w:val="0"/>
        <w:adjustRightInd w:val="0"/>
        <w:spacing w:after="0"/>
        <w:ind w:firstLine="567"/>
        <w:jc w:val="both"/>
        <w:rPr>
          <w:rFonts w:ascii="Times New Roman" w:hAnsi="Times New Roman"/>
          <w:color w:val="333333"/>
          <w:sz w:val="24"/>
          <w:szCs w:val="24"/>
          <w:lang w:val="ro-MD" w:eastAsia="en-US"/>
        </w:rPr>
      </w:pPr>
      <w:r w:rsidRPr="006A49BB">
        <w:rPr>
          <w:rFonts w:ascii="Times New Roman" w:hAnsi="Times New Roman"/>
          <w:color w:val="333333"/>
          <w:sz w:val="24"/>
          <w:szCs w:val="24"/>
          <w:lang w:val="ro-MD" w:eastAsia="en-US"/>
        </w:rPr>
        <w:t>b) prin vot cumulativ, la alegerea consiliului societă</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ii conform prevederilor statutului;</w:t>
      </w:r>
    </w:p>
    <w:p w:rsidR="00092CD1" w:rsidRPr="006A49BB" w:rsidRDefault="00092CD1" w:rsidP="00F019DA">
      <w:pPr>
        <w:widowControl w:val="0"/>
        <w:autoSpaceDE w:val="0"/>
        <w:autoSpaceDN w:val="0"/>
        <w:adjustRightInd w:val="0"/>
        <w:spacing w:after="0"/>
        <w:ind w:firstLine="567"/>
        <w:jc w:val="both"/>
        <w:rPr>
          <w:rFonts w:ascii="Times New Roman" w:hAnsi="Times New Roman"/>
          <w:color w:val="333333"/>
          <w:sz w:val="24"/>
          <w:szCs w:val="24"/>
          <w:lang w:val="ro-MD" w:eastAsia="en-US"/>
        </w:rPr>
      </w:pPr>
      <w:r w:rsidRPr="006A49BB">
        <w:rPr>
          <w:rFonts w:ascii="Times New Roman" w:hAnsi="Times New Roman"/>
          <w:color w:val="333333"/>
          <w:sz w:val="24"/>
          <w:szCs w:val="24"/>
          <w:lang w:val="ro-MD" w:eastAsia="en-US"/>
        </w:rPr>
        <w:t>c) cu două treimi din numărul total al ac</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iunilor cu drept de vot aflate în circula</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ie ale Societă</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ii, în cazul în care se decide introducerea în Statut a prevederilor privind aplicarea modului de tranzac</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ionare a valorilor mobiliare potrivit art.11 alin.</w:t>
      </w:r>
      <w:r w:rsidR="001B2F1A" w:rsidRPr="006A49BB">
        <w:rPr>
          <w:rFonts w:ascii="Times New Roman" w:hAnsi="Times New Roman"/>
          <w:color w:val="333333"/>
          <w:sz w:val="24"/>
          <w:szCs w:val="24"/>
          <w:lang w:val="ro-MD" w:eastAsia="en-US"/>
        </w:rPr>
        <w:t>(</w:t>
      </w:r>
      <w:r w:rsidRPr="006A49BB">
        <w:rPr>
          <w:rFonts w:ascii="Times New Roman" w:hAnsi="Times New Roman"/>
          <w:color w:val="333333"/>
          <w:sz w:val="24"/>
          <w:szCs w:val="24"/>
          <w:lang w:val="ro-MD" w:eastAsia="en-US"/>
        </w:rPr>
        <w:t>8</w:t>
      </w:r>
      <w:r w:rsidR="001B2F1A" w:rsidRPr="006A49BB">
        <w:rPr>
          <w:rFonts w:ascii="Times New Roman" w:hAnsi="Times New Roman"/>
          <w:color w:val="333333"/>
          <w:sz w:val="24"/>
          <w:szCs w:val="24"/>
          <w:lang w:val="ro-MD" w:eastAsia="en-US"/>
        </w:rPr>
        <w:t>)</w:t>
      </w:r>
      <w:r w:rsidRPr="006A49BB">
        <w:rPr>
          <w:rFonts w:ascii="Times New Roman" w:hAnsi="Times New Roman"/>
          <w:color w:val="333333"/>
          <w:sz w:val="24"/>
          <w:szCs w:val="24"/>
          <w:lang w:val="ro-MD" w:eastAsia="en-US"/>
        </w:rPr>
        <w:t xml:space="preserve"> </w:t>
      </w:r>
      <w:r w:rsidRPr="006A49BB">
        <w:rPr>
          <w:rFonts w:ascii="Times New Roman" w:hAnsi="Times New Roman"/>
          <w:sz w:val="24"/>
          <w:szCs w:val="24"/>
          <w:lang w:val="ro-MD"/>
        </w:rPr>
        <w:t>din Legea privind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ile pe ac</w:t>
      </w:r>
      <w:r w:rsidR="00DF114D" w:rsidRPr="006A49BB">
        <w:rPr>
          <w:rFonts w:ascii="Times New Roman" w:hAnsi="Times New Roman"/>
          <w:sz w:val="24"/>
          <w:szCs w:val="24"/>
          <w:lang w:val="ro-MD"/>
        </w:rPr>
        <w:t>ț</w:t>
      </w:r>
      <w:r w:rsidRPr="006A49BB">
        <w:rPr>
          <w:rFonts w:ascii="Times New Roman" w:hAnsi="Times New Roman"/>
          <w:sz w:val="24"/>
          <w:szCs w:val="24"/>
          <w:lang w:val="ro-MD"/>
        </w:rPr>
        <w:t>iuni</w:t>
      </w:r>
      <w:r w:rsidRPr="006A49BB">
        <w:rPr>
          <w:rFonts w:ascii="Times New Roman" w:hAnsi="Times New Roman"/>
          <w:color w:val="333333"/>
          <w:sz w:val="24"/>
          <w:szCs w:val="24"/>
          <w:lang w:val="ro-MD" w:eastAsia="en-US"/>
        </w:rPr>
        <w:t xml:space="preserve">; </w:t>
      </w:r>
    </w:p>
    <w:p w:rsidR="00092CD1" w:rsidRPr="006A49BB" w:rsidRDefault="00092CD1" w:rsidP="00F019DA">
      <w:pPr>
        <w:widowControl w:val="0"/>
        <w:autoSpaceDE w:val="0"/>
        <w:autoSpaceDN w:val="0"/>
        <w:adjustRightInd w:val="0"/>
        <w:spacing w:after="0"/>
        <w:ind w:firstLine="567"/>
        <w:jc w:val="both"/>
        <w:rPr>
          <w:rFonts w:ascii="Times New Roman" w:hAnsi="Times New Roman"/>
          <w:sz w:val="24"/>
          <w:szCs w:val="24"/>
          <w:lang w:val="ro-MD"/>
        </w:rPr>
      </w:pPr>
      <w:r w:rsidRPr="006A49BB">
        <w:rPr>
          <w:rFonts w:ascii="Times New Roman" w:hAnsi="Times New Roman"/>
          <w:color w:val="333333"/>
          <w:sz w:val="24"/>
          <w:szCs w:val="24"/>
          <w:lang w:val="ro-MD" w:eastAsia="en-US"/>
        </w:rPr>
        <w:t>d) cu mai mult de jumătate din voturile reprezentate la Adunare, în cazul hotărârilor asupra celorlalte chestiuni examinate la Adunarea generală a ac</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ionarilor.</w:t>
      </w:r>
      <w:r w:rsidRPr="006A49BB">
        <w:rPr>
          <w:rFonts w:ascii="Times New Roman" w:hAnsi="Times New Roman"/>
          <w:sz w:val="24"/>
          <w:szCs w:val="24"/>
          <w:lang w:val="ro-MD"/>
        </w:rPr>
        <w:t>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3. La Adunarea generală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votarea se face după principiul „o ac</w:t>
      </w:r>
      <w:r w:rsidR="00DF114D" w:rsidRPr="006A49BB">
        <w:rPr>
          <w:rFonts w:ascii="Times New Roman" w:hAnsi="Times New Roman"/>
          <w:sz w:val="24"/>
          <w:szCs w:val="24"/>
          <w:lang w:val="ro-MD"/>
        </w:rPr>
        <w:t>ț</w:t>
      </w:r>
      <w:r w:rsidRPr="006A49BB">
        <w:rPr>
          <w:rFonts w:ascii="Times New Roman" w:hAnsi="Times New Roman"/>
          <w:sz w:val="24"/>
          <w:szCs w:val="24"/>
          <w:lang w:val="ro-MD"/>
        </w:rPr>
        <w:t>iune cu drept de vot - un vot”.</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4. Asupra fiecărei chestiuni puse la vot la Adunarea generală,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ionarul care de</w:t>
      </w:r>
      <w:r w:rsidR="00DF114D" w:rsidRPr="006A49BB">
        <w:rPr>
          <w:rFonts w:ascii="Times New Roman" w:hAnsi="Times New Roman"/>
          <w:sz w:val="24"/>
          <w:szCs w:val="24"/>
          <w:lang w:val="ro-MD"/>
        </w:rPr>
        <w:t>ț</w:t>
      </w:r>
      <w:r w:rsidRPr="006A49BB">
        <w:rPr>
          <w:rFonts w:ascii="Times New Roman" w:hAnsi="Times New Roman"/>
          <w:sz w:val="24"/>
          <w:szCs w:val="24"/>
          <w:lang w:val="ro-MD"/>
        </w:rPr>
        <w:t>ine ac</w:t>
      </w:r>
      <w:r w:rsidR="00DF114D" w:rsidRPr="006A49BB">
        <w:rPr>
          <w:rFonts w:ascii="Times New Roman" w:hAnsi="Times New Roman"/>
          <w:sz w:val="24"/>
          <w:szCs w:val="24"/>
          <w:lang w:val="ro-MD"/>
        </w:rPr>
        <w:t>ț</w:t>
      </w:r>
      <w:r w:rsidRPr="006A49BB">
        <w:rPr>
          <w:rFonts w:ascii="Times New Roman" w:hAnsi="Times New Roman"/>
          <w:sz w:val="24"/>
          <w:szCs w:val="24"/>
          <w:lang w:val="ro-MD"/>
        </w:rPr>
        <w:t>iuni cu drept de vot poate vota ori „pentru”, ori „împotrivă”.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5. Voturile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care nu vor fi exprimate nici în una din variantele de votare prevăzute la alin.4 se vor considera voturi exprimate „împotrivă”.</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6.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ionarul are dreptul să voteze numai cu acel număr de ac</w:t>
      </w:r>
      <w:r w:rsidR="00DF114D" w:rsidRPr="006A49BB">
        <w:rPr>
          <w:rFonts w:ascii="Times New Roman" w:hAnsi="Times New Roman"/>
          <w:sz w:val="24"/>
          <w:szCs w:val="24"/>
          <w:lang w:val="ro-MD"/>
        </w:rPr>
        <w:t>ț</w:t>
      </w:r>
      <w:r w:rsidRPr="006A49BB">
        <w:rPr>
          <w:rFonts w:ascii="Times New Roman" w:hAnsi="Times New Roman"/>
          <w:sz w:val="24"/>
          <w:szCs w:val="24"/>
          <w:lang w:val="ro-MD"/>
        </w:rPr>
        <w:t>iuni care nu depă</w:t>
      </w:r>
      <w:r w:rsidR="00DF114D" w:rsidRPr="006A49BB">
        <w:rPr>
          <w:rFonts w:ascii="Times New Roman" w:hAnsi="Times New Roman"/>
          <w:sz w:val="24"/>
          <w:szCs w:val="24"/>
          <w:lang w:val="ro-MD"/>
        </w:rPr>
        <w:t>ș</w:t>
      </w:r>
      <w:r w:rsidRPr="006A49BB">
        <w:rPr>
          <w:rFonts w:ascii="Times New Roman" w:hAnsi="Times New Roman"/>
          <w:sz w:val="24"/>
          <w:szCs w:val="24"/>
          <w:lang w:val="ro-MD"/>
        </w:rPr>
        <w:t>e</w:t>
      </w:r>
      <w:r w:rsidR="00DF114D" w:rsidRPr="006A49BB">
        <w:rPr>
          <w:rFonts w:ascii="Times New Roman" w:hAnsi="Times New Roman"/>
          <w:sz w:val="24"/>
          <w:szCs w:val="24"/>
          <w:lang w:val="ro-MD"/>
        </w:rPr>
        <w:t>ș</w:t>
      </w:r>
      <w:r w:rsidRPr="006A49BB">
        <w:rPr>
          <w:rFonts w:ascii="Times New Roman" w:hAnsi="Times New Roman"/>
          <w:sz w:val="24"/>
          <w:szCs w:val="24"/>
          <w:lang w:val="ro-MD"/>
        </w:rPr>
        <w:t xml:space="preserve">te limita </w:t>
      </w:r>
      <w:r w:rsidRPr="006A49BB">
        <w:rPr>
          <w:rFonts w:ascii="Times New Roman" w:hAnsi="Times New Roman"/>
          <w:sz w:val="24"/>
          <w:szCs w:val="24"/>
          <w:lang w:val="ro-MD"/>
        </w:rPr>
        <w:lastRenderedPageBreak/>
        <w:t>stabilită de Legea privind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ile pe ac</w:t>
      </w:r>
      <w:r w:rsidR="00DF114D" w:rsidRPr="006A49BB">
        <w:rPr>
          <w:rFonts w:ascii="Times New Roman" w:hAnsi="Times New Roman"/>
          <w:sz w:val="24"/>
          <w:szCs w:val="24"/>
          <w:lang w:val="ro-MD"/>
        </w:rPr>
        <w:t>ț</w:t>
      </w:r>
      <w:r w:rsidRPr="006A49BB">
        <w:rPr>
          <w:rFonts w:ascii="Times New Roman" w:hAnsi="Times New Roman"/>
          <w:sz w:val="24"/>
          <w:szCs w:val="24"/>
          <w:lang w:val="ro-MD"/>
        </w:rPr>
        <w:t>iuni, de legisla</w:t>
      </w:r>
      <w:r w:rsidR="00DF114D" w:rsidRPr="006A49BB">
        <w:rPr>
          <w:rFonts w:ascii="Times New Roman" w:hAnsi="Times New Roman"/>
          <w:sz w:val="24"/>
          <w:szCs w:val="24"/>
          <w:lang w:val="ro-MD"/>
        </w:rPr>
        <w:t>ț</w:t>
      </w:r>
      <w:r w:rsidRPr="006A49BB">
        <w:rPr>
          <w:rFonts w:ascii="Times New Roman" w:hAnsi="Times New Roman"/>
          <w:sz w:val="24"/>
          <w:szCs w:val="24"/>
          <w:lang w:val="ro-MD"/>
        </w:rPr>
        <w:t>ia privind pia</w:t>
      </w:r>
      <w:r w:rsidR="00DF114D" w:rsidRPr="006A49BB">
        <w:rPr>
          <w:rFonts w:ascii="Times New Roman" w:hAnsi="Times New Roman"/>
          <w:sz w:val="24"/>
          <w:szCs w:val="24"/>
          <w:lang w:val="ro-MD"/>
        </w:rPr>
        <w:t>ț</w:t>
      </w:r>
      <w:r w:rsidRPr="006A49BB">
        <w:rPr>
          <w:rFonts w:ascii="Times New Roman" w:hAnsi="Times New Roman"/>
          <w:sz w:val="24"/>
          <w:szCs w:val="24"/>
          <w:lang w:val="ro-MD"/>
        </w:rPr>
        <w:t>a de capital sau de alte acte normative.</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7. Persoanele cu func</w:t>
      </w:r>
      <w:r w:rsidR="00DF114D" w:rsidRPr="006A49BB">
        <w:rPr>
          <w:rFonts w:ascii="Times New Roman" w:hAnsi="Times New Roman"/>
          <w:sz w:val="24"/>
          <w:szCs w:val="24"/>
          <w:lang w:val="ro-MD"/>
        </w:rPr>
        <w:t>ț</w:t>
      </w:r>
      <w:r w:rsidRPr="006A49BB">
        <w:rPr>
          <w:rFonts w:ascii="Times New Roman" w:hAnsi="Times New Roman"/>
          <w:sz w:val="24"/>
          <w:szCs w:val="24"/>
          <w:lang w:val="ro-MD"/>
        </w:rPr>
        <w:t>ie de răspundere ale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ii, precum </w:t>
      </w:r>
      <w:r w:rsidR="00DF114D" w:rsidRPr="006A49BB">
        <w:rPr>
          <w:rFonts w:ascii="Times New Roman" w:hAnsi="Times New Roman"/>
          <w:sz w:val="24"/>
          <w:szCs w:val="24"/>
          <w:lang w:val="ro-MD"/>
        </w:rPr>
        <w:t>ș</w:t>
      </w:r>
      <w:r w:rsidRPr="006A49BB">
        <w:rPr>
          <w:rFonts w:ascii="Times New Roman" w:hAnsi="Times New Roman"/>
          <w:sz w:val="24"/>
          <w:szCs w:val="24"/>
          <w:lang w:val="ro-MD"/>
        </w:rPr>
        <w:t>i reprezentan</w:t>
      </w:r>
      <w:r w:rsidR="00DF114D" w:rsidRPr="006A49BB">
        <w:rPr>
          <w:rFonts w:ascii="Times New Roman" w:hAnsi="Times New Roman"/>
          <w:sz w:val="24"/>
          <w:szCs w:val="24"/>
          <w:lang w:val="ro-MD"/>
        </w:rPr>
        <w:t>ț</w:t>
      </w:r>
      <w:r w:rsidRPr="006A49BB">
        <w:rPr>
          <w:rFonts w:ascii="Times New Roman" w:hAnsi="Times New Roman"/>
          <w:sz w:val="24"/>
          <w:szCs w:val="24"/>
          <w:lang w:val="ro-MD"/>
        </w:rPr>
        <w:t>ii lor, care de</w:t>
      </w:r>
      <w:r w:rsidR="00DF114D" w:rsidRPr="006A49BB">
        <w:rPr>
          <w:rFonts w:ascii="Times New Roman" w:hAnsi="Times New Roman"/>
          <w:sz w:val="24"/>
          <w:szCs w:val="24"/>
          <w:lang w:val="ro-MD"/>
        </w:rPr>
        <w:t>ț</w:t>
      </w:r>
      <w:r w:rsidRPr="006A49BB">
        <w:rPr>
          <w:rFonts w:ascii="Times New Roman" w:hAnsi="Times New Roman"/>
          <w:sz w:val="24"/>
          <w:szCs w:val="24"/>
          <w:lang w:val="ro-MD"/>
        </w:rPr>
        <w:t>in ac</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iunile ei </w:t>
      </w:r>
      <w:r w:rsidR="00DF114D" w:rsidRPr="006A49BB">
        <w:rPr>
          <w:rFonts w:ascii="Times New Roman" w:hAnsi="Times New Roman"/>
          <w:sz w:val="24"/>
          <w:szCs w:val="24"/>
          <w:lang w:val="ro-MD"/>
        </w:rPr>
        <w:t>ș</w:t>
      </w:r>
      <w:r w:rsidRPr="006A49BB">
        <w:rPr>
          <w:rFonts w:ascii="Times New Roman" w:hAnsi="Times New Roman"/>
          <w:sz w:val="24"/>
          <w:szCs w:val="24"/>
          <w:lang w:val="ro-MD"/>
        </w:rPr>
        <w:t>i/sau reprezintă al</w:t>
      </w:r>
      <w:r w:rsidR="00DF114D" w:rsidRPr="006A49BB">
        <w:rPr>
          <w:rFonts w:ascii="Times New Roman" w:hAnsi="Times New Roman"/>
          <w:sz w:val="24"/>
          <w:szCs w:val="24"/>
          <w:lang w:val="ro-MD"/>
        </w:rPr>
        <w:t>ț</w:t>
      </w:r>
      <w:r w:rsidRPr="006A49BB">
        <w:rPr>
          <w:rFonts w:ascii="Times New Roman" w:hAnsi="Times New Roman"/>
          <w:sz w:val="24"/>
          <w:szCs w:val="24"/>
          <w:lang w:val="ro-MD"/>
        </w:rPr>
        <w:t>i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 ai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sunt în drept să participe la Adunarea generală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în modul prevăzut la art.86 alin.</w:t>
      </w:r>
      <w:r w:rsidR="001B2F1A" w:rsidRPr="006A49BB">
        <w:rPr>
          <w:rFonts w:ascii="Times New Roman" w:hAnsi="Times New Roman"/>
          <w:sz w:val="24"/>
          <w:szCs w:val="24"/>
          <w:lang w:val="ro-MD"/>
        </w:rPr>
        <w:t>(</w:t>
      </w:r>
      <w:r w:rsidRPr="006A49BB">
        <w:rPr>
          <w:rFonts w:ascii="Times New Roman" w:hAnsi="Times New Roman"/>
          <w:sz w:val="24"/>
          <w:szCs w:val="24"/>
          <w:lang w:val="ro-MD"/>
        </w:rPr>
        <w:t>5</w:t>
      </w:r>
      <w:r w:rsidR="001B2F1A" w:rsidRPr="006A49BB">
        <w:rPr>
          <w:rFonts w:ascii="Times New Roman" w:hAnsi="Times New Roman"/>
          <w:sz w:val="24"/>
          <w:szCs w:val="24"/>
          <w:lang w:val="ro-MD"/>
        </w:rPr>
        <w:t>)</w:t>
      </w:r>
      <w:r w:rsidRPr="006A49BB">
        <w:rPr>
          <w:rFonts w:ascii="Times New Roman" w:hAnsi="Times New Roman"/>
          <w:sz w:val="24"/>
          <w:szCs w:val="24"/>
          <w:lang w:val="ro-MD"/>
        </w:rPr>
        <w:t xml:space="preserve"> </w:t>
      </w:r>
      <w:r w:rsidR="00DF114D" w:rsidRPr="006A49BB">
        <w:rPr>
          <w:rFonts w:ascii="Times New Roman" w:hAnsi="Times New Roman"/>
          <w:sz w:val="24"/>
          <w:szCs w:val="24"/>
          <w:lang w:val="ro-MD"/>
        </w:rPr>
        <w:t>ș</w:t>
      </w:r>
      <w:r w:rsidRPr="006A49BB">
        <w:rPr>
          <w:rFonts w:ascii="Times New Roman" w:hAnsi="Times New Roman"/>
          <w:sz w:val="24"/>
          <w:szCs w:val="24"/>
          <w:lang w:val="ro-MD"/>
        </w:rPr>
        <w:t xml:space="preserve">i </w:t>
      </w:r>
      <w:r w:rsidR="001B2F1A" w:rsidRPr="006A49BB">
        <w:rPr>
          <w:rFonts w:ascii="Times New Roman" w:hAnsi="Times New Roman"/>
          <w:sz w:val="24"/>
          <w:szCs w:val="24"/>
          <w:lang w:val="ro-MD"/>
        </w:rPr>
        <w:t>(</w:t>
      </w:r>
      <w:r w:rsidRPr="006A49BB">
        <w:rPr>
          <w:rFonts w:ascii="Times New Roman" w:hAnsi="Times New Roman"/>
          <w:sz w:val="24"/>
          <w:szCs w:val="24"/>
          <w:lang w:val="ro-MD"/>
        </w:rPr>
        <w:t>6</w:t>
      </w:r>
      <w:r w:rsidR="001B2F1A" w:rsidRPr="006A49BB">
        <w:rPr>
          <w:rFonts w:ascii="Times New Roman" w:hAnsi="Times New Roman"/>
          <w:sz w:val="24"/>
          <w:szCs w:val="24"/>
          <w:lang w:val="ro-MD"/>
        </w:rPr>
        <w:t>)</w:t>
      </w:r>
      <w:r w:rsidRPr="006A49BB">
        <w:rPr>
          <w:rFonts w:ascii="Times New Roman" w:hAnsi="Times New Roman"/>
          <w:sz w:val="24"/>
          <w:szCs w:val="24"/>
          <w:lang w:val="ro-MD"/>
        </w:rPr>
        <w:t xml:space="preserve"> din Legea privind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ile pe ac</w:t>
      </w:r>
      <w:r w:rsidR="00DF114D" w:rsidRPr="006A49BB">
        <w:rPr>
          <w:rFonts w:ascii="Times New Roman" w:hAnsi="Times New Roman"/>
          <w:sz w:val="24"/>
          <w:szCs w:val="24"/>
          <w:lang w:val="ro-MD"/>
        </w:rPr>
        <w:t>ț</w:t>
      </w:r>
      <w:r w:rsidRPr="006A49BB">
        <w:rPr>
          <w:rFonts w:ascii="Times New Roman" w:hAnsi="Times New Roman"/>
          <w:sz w:val="24"/>
          <w:szCs w:val="24"/>
          <w:lang w:val="ro-MD"/>
        </w:rPr>
        <w:t>iuni, când la vot se pun următoarele chestiuni:</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a) stabilirea cuantumului retribu</w:t>
      </w:r>
      <w:r w:rsidR="00DF114D" w:rsidRPr="006A49BB">
        <w:rPr>
          <w:rFonts w:ascii="Times New Roman" w:hAnsi="Times New Roman"/>
          <w:sz w:val="24"/>
          <w:szCs w:val="24"/>
          <w:lang w:val="ro-MD"/>
        </w:rPr>
        <w:t>ț</w:t>
      </w:r>
      <w:r w:rsidRPr="006A49BB">
        <w:rPr>
          <w:rFonts w:ascii="Times New Roman" w:hAnsi="Times New Roman"/>
          <w:sz w:val="24"/>
          <w:szCs w:val="24"/>
          <w:lang w:val="ro-MD"/>
        </w:rPr>
        <w:t>iei muncii persoanelor cu func</w:t>
      </w:r>
      <w:r w:rsidR="00DF114D" w:rsidRPr="006A49BB">
        <w:rPr>
          <w:rFonts w:ascii="Times New Roman" w:hAnsi="Times New Roman"/>
          <w:sz w:val="24"/>
          <w:szCs w:val="24"/>
          <w:lang w:val="ro-MD"/>
        </w:rPr>
        <w:t>ț</w:t>
      </w:r>
      <w:r w:rsidRPr="006A49BB">
        <w:rPr>
          <w:rFonts w:ascii="Times New Roman" w:hAnsi="Times New Roman"/>
          <w:sz w:val="24"/>
          <w:szCs w:val="24"/>
          <w:lang w:val="ro-MD"/>
        </w:rPr>
        <w:t>ii de răspundere, remunera</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iilor </w:t>
      </w:r>
      <w:r w:rsidR="00DF114D" w:rsidRPr="006A49BB">
        <w:rPr>
          <w:rFonts w:ascii="Times New Roman" w:hAnsi="Times New Roman"/>
          <w:sz w:val="24"/>
          <w:szCs w:val="24"/>
          <w:lang w:val="ro-MD"/>
        </w:rPr>
        <w:t>ș</w:t>
      </w:r>
      <w:r w:rsidRPr="006A49BB">
        <w:rPr>
          <w:rFonts w:ascii="Times New Roman" w:hAnsi="Times New Roman"/>
          <w:sz w:val="24"/>
          <w:szCs w:val="24"/>
          <w:lang w:val="ro-MD"/>
        </w:rPr>
        <w:t>i compensărilor lor;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b) tragerea la răspundere sau eliberarea de răspundere a acestor persoane;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c) alegerea (numirea) membrilor Comisiei de cenzori a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8. Dacă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ionarul a votat împotriva hotărârii luate, el are dreptul să-</w:t>
      </w:r>
      <w:r w:rsidR="00DF114D" w:rsidRPr="006A49BB">
        <w:rPr>
          <w:rFonts w:ascii="Times New Roman" w:hAnsi="Times New Roman"/>
          <w:sz w:val="24"/>
          <w:szCs w:val="24"/>
          <w:lang w:val="ro-MD"/>
        </w:rPr>
        <w:t>ș</w:t>
      </w:r>
      <w:r w:rsidRPr="006A49BB">
        <w:rPr>
          <w:rFonts w:ascii="Times New Roman" w:hAnsi="Times New Roman"/>
          <w:sz w:val="24"/>
          <w:szCs w:val="24"/>
          <w:lang w:val="ro-MD"/>
        </w:rPr>
        <w:t>i exprime opinia separată care se va anexa la Procesul-verbal al Adunării generale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sau se va reflecta în el. </w:t>
      </w:r>
    </w:p>
    <w:p w:rsidR="00092CD1" w:rsidRPr="006A49BB" w:rsidRDefault="00092CD1" w:rsidP="00F019DA">
      <w:pPr>
        <w:widowControl w:val="0"/>
        <w:spacing w:after="0"/>
        <w:ind w:firstLine="567"/>
        <w:jc w:val="both"/>
        <w:rPr>
          <w:rFonts w:ascii="Times New Roman" w:hAnsi="Times New Roman"/>
          <w:sz w:val="24"/>
          <w:szCs w:val="24"/>
          <w:lang w:val="ro-MD"/>
        </w:rPr>
      </w:pPr>
    </w:p>
    <w:p w:rsidR="00092CD1" w:rsidRPr="006A49BB" w:rsidRDefault="00092CD1" w:rsidP="00F019DA">
      <w:pPr>
        <w:widowControl w:val="0"/>
        <w:spacing w:after="0"/>
        <w:ind w:firstLine="567"/>
        <w:jc w:val="both"/>
        <w:rPr>
          <w:rFonts w:ascii="Times New Roman" w:hAnsi="Times New Roman"/>
          <w:b/>
          <w:sz w:val="24"/>
          <w:szCs w:val="24"/>
          <w:lang w:val="ro-MD"/>
        </w:rPr>
      </w:pPr>
      <w:r w:rsidRPr="006A49BB">
        <w:rPr>
          <w:rFonts w:ascii="Times New Roman" w:hAnsi="Times New Roman"/>
          <w:b/>
          <w:sz w:val="24"/>
          <w:szCs w:val="24"/>
          <w:lang w:val="ro-MD"/>
        </w:rPr>
        <w:t>Articolul 41. Buletinul de vot</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1. Votul la Adunarea generală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ionarilor </w:t>
      </w:r>
      <w:r w:rsidR="00DF114D" w:rsidRPr="006A49BB">
        <w:rPr>
          <w:rFonts w:ascii="Times New Roman" w:hAnsi="Times New Roman"/>
          <w:sz w:val="24"/>
          <w:szCs w:val="24"/>
          <w:lang w:val="ro-MD"/>
        </w:rPr>
        <w:t>ț</w:t>
      </w:r>
      <w:r w:rsidRPr="006A49BB">
        <w:rPr>
          <w:rFonts w:ascii="Times New Roman" w:hAnsi="Times New Roman"/>
          <w:sz w:val="24"/>
          <w:szCs w:val="24"/>
          <w:lang w:val="ro-MD"/>
        </w:rPr>
        <w:t>inută prin coresponden</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ă, prin mijloace electronice </w:t>
      </w:r>
      <w:r w:rsidR="00DF114D" w:rsidRPr="006A49BB">
        <w:rPr>
          <w:rFonts w:ascii="Times New Roman" w:hAnsi="Times New Roman"/>
          <w:sz w:val="24"/>
          <w:szCs w:val="24"/>
          <w:lang w:val="ro-MD"/>
        </w:rPr>
        <w:t>ș</w:t>
      </w:r>
      <w:r w:rsidRPr="006A49BB">
        <w:rPr>
          <w:rFonts w:ascii="Times New Roman" w:hAnsi="Times New Roman"/>
          <w:sz w:val="24"/>
          <w:szCs w:val="24"/>
          <w:lang w:val="ro-MD"/>
        </w:rPr>
        <w:t xml:space="preserve">i sub formă mixtă, precum </w:t>
      </w:r>
      <w:r w:rsidR="00DF114D" w:rsidRPr="006A49BB">
        <w:rPr>
          <w:rFonts w:ascii="Times New Roman" w:hAnsi="Times New Roman"/>
          <w:sz w:val="24"/>
          <w:szCs w:val="24"/>
          <w:lang w:val="ro-MD"/>
        </w:rPr>
        <w:t>ș</w:t>
      </w:r>
      <w:r w:rsidRPr="006A49BB">
        <w:rPr>
          <w:rFonts w:ascii="Times New Roman" w:hAnsi="Times New Roman"/>
          <w:sz w:val="24"/>
          <w:szCs w:val="24"/>
          <w:lang w:val="ro-MD"/>
        </w:rPr>
        <w:t>i votul secret se efectuează cu întrebuin</w:t>
      </w:r>
      <w:r w:rsidR="00DF114D" w:rsidRPr="006A49BB">
        <w:rPr>
          <w:rFonts w:ascii="Times New Roman" w:hAnsi="Times New Roman"/>
          <w:sz w:val="24"/>
          <w:szCs w:val="24"/>
          <w:lang w:val="ro-MD"/>
        </w:rPr>
        <w:t>ț</w:t>
      </w:r>
      <w:r w:rsidRPr="006A49BB">
        <w:rPr>
          <w:rFonts w:ascii="Times New Roman" w:hAnsi="Times New Roman"/>
          <w:sz w:val="24"/>
          <w:szCs w:val="24"/>
          <w:lang w:val="ro-MD"/>
        </w:rPr>
        <w:t>area buletinelor de vot.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2. Con</w:t>
      </w:r>
      <w:r w:rsidR="00DF114D" w:rsidRPr="006A49BB">
        <w:rPr>
          <w:rFonts w:ascii="Times New Roman" w:hAnsi="Times New Roman"/>
          <w:sz w:val="24"/>
          <w:szCs w:val="24"/>
          <w:lang w:val="ro-MD"/>
        </w:rPr>
        <w:t>ț</w:t>
      </w:r>
      <w:r w:rsidRPr="006A49BB">
        <w:rPr>
          <w:rFonts w:ascii="Times New Roman" w:hAnsi="Times New Roman"/>
          <w:sz w:val="24"/>
          <w:szCs w:val="24"/>
          <w:lang w:val="ro-MD"/>
        </w:rPr>
        <w:t>inutul buletinului de vot trebuie să corespunde cerin</w:t>
      </w:r>
      <w:r w:rsidR="00DF114D" w:rsidRPr="006A49BB">
        <w:rPr>
          <w:rFonts w:ascii="Times New Roman" w:hAnsi="Times New Roman"/>
          <w:sz w:val="24"/>
          <w:szCs w:val="24"/>
          <w:lang w:val="ro-MD"/>
        </w:rPr>
        <w:t>ț</w:t>
      </w:r>
      <w:r w:rsidRPr="006A49BB">
        <w:rPr>
          <w:rFonts w:ascii="Times New Roman" w:hAnsi="Times New Roman"/>
          <w:sz w:val="24"/>
          <w:szCs w:val="24"/>
          <w:lang w:val="ro-MD"/>
        </w:rPr>
        <w:t>elor prevăzute de art.62 alin.</w:t>
      </w:r>
      <w:r w:rsidR="001B2F1A" w:rsidRPr="006A49BB">
        <w:rPr>
          <w:rFonts w:ascii="Times New Roman" w:hAnsi="Times New Roman"/>
          <w:sz w:val="24"/>
          <w:szCs w:val="24"/>
          <w:lang w:val="ro-MD"/>
        </w:rPr>
        <w:t>(</w:t>
      </w:r>
      <w:r w:rsidRPr="006A49BB">
        <w:rPr>
          <w:rFonts w:ascii="Times New Roman" w:hAnsi="Times New Roman"/>
          <w:sz w:val="24"/>
          <w:szCs w:val="24"/>
          <w:lang w:val="ro-MD"/>
        </w:rPr>
        <w:t>2</w:t>
      </w:r>
      <w:r w:rsidR="001B2F1A" w:rsidRPr="006A49BB">
        <w:rPr>
          <w:rFonts w:ascii="Times New Roman" w:hAnsi="Times New Roman"/>
          <w:sz w:val="24"/>
          <w:szCs w:val="24"/>
          <w:lang w:val="ro-MD"/>
        </w:rPr>
        <w:t>)</w:t>
      </w:r>
      <w:r w:rsidRPr="006A49BB">
        <w:rPr>
          <w:rFonts w:ascii="Times New Roman" w:hAnsi="Times New Roman"/>
          <w:sz w:val="24"/>
          <w:szCs w:val="24"/>
          <w:lang w:val="ro-MD"/>
        </w:rPr>
        <w:t xml:space="preserve"> din Legea privind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ile pe ac</w:t>
      </w:r>
      <w:r w:rsidR="00DF114D" w:rsidRPr="006A49BB">
        <w:rPr>
          <w:rFonts w:ascii="Times New Roman" w:hAnsi="Times New Roman"/>
          <w:sz w:val="24"/>
          <w:szCs w:val="24"/>
          <w:lang w:val="ro-MD"/>
        </w:rPr>
        <w:t>ț</w:t>
      </w:r>
      <w:r w:rsidRPr="006A49BB">
        <w:rPr>
          <w:rFonts w:ascii="Times New Roman" w:hAnsi="Times New Roman"/>
          <w:sz w:val="24"/>
          <w:szCs w:val="24"/>
          <w:lang w:val="ro-MD"/>
        </w:rPr>
        <w:t>iuni.</w:t>
      </w:r>
    </w:p>
    <w:p w:rsidR="00092CD1" w:rsidRPr="006A49BB" w:rsidRDefault="00092CD1" w:rsidP="00F019DA">
      <w:pPr>
        <w:widowControl w:val="0"/>
        <w:spacing w:after="0"/>
        <w:ind w:firstLine="567"/>
        <w:jc w:val="both"/>
        <w:rPr>
          <w:rFonts w:ascii="Times New Roman" w:hAnsi="Times New Roman"/>
          <w:color w:val="333333"/>
          <w:sz w:val="24"/>
          <w:szCs w:val="24"/>
          <w:shd w:val="clear" w:color="auto" w:fill="FFFFFF"/>
          <w:lang w:val="ro-MD"/>
        </w:rPr>
      </w:pPr>
      <w:r w:rsidRPr="006A49BB">
        <w:rPr>
          <w:rFonts w:ascii="Times New Roman" w:hAnsi="Times New Roman"/>
          <w:sz w:val="24"/>
          <w:szCs w:val="24"/>
          <w:lang w:val="ro-MD"/>
        </w:rPr>
        <w:t xml:space="preserve">3. </w:t>
      </w:r>
      <w:r w:rsidRPr="006A49BB">
        <w:rPr>
          <w:rFonts w:ascii="Times New Roman" w:hAnsi="Times New Roman"/>
          <w:color w:val="333333"/>
          <w:sz w:val="24"/>
          <w:szCs w:val="24"/>
          <w:shd w:val="clear" w:color="auto" w:fill="FFFFFF"/>
          <w:lang w:val="ro-MD"/>
        </w:rPr>
        <w:t>La completarea buletinului de vot, ac</w:t>
      </w:r>
      <w:r w:rsidR="00DF114D" w:rsidRPr="006A49BB">
        <w:rPr>
          <w:rFonts w:ascii="Times New Roman" w:hAnsi="Times New Roman"/>
          <w:color w:val="333333"/>
          <w:sz w:val="24"/>
          <w:szCs w:val="24"/>
          <w:shd w:val="clear" w:color="auto" w:fill="FFFFFF"/>
          <w:lang w:val="ro-MD"/>
        </w:rPr>
        <w:t>ț</w:t>
      </w:r>
      <w:r w:rsidRPr="006A49BB">
        <w:rPr>
          <w:rFonts w:ascii="Times New Roman" w:hAnsi="Times New Roman"/>
          <w:color w:val="333333"/>
          <w:sz w:val="24"/>
          <w:szCs w:val="24"/>
          <w:shd w:val="clear" w:color="auto" w:fill="FFFFFF"/>
          <w:lang w:val="ro-MD"/>
        </w:rPr>
        <w:t>ionarul sau reprezentantul lui, în dreptul fiecărei chestiuni puse la vot va lăsa doar una din variantele votului prevăzute la art.40 alin.4 din Statut.</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color w:val="333333"/>
          <w:sz w:val="24"/>
          <w:szCs w:val="24"/>
          <w:shd w:val="clear" w:color="auto" w:fill="FFFFFF"/>
          <w:lang w:val="ro-MD"/>
        </w:rPr>
        <w:t>4. Dacă votul este deschis, buletinul va fi semnat de ac</w:t>
      </w:r>
      <w:r w:rsidR="00DF114D" w:rsidRPr="006A49BB">
        <w:rPr>
          <w:rFonts w:ascii="Times New Roman" w:hAnsi="Times New Roman"/>
          <w:color w:val="333333"/>
          <w:sz w:val="24"/>
          <w:szCs w:val="24"/>
          <w:shd w:val="clear" w:color="auto" w:fill="FFFFFF"/>
          <w:lang w:val="ro-MD"/>
        </w:rPr>
        <w:t>ț</w:t>
      </w:r>
      <w:r w:rsidRPr="006A49BB">
        <w:rPr>
          <w:rFonts w:ascii="Times New Roman" w:hAnsi="Times New Roman"/>
          <w:color w:val="333333"/>
          <w:sz w:val="24"/>
          <w:szCs w:val="24"/>
          <w:shd w:val="clear" w:color="auto" w:fill="FFFFFF"/>
          <w:lang w:val="ro-MD"/>
        </w:rPr>
        <w:t>ionar sau de reprezentantul lui. Dacă votul este dat prin coresponden</w:t>
      </w:r>
      <w:r w:rsidR="00DF114D" w:rsidRPr="006A49BB">
        <w:rPr>
          <w:rFonts w:ascii="Times New Roman" w:hAnsi="Times New Roman"/>
          <w:color w:val="333333"/>
          <w:sz w:val="24"/>
          <w:szCs w:val="24"/>
          <w:shd w:val="clear" w:color="auto" w:fill="FFFFFF"/>
          <w:lang w:val="ro-MD"/>
        </w:rPr>
        <w:t>ț</w:t>
      </w:r>
      <w:r w:rsidRPr="006A49BB">
        <w:rPr>
          <w:rFonts w:ascii="Times New Roman" w:hAnsi="Times New Roman"/>
          <w:color w:val="333333"/>
          <w:sz w:val="24"/>
          <w:szCs w:val="24"/>
          <w:shd w:val="clear" w:color="auto" w:fill="FFFFFF"/>
          <w:lang w:val="ro-MD"/>
        </w:rPr>
        <w:t>ă, semnătura ac</w:t>
      </w:r>
      <w:r w:rsidR="00DF114D" w:rsidRPr="006A49BB">
        <w:rPr>
          <w:rFonts w:ascii="Times New Roman" w:hAnsi="Times New Roman"/>
          <w:color w:val="333333"/>
          <w:sz w:val="24"/>
          <w:szCs w:val="24"/>
          <w:shd w:val="clear" w:color="auto" w:fill="FFFFFF"/>
          <w:lang w:val="ro-MD"/>
        </w:rPr>
        <w:t>ț</w:t>
      </w:r>
      <w:r w:rsidRPr="006A49BB">
        <w:rPr>
          <w:rFonts w:ascii="Times New Roman" w:hAnsi="Times New Roman"/>
          <w:color w:val="333333"/>
          <w:sz w:val="24"/>
          <w:szCs w:val="24"/>
          <w:shd w:val="clear" w:color="auto" w:fill="FFFFFF"/>
          <w:lang w:val="ro-MD"/>
        </w:rPr>
        <w:t>ionarului sau reprezentantului lui legal de pe buletin va fi autentificată în modul prevăzut la art.57 alin.</w:t>
      </w:r>
      <w:r w:rsidR="001B2F1A" w:rsidRPr="006A49BB">
        <w:rPr>
          <w:rFonts w:ascii="Times New Roman" w:hAnsi="Times New Roman"/>
          <w:color w:val="333333"/>
          <w:sz w:val="24"/>
          <w:szCs w:val="24"/>
          <w:shd w:val="clear" w:color="auto" w:fill="FFFFFF"/>
          <w:lang w:val="ro-MD"/>
        </w:rPr>
        <w:t>(</w:t>
      </w:r>
      <w:r w:rsidRPr="006A49BB">
        <w:rPr>
          <w:rFonts w:ascii="Times New Roman" w:hAnsi="Times New Roman"/>
          <w:color w:val="333333"/>
          <w:sz w:val="24"/>
          <w:szCs w:val="24"/>
          <w:shd w:val="clear" w:color="auto" w:fill="FFFFFF"/>
          <w:lang w:val="ro-MD"/>
        </w:rPr>
        <w:t>5</w:t>
      </w:r>
      <w:r w:rsidR="001B2F1A" w:rsidRPr="006A49BB">
        <w:rPr>
          <w:rFonts w:ascii="Times New Roman" w:hAnsi="Times New Roman"/>
          <w:color w:val="333333"/>
          <w:sz w:val="24"/>
          <w:szCs w:val="24"/>
          <w:shd w:val="clear" w:color="auto" w:fill="FFFFFF"/>
          <w:lang w:val="ro-MD"/>
        </w:rPr>
        <w:t>)</w:t>
      </w:r>
      <w:r w:rsidRPr="006A49BB">
        <w:rPr>
          <w:rFonts w:ascii="Times New Roman" w:hAnsi="Times New Roman"/>
          <w:color w:val="333333"/>
          <w:sz w:val="24"/>
          <w:szCs w:val="24"/>
          <w:shd w:val="clear" w:color="auto" w:fill="FFFFFF"/>
          <w:lang w:val="ro-MD"/>
        </w:rPr>
        <w:t xml:space="preserve"> din Legea privind societă</w:t>
      </w:r>
      <w:r w:rsidR="00DF114D" w:rsidRPr="006A49BB">
        <w:rPr>
          <w:rFonts w:ascii="Times New Roman" w:hAnsi="Times New Roman"/>
          <w:color w:val="333333"/>
          <w:sz w:val="24"/>
          <w:szCs w:val="24"/>
          <w:shd w:val="clear" w:color="auto" w:fill="FFFFFF"/>
          <w:lang w:val="ro-MD"/>
        </w:rPr>
        <w:t>ț</w:t>
      </w:r>
      <w:r w:rsidRPr="006A49BB">
        <w:rPr>
          <w:rFonts w:ascii="Times New Roman" w:hAnsi="Times New Roman"/>
          <w:color w:val="333333"/>
          <w:sz w:val="24"/>
          <w:szCs w:val="24"/>
          <w:shd w:val="clear" w:color="auto" w:fill="FFFFFF"/>
          <w:lang w:val="ro-MD"/>
        </w:rPr>
        <w:t>ile pe ac</w:t>
      </w:r>
      <w:r w:rsidR="00DF114D" w:rsidRPr="006A49BB">
        <w:rPr>
          <w:rFonts w:ascii="Times New Roman" w:hAnsi="Times New Roman"/>
          <w:color w:val="333333"/>
          <w:sz w:val="24"/>
          <w:szCs w:val="24"/>
          <w:shd w:val="clear" w:color="auto" w:fill="FFFFFF"/>
          <w:lang w:val="ro-MD"/>
        </w:rPr>
        <w:t>ț</w:t>
      </w:r>
      <w:r w:rsidRPr="006A49BB">
        <w:rPr>
          <w:rFonts w:ascii="Times New Roman" w:hAnsi="Times New Roman"/>
          <w:color w:val="333333"/>
          <w:sz w:val="24"/>
          <w:szCs w:val="24"/>
          <w:shd w:val="clear" w:color="auto" w:fill="FFFFFF"/>
          <w:lang w:val="ro-MD"/>
        </w:rPr>
        <w:t>iuni.</w:t>
      </w:r>
    </w:p>
    <w:p w:rsidR="00092CD1" w:rsidRPr="006A49BB" w:rsidRDefault="00092CD1" w:rsidP="00F019DA">
      <w:pPr>
        <w:widowControl w:val="0"/>
        <w:autoSpaceDE w:val="0"/>
        <w:autoSpaceDN w:val="0"/>
        <w:adjustRightInd w:val="0"/>
        <w:spacing w:after="0"/>
        <w:ind w:firstLine="567"/>
        <w:jc w:val="both"/>
        <w:rPr>
          <w:rFonts w:ascii="Times New Roman" w:hAnsi="Times New Roman"/>
          <w:color w:val="333333"/>
          <w:sz w:val="24"/>
          <w:szCs w:val="24"/>
          <w:lang w:val="ro-MD" w:eastAsia="en-US"/>
        </w:rPr>
      </w:pPr>
      <w:r w:rsidRPr="006A49BB">
        <w:rPr>
          <w:rFonts w:ascii="Times New Roman" w:hAnsi="Times New Roman"/>
          <w:sz w:val="24"/>
          <w:szCs w:val="24"/>
          <w:lang w:val="ro-MD"/>
        </w:rPr>
        <w:t xml:space="preserve">5. </w:t>
      </w:r>
      <w:r w:rsidRPr="006A49BB">
        <w:rPr>
          <w:rFonts w:ascii="Times New Roman" w:hAnsi="Times New Roman"/>
          <w:color w:val="333333"/>
          <w:sz w:val="24"/>
          <w:szCs w:val="24"/>
          <w:lang w:val="ro-MD" w:eastAsia="en-US"/>
        </w:rPr>
        <w:t>La Adunările generale desfă</w:t>
      </w:r>
      <w:r w:rsidR="00DF114D" w:rsidRPr="006A49BB">
        <w:rPr>
          <w:rFonts w:ascii="Times New Roman" w:hAnsi="Times New Roman"/>
          <w:color w:val="333333"/>
          <w:sz w:val="24"/>
          <w:szCs w:val="24"/>
          <w:lang w:val="ro-MD" w:eastAsia="en-US"/>
        </w:rPr>
        <w:t>ș</w:t>
      </w:r>
      <w:r w:rsidRPr="006A49BB">
        <w:rPr>
          <w:rFonts w:ascii="Times New Roman" w:hAnsi="Times New Roman"/>
          <w:color w:val="333333"/>
          <w:sz w:val="24"/>
          <w:szCs w:val="24"/>
          <w:lang w:val="ro-MD" w:eastAsia="en-US"/>
        </w:rPr>
        <w:t>urate prin mijloace electronice votul este dat prin intermediul mijloacelor electronice. În acest caz, buletinele de vot se perfectează cu respectarea condi</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iilor stabilite la art.23 din Statut.</w:t>
      </w:r>
    </w:p>
    <w:p w:rsidR="00092CD1" w:rsidRPr="006A49BB" w:rsidRDefault="00092CD1" w:rsidP="00F019DA">
      <w:pPr>
        <w:widowControl w:val="0"/>
        <w:autoSpaceDE w:val="0"/>
        <w:autoSpaceDN w:val="0"/>
        <w:adjustRightInd w:val="0"/>
        <w:spacing w:after="0"/>
        <w:ind w:firstLine="567"/>
        <w:jc w:val="both"/>
        <w:rPr>
          <w:rFonts w:ascii="Times New Roman" w:hAnsi="Times New Roman"/>
          <w:color w:val="333333"/>
          <w:sz w:val="24"/>
          <w:szCs w:val="24"/>
          <w:lang w:val="ro-MD" w:eastAsia="en-US"/>
        </w:rPr>
      </w:pPr>
      <w:r w:rsidRPr="006A49BB">
        <w:rPr>
          <w:rFonts w:ascii="Times New Roman" w:hAnsi="Times New Roman"/>
          <w:color w:val="333333"/>
          <w:sz w:val="24"/>
          <w:szCs w:val="24"/>
          <w:lang w:val="ro-MD" w:eastAsia="en-US"/>
        </w:rPr>
        <w:t xml:space="preserve">6. </w:t>
      </w:r>
      <w:r w:rsidRPr="006A49BB">
        <w:rPr>
          <w:rFonts w:ascii="Times New Roman" w:hAnsi="Times New Roman"/>
          <w:color w:val="333333"/>
          <w:sz w:val="24"/>
          <w:szCs w:val="24"/>
          <w:shd w:val="clear" w:color="auto" w:fill="FFFFFF"/>
          <w:lang w:val="ro-MD"/>
        </w:rPr>
        <w:t> Dacă Adunarea generală a ac</w:t>
      </w:r>
      <w:r w:rsidR="00DF114D" w:rsidRPr="006A49BB">
        <w:rPr>
          <w:rFonts w:ascii="Times New Roman" w:hAnsi="Times New Roman"/>
          <w:color w:val="333333"/>
          <w:sz w:val="24"/>
          <w:szCs w:val="24"/>
          <w:shd w:val="clear" w:color="auto" w:fill="FFFFFF"/>
          <w:lang w:val="ro-MD"/>
        </w:rPr>
        <w:t>ț</w:t>
      </w:r>
      <w:r w:rsidRPr="006A49BB">
        <w:rPr>
          <w:rFonts w:ascii="Times New Roman" w:hAnsi="Times New Roman"/>
          <w:color w:val="333333"/>
          <w:sz w:val="24"/>
          <w:szCs w:val="24"/>
          <w:shd w:val="clear" w:color="auto" w:fill="FFFFFF"/>
          <w:lang w:val="ro-MD"/>
        </w:rPr>
        <w:t xml:space="preserve">ionarilor se </w:t>
      </w:r>
      <w:r w:rsidR="00DF114D" w:rsidRPr="006A49BB">
        <w:rPr>
          <w:rFonts w:ascii="Times New Roman" w:hAnsi="Times New Roman"/>
          <w:color w:val="333333"/>
          <w:sz w:val="24"/>
          <w:szCs w:val="24"/>
          <w:shd w:val="clear" w:color="auto" w:fill="FFFFFF"/>
          <w:lang w:val="ro-MD"/>
        </w:rPr>
        <w:t>ț</w:t>
      </w:r>
      <w:r w:rsidRPr="006A49BB">
        <w:rPr>
          <w:rFonts w:ascii="Times New Roman" w:hAnsi="Times New Roman"/>
          <w:color w:val="333333"/>
          <w:sz w:val="24"/>
          <w:szCs w:val="24"/>
          <w:shd w:val="clear" w:color="auto" w:fill="FFFFFF"/>
          <w:lang w:val="ro-MD"/>
        </w:rPr>
        <w:t>ine sub formă mixtă, buletinele de vot vor fi prezentate nu mai târziu de termenul indicat în buletin sau în timpul votării cu prezen</w:t>
      </w:r>
      <w:r w:rsidR="00DF114D" w:rsidRPr="006A49BB">
        <w:rPr>
          <w:rFonts w:ascii="Times New Roman" w:hAnsi="Times New Roman"/>
          <w:color w:val="333333"/>
          <w:sz w:val="24"/>
          <w:szCs w:val="24"/>
          <w:shd w:val="clear" w:color="auto" w:fill="FFFFFF"/>
          <w:lang w:val="ro-MD"/>
        </w:rPr>
        <w:t>ț</w:t>
      </w:r>
      <w:r w:rsidRPr="006A49BB">
        <w:rPr>
          <w:rFonts w:ascii="Times New Roman" w:hAnsi="Times New Roman"/>
          <w:color w:val="333333"/>
          <w:sz w:val="24"/>
          <w:szCs w:val="24"/>
          <w:shd w:val="clear" w:color="auto" w:fill="FFFFFF"/>
          <w:lang w:val="ro-MD"/>
        </w:rPr>
        <w:t>a ac</w:t>
      </w:r>
      <w:r w:rsidR="00DF114D" w:rsidRPr="006A49BB">
        <w:rPr>
          <w:rFonts w:ascii="Times New Roman" w:hAnsi="Times New Roman"/>
          <w:color w:val="333333"/>
          <w:sz w:val="24"/>
          <w:szCs w:val="24"/>
          <w:shd w:val="clear" w:color="auto" w:fill="FFFFFF"/>
          <w:lang w:val="ro-MD"/>
        </w:rPr>
        <w:t>ț</w:t>
      </w:r>
      <w:r w:rsidRPr="006A49BB">
        <w:rPr>
          <w:rFonts w:ascii="Times New Roman" w:hAnsi="Times New Roman"/>
          <w:color w:val="333333"/>
          <w:sz w:val="24"/>
          <w:szCs w:val="24"/>
          <w:shd w:val="clear" w:color="auto" w:fill="FFFFFF"/>
          <w:lang w:val="ro-MD"/>
        </w:rPr>
        <w:t>ionarilor.</w:t>
      </w:r>
    </w:p>
    <w:p w:rsidR="00092CD1" w:rsidRPr="006A49BB" w:rsidRDefault="00092CD1" w:rsidP="00F019DA">
      <w:pPr>
        <w:widowControl w:val="0"/>
        <w:spacing w:after="0"/>
        <w:ind w:firstLine="567"/>
        <w:jc w:val="both"/>
        <w:rPr>
          <w:rFonts w:ascii="Times New Roman" w:hAnsi="Times New Roman"/>
          <w:color w:val="333333"/>
          <w:lang w:val="ro-MD" w:eastAsia="en-US"/>
        </w:rPr>
      </w:pPr>
    </w:p>
    <w:p w:rsidR="00092CD1" w:rsidRPr="006A49BB" w:rsidRDefault="00092CD1" w:rsidP="00F019DA">
      <w:pPr>
        <w:widowControl w:val="0"/>
        <w:spacing w:after="0"/>
        <w:ind w:firstLine="567"/>
        <w:jc w:val="both"/>
        <w:rPr>
          <w:rFonts w:ascii="Times New Roman" w:hAnsi="Times New Roman"/>
          <w:b/>
          <w:sz w:val="24"/>
          <w:szCs w:val="24"/>
          <w:lang w:val="ro-MD"/>
        </w:rPr>
      </w:pPr>
      <w:r w:rsidRPr="006A49BB">
        <w:rPr>
          <w:rFonts w:ascii="Times New Roman" w:hAnsi="Times New Roman"/>
          <w:b/>
          <w:sz w:val="24"/>
          <w:szCs w:val="24"/>
          <w:lang w:val="ro-MD"/>
        </w:rPr>
        <w:t>Articolul 42. Procesul-verbal privind rezultatul votului</w:t>
      </w:r>
    </w:p>
    <w:p w:rsidR="00092CD1" w:rsidRPr="006A49BB" w:rsidRDefault="00092CD1" w:rsidP="00F019DA">
      <w:pPr>
        <w:widowControl w:val="0"/>
        <w:autoSpaceDE w:val="0"/>
        <w:autoSpaceDN w:val="0"/>
        <w:adjustRightInd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 xml:space="preserve">1. </w:t>
      </w:r>
      <w:r w:rsidRPr="006A49BB">
        <w:rPr>
          <w:rFonts w:ascii="Times New Roman" w:hAnsi="Times New Roman"/>
          <w:color w:val="333333"/>
          <w:sz w:val="24"/>
          <w:szCs w:val="24"/>
          <w:lang w:val="ro-MD" w:eastAsia="en-US"/>
        </w:rPr>
        <w:t>Rezultatul votului la Adunarea generală a ac</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 xml:space="preserve">ionarilor se înregistrează într-un proces-verbal, care va cuprinde atât numărul total de voturi valabile exprimate „pentru” </w:t>
      </w:r>
      <w:r w:rsidR="00DF114D" w:rsidRPr="006A49BB">
        <w:rPr>
          <w:rFonts w:ascii="Times New Roman" w:hAnsi="Times New Roman"/>
          <w:color w:val="333333"/>
          <w:sz w:val="24"/>
          <w:szCs w:val="24"/>
          <w:lang w:val="ro-MD" w:eastAsia="en-US"/>
        </w:rPr>
        <w:t>ș</w:t>
      </w:r>
      <w:r w:rsidRPr="006A49BB">
        <w:rPr>
          <w:rFonts w:ascii="Times New Roman" w:hAnsi="Times New Roman"/>
          <w:color w:val="333333"/>
          <w:sz w:val="24"/>
          <w:szCs w:val="24"/>
          <w:lang w:val="ro-MD" w:eastAsia="en-US"/>
        </w:rPr>
        <w:t xml:space="preserve">i „împotriva” fiecărei hotărâri, cât </w:t>
      </w:r>
      <w:r w:rsidR="00DF114D" w:rsidRPr="006A49BB">
        <w:rPr>
          <w:rFonts w:ascii="Times New Roman" w:hAnsi="Times New Roman"/>
          <w:color w:val="333333"/>
          <w:sz w:val="24"/>
          <w:szCs w:val="24"/>
          <w:lang w:val="ro-MD" w:eastAsia="en-US"/>
        </w:rPr>
        <w:t>ș</w:t>
      </w:r>
      <w:r w:rsidRPr="006A49BB">
        <w:rPr>
          <w:rFonts w:ascii="Times New Roman" w:hAnsi="Times New Roman"/>
          <w:color w:val="333333"/>
          <w:sz w:val="24"/>
          <w:szCs w:val="24"/>
          <w:lang w:val="ro-MD" w:eastAsia="en-US"/>
        </w:rPr>
        <w:t xml:space="preserve">i cota-parte a acestora din numărul total de voturi care au fost reprezentate la Adunarea generală, precum </w:t>
      </w:r>
      <w:r w:rsidR="00DF114D" w:rsidRPr="006A49BB">
        <w:rPr>
          <w:rFonts w:ascii="Times New Roman" w:hAnsi="Times New Roman"/>
          <w:color w:val="333333"/>
          <w:sz w:val="24"/>
          <w:szCs w:val="24"/>
          <w:lang w:val="ro-MD" w:eastAsia="en-US"/>
        </w:rPr>
        <w:t>ș</w:t>
      </w:r>
      <w:r w:rsidRPr="006A49BB">
        <w:rPr>
          <w:rFonts w:ascii="Times New Roman" w:hAnsi="Times New Roman"/>
          <w:color w:val="333333"/>
          <w:sz w:val="24"/>
          <w:szCs w:val="24"/>
          <w:lang w:val="ro-MD" w:eastAsia="en-US"/>
        </w:rPr>
        <w:t>i din numărul total de ac</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iuni cu drept de vot ale Societă</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 xml:space="preserve">ii. Procesul-verbal se semnează de către membrii comisiei de numărare a voturilor </w:t>
      </w:r>
      <w:r w:rsidR="00DF114D" w:rsidRPr="006A49BB">
        <w:rPr>
          <w:rFonts w:ascii="Times New Roman" w:hAnsi="Times New Roman"/>
          <w:color w:val="333333"/>
          <w:sz w:val="24"/>
          <w:szCs w:val="24"/>
          <w:lang w:val="ro-MD" w:eastAsia="en-US"/>
        </w:rPr>
        <w:t>ș</w:t>
      </w:r>
      <w:r w:rsidRPr="006A49BB">
        <w:rPr>
          <w:rFonts w:ascii="Times New Roman" w:hAnsi="Times New Roman"/>
          <w:color w:val="333333"/>
          <w:sz w:val="24"/>
          <w:szCs w:val="24"/>
          <w:lang w:val="ro-MD" w:eastAsia="en-US"/>
        </w:rPr>
        <w:t>i de către membrii Comisiei de cenzori.</w:t>
      </w:r>
      <w:r w:rsidRPr="006A49BB">
        <w:rPr>
          <w:rFonts w:ascii="Times New Roman" w:hAnsi="Times New Roman"/>
          <w:sz w:val="24"/>
          <w:szCs w:val="24"/>
          <w:lang w:val="ro-MD"/>
        </w:rPr>
        <w:t>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2. Procesul-verbal privind rezultatul votului se anexează la procesul-verbal al Adunării generale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w:t>
      </w:r>
    </w:p>
    <w:p w:rsidR="00092CD1" w:rsidRPr="006A49BB" w:rsidRDefault="00092CD1" w:rsidP="00F019DA">
      <w:pPr>
        <w:widowControl w:val="0"/>
        <w:autoSpaceDE w:val="0"/>
        <w:autoSpaceDN w:val="0"/>
        <w:adjustRightInd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3. Rezultatul votului cu prezen</w:t>
      </w:r>
      <w:r w:rsidR="00DF114D" w:rsidRPr="006A49BB">
        <w:rPr>
          <w:rFonts w:ascii="Times New Roman" w:hAnsi="Times New Roman"/>
          <w:sz w:val="24"/>
          <w:szCs w:val="24"/>
          <w:lang w:val="ro-MD"/>
        </w:rPr>
        <w:t>ț</w:t>
      </w:r>
      <w:r w:rsidRPr="006A49BB">
        <w:rPr>
          <w:rFonts w:ascii="Times New Roman" w:hAnsi="Times New Roman"/>
          <w:sz w:val="24"/>
          <w:szCs w:val="24"/>
          <w:lang w:val="ro-MD"/>
        </w:rPr>
        <w:t>a ac</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ionarilor </w:t>
      </w:r>
      <w:r w:rsidRPr="006A49BB">
        <w:rPr>
          <w:rFonts w:ascii="Times New Roman" w:hAnsi="Times New Roman"/>
          <w:color w:val="333333"/>
          <w:sz w:val="24"/>
          <w:szCs w:val="24"/>
          <w:lang w:val="ro-MD" w:eastAsia="en-US"/>
        </w:rPr>
        <w:t>sau prin mijloace electronice</w:t>
      </w:r>
      <w:r w:rsidRPr="006A49BB">
        <w:rPr>
          <w:rFonts w:ascii="Times New Roman" w:hAnsi="Times New Roman"/>
          <w:sz w:val="24"/>
          <w:szCs w:val="24"/>
          <w:lang w:val="ro-MD"/>
        </w:rPr>
        <w:t xml:space="preserve"> se anun</w:t>
      </w:r>
      <w:r w:rsidR="00DF114D" w:rsidRPr="006A49BB">
        <w:rPr>
          <w:rFonts w:ascii="Times New Roman" w:hAnsi="Times New Roman"/>
          <w:sz w:val="24"/>
          <w:szCs w:val="24"/>
          <w:lang w:val="ro-MD"/>
        </w:rPr>
        <w:t>ț</w:t>
      </w:r>
      <w:r w:rsidRPr="006A49BB">
        <w:rPr>
          <w:rFonts w:ascii="Times New Roman" w:hAnsi="Times New Roman"/>
          <w:sz w:val="24"/>
          <w:szCs w:val="24"/>
          <w:lang w:val="ro-MD"/>
        </w:rPr>
        <w:t>ă la Adunarea generală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4. Rezultatul votului prin coresponden</w:t>
      </w:r>
      <w:r w:rsidR="00DF114D" w:rsidRPr="006A49BB">
        <w:rPr>
          <w:rFonts w:ascii="Times New Roman" w:hAnsi="Times New Roman"/>
          <w:sz w:val="24"/>
          <w:szCs w:val="24"/>
          <w:lang w:val="ro-MD"/>
        </w:rPr>
        <w:t>ț</w:t>
      </w:r>
      <w:r w:rsidRPr="006A49BB">
        <w:rPr>
          <w:rFonts w:ascii="Times New Roman" w:hAnsi="Times New Roman"/>
          <w:sz w:val="24"/>
          <w:szCs w:val="24"/>
          <w:lang w:val="ro-MD"/>
        </w:rPr>
        <w:t>ă sau sub formă mixtă se aduce la cuno</w:t>
      </w:r>
      <w:r w:rsidR="00DF114D" w:rsidRPr="006A49BB">
        <w:rPr>
          <w:rFonts w:ascii="Times New Roman" w:hAnsi="Times New Roman"/>
          <w:sz w:val="24"/>
          <w:szCs w:val="24"/>
          <w:lang w:val="ro-MD"/>
        </w:rPr>
        <w:t>ș</w:t>
      </w:r>
      <w:r w:rsidRPr="006A49BB">
        <w:rPr>
          <w:rFonts w:ascii="Times New Roman" w:hAnsi="Times New Roman"/>
          <w:sz w:val="24"/>
          <w:szCs w:val="24"/>
          <w:lang w:val="ro-MD"/>
        </w:rPr>
        <w:t>tin</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a </w:t>
      </w:r>
      <w:r w:rsidRPr="006A49BB">
        <w:rPr>
          <w:rFonts w:ascii="Times New Roman" w:hAnsi="Times New Roman"/>
          <w:sz w:val="24"/>
          <w:szCs w:val="24"/>
          <w:lang w:val="ro-MD"/>
        </w:rPr>
        <w:lastRenderedPageBreak/>
        <w:t>ac</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ionarilor printr-un aviz </w:t>
      </w:r>
      <w:r w:rsidR="00DF114D" w:rsidRPr="006A49BB">
        <w:rPr>
          <w:rFonts w:ascii="Times New Roman" w:hAnsi="Times New Roman"/>
          <w:sz w:val="24"/>
          <w:szCs w:val="24"/>
          <w:lang w:val="ro-MD"/>
        </w:rPr>
        <w:t>ș</w:t>
      </w:r>
      <w:r w:rsidRPr="006A49BB">
        <w:rPr>
          <w:rFonts w:ascii="Times New Roman" w:hAnsi="Times New Roman"/>
          <w:sz w:val="24"/>
          <w:szCs w:val="24"/>
          <w:lang w:val="ro-MD"/>
        </w:rPr>
        <w:t>i/sau prin publicarea informa</w:t>
      </w:r>
      <w:r w:rsidR="00DF114D" w:rsidRPr="006A49BB">
        <w:rPr>
          <w:rFonts w:ascii="Times New Roman" w:hAnsi="Times New Roman"/>
          <w:sz w:val="24"/>
          <w:szCs w:val="24"/>
          <w:lang w:val="ro-MD"/>
        </w:rPr>
        <w:t>ț</w:t>
      </w:r>
      <w:r w:rsidRPr="006A49BB">
        <w:rPr>
          <w:rFonts w:ascii="Times New Roman" w:hAnsi="Times New Roman"/>
          <w:sz w:val="24"/>
          <w:szCs w:val="24"/>
          <w:lang w:val="ro-MD"/>
        </w:rPr>
        <w:t>iei despre rezultatul votului, în modul stabilit de Statutul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5. Hotărârea Adunării generale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intră în vigoare la data anun</w:t>
      </w:r>
      <w:r w:rsidR="00DF114D" w:rsidRPr="006A49BB">
        <w:rPr>
          <w:rFonts w:ascii="Times New Roman" w:hAnsi="Times New Roman"/>
          <w:sz w:val="24"/>
          <w:szCs w:val="24"/>
          <w:lang w:val="ro-MD"/>
        </w:rPr>
        <w:t>ț</w:t>
      </w:r>
      <w:r w:rsidRPr="006A49BB">
        <w:rPr>
          <w:rFonts w:ascii="Times New Roman" w:hAnsi="Times New Roman"/>
          <w:sz w:val="24"/>
          <w:szCs w:val="24"/>
          <w:lang w:val="ro-MD"/>
        </w:rPr>
        <w:t>ării rezultatului votului, dacă legisla</w:t>
      </w:r>
      <w:r w:rsidR="00DF114D" w:rsidRPr="006A49BB">
        <w:rPr>
          <w:rFonts w:ascii="Times New Roman" w:hAnsi="Times New Roman"/>
          <w:sz w:val="24"/>
          <w:szCs w:val="24"/>
          <w:lang w:val="ro-MD"/>
        </w:rPr>
        <w:t>ț</w:t>
      </w:r>
      <w:r w:rsidRPr="006A49BB">
        <w:rPr>
          <w:rFonts w:ascii="Times New Roman" w:hAnsi="Times New Roman"/>
          <w:sz w:val="24"/>
          <w:szCs w:val="24"/>
          <w:lang w:val="ro-MD"/>
        </w:rPr>
        <w:t>ia sau hotărârea Adunării generale nu prevede un termen mai tardiv de intrare a ei în vigoare. </w:t>
      </w:r>
    </w:p>
    <w:p w:rsidR="00092CD1" w:rsidRPr="006A49BB" w:rsidRDefault="00092CD1" w:rsidP="00F019DA">
      <w:pPr>
        <w:widowControl w:val="0"/>
        <w:autoSpaceDE w:val="0"/>
        <w:autoSpaceDN w:val="0"/>
        <w:adjustRightInd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 xml:space="preserve">6. </w:t>
      </w:r>
      <w:r w:rsidRPr="006A49BB">
        <w:rPr>
          <w:rFonts w:ascii="Times New Roman" w:hAnsi="Times New Roman"/>
          <w:color w:val="333333"/>
          <w:sz w:val="24"/>
          <w:szCs w:val="24"/>
          <w:lang w:val="ro-MD" w:eastAsia="en-US"/>
        </w:rPr>
        <w:t>Suplimentar cerin</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elor stabilite la alin.4, Societatea va plasa pe pagină web oficială rezultatele votului, conform alin.1, în termen de cel mult 7 zile lucrătoare de la data desfă</w:t>
      </w:r>
      <w:r w:rsidR="00DF114D" w:rsidRPr="006A49BB">
        <w:rPr>
          <w:rFonts w:ascii="Times New Roman" w:hAnsi="Times New Roman"/>
          <w:color w:val="333333"/>
          <w:sz w:val="24"/>
          <w:szCs w:val="24"/>
          <w:lang w:val="ro-MD" w:eastAsia="en-US"/>
        </w:rPr>
        <w:t>ș</w:t>
      </w:r>
      <w:r w:rsidRPr="006A49BB">
        <w:rPr>
          <w:rFonts w:ascii="Times New Roman" w:hAnsi="Times New Roman"/>
          <w:color w:val="333333"/>
          <w:sz w:val="24"/>
          <w:szCs w:val="24"/>
          <w:lang w:val="ro-MD" w:eastAsia="en-US"/>
        </w:rPr>
        <w:t>urării Adunării generale.</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ab/>
      </w:r>
    </w:p>
    <w:p w:rsidR="00092CD1" w:rsidRPr="006A49BB" w:rsidRDefault="00092CD1" w:rsidP="00F019DA">
      <w:pPr>
        <w:widowControl w:val="0"/>
        <w:spacing w:after="0"/>
        <w:ind w:firstLine="567"/>
        <w:jc w:val="both"/>
        <w:rPr>
          <w:rFonts w:ascii="Times New Roman" w:hAnsi="Times New Roman"/>
          <w:b/>
          <w:sz w:val="24"/>
          <w:szCs w:val="24"/>
          <w:lang w:val="ro-MD"/>
        </w:rPr>
      </w:pPr>
      <w:r w:rsidRPr="006A49BB">
        <w:rPr>
          <w:rFonts w:ascii="Times New Roman" w:hAnsi="Times New Roman"/>
          <w:b/>
          <w:sz w:val="24"/>
          <w:szCs w:val="24"/>
          <w:lang w:val="ro-MD"/>
        </w:rPr>
        <w:t>Articolul 43. Procesul-verbal al Adunării generale a ac</w:t>
      </w:r>
      <w:r w:rsidR="00DF114D" w:rsidRPr="006A49BB">
        <w:rPr>
          <w:rFonts w:ascii="Times New Roman" w:hAnsi="Times New Roman"/>
          <w:b/>
          <w:sz w:val="24"/>
          <w:szCs w:val="24"/>
          <w:lang w:val="ro-MD"/>
        </w:rPr>
        <w:t>ț</w:t>
      </w:r>
      <w:r w:rsidRPr="006A49BB">
        <w:rPr>
          <w:rFonts w:ascii="Times New Roman" w:hAnsi="Times New Roman"/>
          <w:b/>
          <w:sz w:val="24"/>
          <w:szCs w:val="24"/>
          <w:lang w:val="ro-MD"/>
        </w:rPr>
        <w:t>ionarilor</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1. Procesul-verbal al Adunării generale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se întocme</w:t>
      </w:r>
      <w:r w:rsidR="00DF114D" w:rsidRPr="006A49BB">
        <w:rPr>
          <w:rFonts w:ascii="Times New Roman" w:hAnsi="Times New Roman"/>
          <w:sz w:val="24"/>
          <w:szCs w:val="24"/>
          <w:lang w:val="ro-MD"/>
        </w:rPr>
        <w:t>ș</w:t>
      </w:r>
      <w:r w:rsidRPr="006A49BB">
        <w:rPr>
          <w:rFonts w:ascii="Times New Roman" w:hAnsi="Times New Roman"/>
          <w:sz w:val="24"/>
          <w:szCs w:val="24"/>
          <w:lang w:val="ro-MD"/>
        </w:rPr>
        <w:t>te în termen de până la 10 zile de la închiderea Adunării generale, în cel pu</w:t>
      </w:r>
      <w:r w:rsidR="00DF114D" w:rsidRPr="006A49BB">
        <w:rPr>
          <w:rFonts w:ascii="Times New Roman" w:hAnsi="Times New Roman"/>
          <w:sz w:val="24"/>
          <w:szCs w:val="24"/>
          <w:lang w:val="ro-MD"/>
        </w:rPr>
        <w:t>ț</w:t>
      </w:r>
      <w:r w:rsidRPr="006A49BB">
        <w:rPr>
          <w:rFonts w:ascii="Times New Roman" w:hAnsi="Times New Roman"/>
          <w:sz w:val="24"/>
          <w:szCs w:val="24"/>
          <w:lang w:val="ro-MD"/>
        </w:rPr>
        <w:t>in două exemplare. Fiecare exemplar al procesului-verbal va fi semnat de pre</w:t>
      </w:r>
      <w:r w:rsidR="00DF114D" w:rsidRPr="006A49BB">
        <w:rPr>
          <w:rFonts w:ascii="Times New Roman" w:hAnsi="Times New Roman"/>
          <w:sz w:val="24"/>
          <w:szCs w:val="24"/>
          <w:lang w:val="ro-MD"/>
        </w:rPr>
        <w:t>ș</w:t>
      </w:r>
      <w:r w:rsidRPr="006A49BB">
        <w:rPr>
          <w:rFonts w:ascii="Times New Roman" w:hAnsi="Times New Roman"/>
          <w:sz w:val="24"/>
          <w:szCs w:val="24"/>
          <w:lang w:val="ro-MD"/>
        </w:rPr>
        <w:t xml:space="preserve">edintele </w:t>
      </w:r>
      <w:r w:rsidR="00DF114D" w:rsidRPr="006A49BB">
        <w:rPr>
          <w:rFonts w:ascii="Times New Roman" w:hAnsi="Times New Roman"/>
          <w:sz w:val="24"/>
          <w:szCs w:val="24"/>
          <w:lang w:val="ro-MD"/>
        </w:rPr>
        <w:t>ș</w:t>
      </w:r>
      <w:r w:rsidRPr="006A49BB">
        <w:rPr>
          <w:rFonts w:ascii="Times New Roman" w:hAnsi="Times New Roman"/>
          <w:sz w:val="24"/>
          <w:szCs w:val="24"/>
          <w:lang w:val="ro-MD"/>
        </w:rPr>
        <w:t>i de secretarul Adunării generale ale căror semnături se autentifică de membrii Comisiei de cenzori în exerci</w:t>
      </w:r>
      <w:r w:rsidR="00DF114D" w:rsidRPr="006A49BB">
        <w:rPr>
          <w:rFonts w:ascii="Times New Roman" w:hAnsi="Times New Roman"/>
          <w:sz w:val="24"/>
          <w:szCs w:val="24"/>
          <w:lang w:val="ro-MD"/>
        </w:rPr>
        <w:t>ț</w:t>
      </w:r>
      <w:r w:rsidRPr="006A49BB">
        <w:rPr>
          <w:rFonts w:ascii="Times New Roman" w:hAnsi="Times New Roman"/>
          <w:sz w:val="24"/>
          <w:szCs w:val="24"/>
          <w:lang w:val="ro-MD"/>
        </w:rPr>
        <w:t>iu sau se legalizează de notar.</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2. Procesul-verbal al Adunării generale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va cuprinde: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 xml:space="preserve">a) data, ora </w:t>
      </w:r>
      <w:r w:rsidR="00DF114D" w:rsidRPr="006A49BB">
        <w:rPr>
          <w:rFonts w:ascii="Times New Roman" w:hAnsi="Times New Roman"/>
          <w:sz w:val="24"/>
          <w:szCs w:val="24"/>
          <w:lang w:val="ro-MD"/>
        </w:rPr>
        <w:t>ș</w:t>
      </w:r>
      <w:r w:rsidRPr="006A49BB">
        <w:rPr>
          <w:rFonts w:ascii="Times New Roman" w:hAnsi="Times New Roman"/>
          <w:sz w:val="24"/>
          <w:szCs w:val="24"/>
          <w:lang w:val="ro-MD"/>
        </w:rPr>
        <w:t xml:space="preserve">i locul </w:t>
      </w:r>
      <w:r w:rsidR="00DF114D" w:rsidRPr="006A49BB">
        <w:rPr>
          <w:rFonts w:ascii="Times New Roman" w:hAnsi="Times New Roman"/>
          <w:sz w:val="24"/>
          <w:szCs w:val="24"/>
          <w:lang w:val="ro-MD"/>
        </w:rPr>
        <w:t>ț</w:t>
      </w:r>
      <w:r w:rsidRPr="006A49BB">
        <w:rPr>
          <w:rFonts w:ascii="Times New Roman" w:hAnsi="Times New Roman"/>
          <w:sz w:val="24"/>
          <w:szCs w:val="24"/>
          <w:lang w:val="ro-MD"/>
        </w:rPr>
        <w:t>inerii Adunării generale;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b) numărul total de ac</w:t>
      </w:r>
      <w:r w:rsidR="00DF114D" w:rsidRPr="006A49BB">
        <w:rPr>
          <w:rFonts w:ascii="Times New Roman" w:hAnsi="Times New Roman"/>
          <w:sz w:val="24"/>
          <w:szCs w:val="24"/>
          <w:lang w:val="ro-MD"/>
        </w:rPr>
        <w:t>ț</w:t>
      </w:r>
      <w:r w:rsidRPr="006A49BB">
        <w:rPr>
          <w:rFonts w:ascii="Times New Roman" w:hAnsi="Times New Roman"/>
          <w:sz w:val="24"/>
          <w:szCs w:val="24"/>
          <w:lang w:val="ro-MD"/>
        </w:rPr>
        <w:t>iuni cu drept de vot ale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c) numărul de voturi care au fost reprezentate la Adunarea generală;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 xml:space="preserve">d) numele </w:t>
      </w:r>
      <w:r w:rsidR="00DF114D" w:rsidRPr="006A49BB">
        <w:rPr>
          <w:rFonts w:ascii="Times New Roman" w:hAnsi="Times New Roman"/>
          <w:sz w:val="24"/>
          <w:szCs w:val="24"/>
          <w:lang w:val="ro-MD"/>
        </w:rPr>
        <w:t>ș</w:t>
      </w:r>
      <w:r w:rsidRPr="006A49BB">
        <w:rPr>
          <w:rFonts w:ascii="Times New Roman" w:hAnsi="Times New Roman"/>
          <w:sz w:val="24"/>
          <w:szCs w:val="24"/>
          <w:lang w:val="ro-MD"/>
        </w:rPr>
        <w:t>i prenumele pre</w:t>
      </w:r>
      <w:r w:rsidR="00DF114D" w:rsidRPr="006A49BB">
        <w:rPr>
          <w:rFonts w:ascii="Times New Roman" w:hAnsi="Times New Roman"/>
          <w:sz w:val="24"/>
          <w:szCs w:val="24"/>
          <w:lang w:val="ro-MD"/>
        </w:rPr>
        <w:t>ș</w:t>
      </w:r>
      <w:r w:rsidRPr="006A49BB">
        <w:rPr>
          <w:rFonts w:ascii="Times New Roman" w:hAnsi="Times New Roman"/>
          <w:sz w:val="24"/>
          <w:szCs w:val="24"/>
          <w:lang w:val="ro-MD"/>
        </w:rPr>
        <w:t xml:space="preserve">edintelui </w:t>
      </w:r>
      <w:r w:rsidR="00DF114D" w:rsidRPr="006A49BB">
        <w:rPr>
          <w:rFonts w:ascii="Times New Roman" w:hAnsi="Times New Roman"/>
          <w:sz w:val="24"/>
          <w:szCs w:val="24"/>
          <w:lang w:val="ro-MD"/>
        </w:rPr>
        <w:t>ș</w:t>
      </w:r>
      <w:r w:rsidRPr="006A49BB">
        <w:rPr>
          <w:rFonts w:ascii="Times New Roman" w:hAnsi="Times New Roman"/>
          <w:sz w:val="24"/>
          <w:szCs w:val="24"/>
          <w:lang w:val="ro-MD"/>
        </w:rPr>
        <w:t>i secretarului Adunării generale;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e) ordinea de zi;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 xml:space="preserve">f) tezele principale ale cuvântărilor pe marginea ordinii de zi, cu indicarea numelor </w:t>
      </w:r>
      <w:r w:rsidR="00DF114D" w:rsidRPr="006A49BB">
        <w:rPr>
          <w:rFonts w:ascii="Times New Roman" w:hAnsi="Times New Roman"/>
          <w:sz w:val="24"/>
          <w:szCs w:val="24"/>
          <w:lang w:val="ro-MD"/>
        </w:rPr>
        <w:t>ș</w:t>
      </w:r>
      <w:r w:rsidRPr="006A49BB">
        <w:rPr>
          <w:rFonts w:ascii="Times New Roman" w:hAnsi="Times New Roman"/>
          <w:sz w:val="24"/>
          <w:szCs w:val="24"/>
          <w:lang w:val="ro-MD"/>
        </w:rPr>
        <w:t>i prenumelor vorbitorilor;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 xml:space="preserve">g) rezultatul votului </w:t>
      </w:r>
      <w:r w:rsidR="00DF114D" w:rsidRPr="006A49BB">
        <w:rPr>
          <w:rFonts w:ascii="Times New Roman" w:hAnsi="Times New Roman"/>
          <w:sz w:val="24"/>
          <w:szCs w:val="24"/>
          <w:lang w:val="ro-MD"/>
        </w:rPr>
        <w:t>ș</w:t>
      </w:r>
      <w:r w:rsidRPr="006A49BB">
        <w:rPr>
          <w:rFonts w:ascii="Times New Roman" w:hAnsi="Times New Roman"/>
          <w:sz w:val="24"/>
          <w:szCs w:val="24"/>
          <w:lang w:val="ro-MD"/>
        </w:rPr>
        <w:t>i hotărârile luate;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h) anexele la procesul-verbal.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3. La procesul-verbal al Adunării generale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se anexează: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a) decizia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privind convocarea Adunării generale;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b) lista ac</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ionarilor care au dreptul să participe la Adunarea generală </w:t>
      </w:r>
      <w:r w:rsidR="00DF114D" w:rsidRPr="006A49BB">
        <w:rPr>
          <w:rFonts w:ascii="Times New Roman" w:hAnsi="Times New Roman"/>
          <w:sz w:val="24"/>
          <w:szCs w:val="24"/>
          <w:lang w:val="ro-MD"/>
        </w:rPr>
        <w:t>ș</w:t>
      </w:r>
      <w:r w:rsidRPr="006A49BB">
        <w:rPr>
          <w:rFonts w:ascii="Times New Roman" w:hAnsi="Times New Roman"/>
          <w:sz w:val="24"/>
          <w:szCs w:val="24"/>
          <w:lang w:val="ro-MD"/>
        </w:rPr>
        <w:t xml:space="preserve">i care au participat la ea, precum </w:t>
      </w:r>
      <w:r w:rsidR="00DF114D" w:rsidRPr="006A49BB">
        <w:rPr>
          <w:rFonts w:ascii="Times New Roman" w:hAnsi="Times New Roman"/>
          <w:sz w:val="24"/>
          <w:szCs w:val="24"/>
          <w:lang w:val="ro-MD"/>
        </w:rPr>
        <w:t>ș</w:t>
      </w:r>
      <w:r w:rsidRPr="006A49BB">
        <w:rPr>
          <w:rFonts w:ascii="Times New Roman" w:hAnsi="Times New Roman"/>
          <w:sz w:val="24"/>
          <w:szCs w:val="24"/>
          <w:lang w:val="ro-MD"/>
        </w:rPr>
        <w:t>i documentele sau copiile autentificate ale acestor documente ce confirmă împuternicirile reprezentan</w:t>
      </w:r>
      <w:r w:rsidR="00DF114D" w:rsidRPr="006A49BB">
        <w:rPr>
          <w:rFonts w:ascii="Times New Roman" w:hAnsi="Times New Roman"/>
          <w:sz w:val="24"/>
          <w:szCs w:val="24"/>
          <w:lang w:val="ro-MD"/>
        </w:rPr>
        <w:t>ț</w:t>
      </w:r>
      <w:r w:rsidRPr="006A49BB">
        <w:rPr>
          <w:rFonts w:ascii="Times New Roman" w:hAnsi="Times New Roman"/>
          <w:sz w:val="24"/>
          <w:szCs w:val="24"/>
          <w:lang w:val="ro-MD"/>
        </w:rPr>
        <w:t>ilor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c) textul informa</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iei despre </w:t>
      </w:r>
      <w:r w:rsidR="00DF114D" w:rsidRPr="006A49BB">
        <w:rPr>
          <w:rFonts w:ascii="Times New Roman" w:hAnsi="Times New Roman"/>
          <w:sz w:val="24"/>
          <w:szCs w:val="24"/>
          <w:lang w:val="ro-MD"/>
        </w:rPr>
        <w:t>ț</w:t>
      </w:r>
      <w:r w:rsidRPr="006A49BB">
        <w:rPr>
          <w:rFonts w:ascii="Times New Roman" w:hAnsi="Times New Roman"/>
          <w:sz w:val="24"/>
          <w:szCs w:val="24"/>
          <w:lang w:val="ro-MD"/>
        </w:rPr>
        <w:t>inerea Adunării generale aduse la cuno</w:t>
      </w:r>
      <w:r w:rsidR="00DF114D" w:rsidRPr="006A49BB">
        <w:rPr>
          <w:rFonts w:ascii="Times New Roman" w:hAnsi="Times New Roman"/>
          <w:sz w:val="24"/>
          <w:szCs w:val="24"/>
          <w:lang w:val="ro-MD"/>
        </w:rPr>
        <w:t>ș</w:t>
      </w:r>
      <w:r w:rsidRPr="006A49BB">
        <w:rPr>
          <w:rFonts w:ascii="Times New Roman" w:hAnsi="Times New Roman"/>
          <w:sz w:val="24"/>
          <w:szCs w:val="24"/>
          <w:lang w:val="ro-MD"/>
        </w:rPr>
        <w:t>tin</w:t>
      </w:r>
      <w:r w:rsidR="00DF114D" w:rsidRPr="006A49BB">
        <w:rPr>
          <w:rFonts w:ascii="Times New Roman" w:hAnsi="Times New Roman"/>
          <w:sz w:val="24"/>
          <w:szCs w:val="24"/>
          <w:lang w:val="ro-MD"/>
        </w:rPr>
        <w:t>ț</w:t>
      </w:r>
      <w:r w:rsidRPr="006A49BB">
        <w:rPr>
          <w:rFonts w:ascii="Times New Roman" w:hAnsi="Times New Roman"/>
          <w:sz w:val="24"/>
          <w:szCs w:val="24"/>
          <w:lang w:val="ro-MD"/>
        </w:rPr>
        <w:t>a ac</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ionarilor </w:t>
      </w:r>
      <w:r w:rsidR="00DF114D" w:rsidRPr="006A49BB">
        <w:rPr>
          <w:rFonts w:ascii="Times New Roman" w:hAnsi="Times New Roman"/>
          <w:sz w:val="24"/>
          <w:szCs w:val="24"/>
          <w:lang w:val="ro-MD"/>
        </w:rPr>
        <w:t>ș</w:t>
      </w:r>
      <w:r w:rsidRPr="006A49BB">
        <w:rPr>
          <w:rFonts w:ascii="Times New Roman" w:hAnsi="Times New Roman"/>
          <w:sz w:val="24"/>
          <w:szCs w:val="24"/>
          <w:lang w:val="ro-MD"/>
        </w:rPr>
        <w:t>i textul buletinului de vot;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d) materialele pentru ordinea de zi a Adunării generale;</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e) procesul-verbal privind rezultatul votului;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 xml:space="preserve">f) textele cuvântărilor </w:t>
      </w:r>
      <w:r w:rsidR="00DF114D" w:rsidRPr="006A49BB">
        <w:rPr>
          <w:rFonts w:ascii="Times New Roman" w:hAnsi="Times New Roman"/>
          <w:sz w:val="24"/>
          <w:szCs w:val="24"/>
          <w:lang w:val="ro-MD"/>
        </w:rPr>
        <w:t>ș</w:t>
      </w:r>
      <w:r w:rsidRPr="006A49BB">
        <w:rPr>
          <w:rFonts w:ascii="Times New Roman" w:hAnsi="Times New Roman"/>
          <w:sz w:val="24"/>
          <w:szCs w:val="24"/>
          <w:lang w:val="ro-MD"/>
        </w:rPr>
        <w:t>i opiniile separate ale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g) alte documente prevăzute de hotărârea Adunării generale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w:t>
      </w:r>
    </w:p>
    <w:p w:rsidR="00092CD1" w:rsidRPr="006A49BB" w:rsidRDefault="00092CD1" w:rsidP="00F019DA">
      <w:pPr>
        <w:widowControl w:val="0"/>
        <w:spacing w:after="0"/>
        <w:ind w:firstLine="567"/>
        <w:jc w:val="both"/>
        <w:rPr>
          <w:rFonts w:ascii="Times New Roman" w:hAnsi="Times New Roman"/>
          <w:sz w:val="16"/>
          <w:szCs w:val="16"/>
          <w:lang w:val="ro-MD"/>
        </w:rPr>
      </w:pPr>
    </w:p>
    <w:p w:rsidR="00092CD1" w:rsidRPr="006A49BB" w:rsidRDefault="00092CD1" w:rsidP="00F019DA">
      <w:pPr>
        <w:widowControl w:val="0"/>
        <w:spacing w:after="0"/>
        <w:ind w:firstLine="567"/>
        <w:jc w:val="center"/>
        <w:rPr>
          <w:rFonts w:ascii="Times New Roman" w:hAnsi="Times New Roman"/>
          <w:b/>
          <w:sz w:val="24"/>
          <w:szCs w:val="24"/>
          <w:lang w:val="ro-MD"/>
        </w:rPr>
      </w:pPr>
      <w:r w:rsidRPr="006A49BB">
        <w:rPr>
          <w:rFonts w:ascii="Times New Roman" w:hAnsi="Times New Roman"/>
          <w:b/>
          <w:sz w:val="24"/>
          <w:szCs w:val="24"/>
          <w:lang w:val="ro-MD"/>
        </w:rPr>
        <w:t>III. Consiliul Societă</w:t>
      </w:r>
      <w:r w:rsidR="00DF114D" w:rsidRPr="006A49BB">
        <w:rPr>
          <w:rFonts w:ascii="Times New Roman" w:hAnsi="Times New Roman"/>
          <w:b/>
          <w:sz w:val="24"/>
          <w:szCs w:val="24"/>
          <w:lang w:val="ro-MD"/>
        </w:rPr>
        <w:t>ț</w:t>
      </w:r>
      <w:r w:rsidRPr="006A49BB">
        <w:rPr>
          <w:rFonts w:ascii="Times New Roman" w:hAnsi="Times New Roman"/>
          <w:b/>
          <w:sz w:val="24"/>
          <w:szCs w:val="24"/>
          <w:lang w:val="ro-MD"/>
        </w:rPr>
        <w:t>ii</w:t>
      </w:r>
    </w:p>
    <w:p w:rsidR="00092CD1" w:rsidRPr="006A49BB" w:rsidRDefault="00092CD1" w:rsidP="00F019DA">
      <w:pPr>
        <w:widowControl w:val="0"/>
        <w:spacing w:after="0"/>
        <w:ind w:firstLine="567"/>
        <w:jc w:val="both"/>
        <w:rPr>
          <w:rFonts w:ascii="Times New Roman" w:hAnsi="Times New Roman"/>
          <w:sz w:val="24"/>
          <w:szCs w:val="24"/>
          <w:lang w:val="ro-MD"/>
        </w:rPr>
      </w:pPr>
    </w:p>
    <w:p w:rsidR="00092CD1" w:rsidRPr="006A49BB" w:rsidRDefault="00092CD1" w:rsidP="00F019DA">
      <w:pPr>
        <w:widowControl w:val="0"/>
        <w:spacing w:after="0"/>
        <w:ind w:firstLine="567"/>
        <w:jc w:val="both"/>
        <w:rPr>
          <w:rFonts w:ascii="Times New Roman" w:hAnsi="Times New Roman"/>
          <w:b/>
          <w:sz w:val="24"/>
          <w:szCs w:val="24"/>
          <w:lang w:val="ro-MD"/>
        </w:rPr>
      </w:pPr>
      <w:r w:rsidRPr="006A49BB">
        <w:rPr>
          <w:rFonts w:ascii="Times New Roman" w:hAnsi="Times New Roman"/>
          <w:b/>
          <w:sz w:val="24"/>
          <w:szCs w:val="24"/>
          <w:lang w:val="ro-MD"/>
        </w:rPr>
        <w:t>Articolul 44. Atribu</w:t>
      </w:r>
      <w:r w:rsidR="00DF114D" w:rsidRPr="006A49BB">
        <w:rPr>
          <w:rFonts w:ascii="Times New Roman" w:hAnsi="Times New Roman"/>
          <w:b/>
          <w:sz w:val="24"/>
          <w:szCs w:val="24"/>
          <w:lang w:val="ro-MD"/>
        </w:rPr>
        <w:t>ț</w:t>
      </w:r>
      <w:r w:rsidRPr="006A49BB">
        <w:rPr>
          <w:rFonts w:ascii="Times New Roman" w:hAnsi="Times New Roman"/>
          <w:b/>
          <w:sz w:val="24"/>
          <w:szCs w:val="24"/>
          <w:lang w:val="ro-MD"/>
        </w:rPr>
        <w:t>iile Consiliul Societă</w:t>
      </w:r>
      <w:r w:rsidR="00DF114D" w:rsidRPr="006A49BB">
        <w:rPr>
          <w:rFonts w:ascii="Times New Roman" w:hAnsi="Times New Roman"/>
          <w:b/>
          <w:sz w:val="24"/>
          <w:szCs w:val="24"/>
          <w:lang w:val="ro-MD"/>
        </w:rPr>
        <w:t>ț</w:t>
      </w:r>
      <w:r w:rsidRPr="006A49BB">
        <w:rPr>
          <w:rFonts w:ascii="Times New Roman" w:hAnsi="Times New Roman"/>
          <w:b/>
          <w:sz w:val="24"/>
          <w:szCs w:val="24"/>
          <w:lang w:val="ro-MD"/>
        </w:rPr>
        <w:t xml:space="preserve">ii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1. Consiliul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în conformitate cu prevederile Legii privind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ile pe ac</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iuni </w:t>
      </w:r>
      <w:r w:rsidR="00DF114D" w:rsidRPr="006A49BB">
        <w:rPr>
          <w:rFonts w:ascii="Times New Roman" w:hAnsi="Times New Roman"/>
          <w:sz w:val="24"/>
          <w:szCs w:val="24"/>
          <w:lang w:val="ro-MD"/>
        </w:rPr>
        <w:t>ș</w:t>
      </w:r>
      <w:r w:rsidRPr="006A49BB">
        <w:rPr>
          <w:rFonts w:ascii="Times New Roman" w:hAnsi="Times New Roman"/>
          <w:sz w:val="24"/>
          <w:szCs w:val="24"/>
          <w:lang w:val="ro-MD"/>
        </w:rPr>
        <w:t>i ale prezentului Statut, are următoarele atribu</w:t>
      </w:r>
      <w:r w:rsidR="00DF114D" w:rsidRPr="006A49BB">
        <w:rPr>
          <w:rFonts w:ascii="Times New Roman" w:hAnsi="Times New Roman"/>
          <w:sz w:val="24"/>
          <w:szCs w:val="24"/>
          <w:lang w:val="ro-MD"/>
        </w:rPr>
        <w:t>ț</w:t>
      </w:r>
      <w:r w:rsidRPr="006A49BB">
        <w:rPr>
          <w:rFonts w:ascii="Times New Roman" w:hAnsi="Times New Roman"/>
          <w:sz w:val="24"/>
          <w:szCs w:val="24"/>
          <w:lang w:val="ro-MD"/>
        </w:rPr>
        <w:t>ii:</w:t>
      </w:r>
    </w:p>
    <w:p w:rsidR="00092CD1" w:rsidRPr="006A49BB" w:rsidRDefault="00092CD1" w:rsidP="00F019DA">
      <w:pPr>
        <w:widowControl w:val="0"/>
        <w:autoSpaceDE w:val="0"/>
        <w:autoSpaceDN w:val="0"/>
        <w:adjustRightInd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 xml:space="preserve">a) </w:t>
      </w:r>
      <w:r w:rsidRPr="006A49BB">
        <w:rPr>
          <w:rFonts w:ascii="Times New Roman" w:hAnsi="Times New Roman"/>
          <w:color w:val="333333"/>
          <w:sz w:val="24"/>
          <w:szCs w:val="24"/>
          <w:lang w:val="ro-MD" w:eastAsia="en-US"/>
        </w:rPr>
        <w:t>decide cu privire la convocarea Adunării generale a ac</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 xml:space="preserve">ionarilor </w:t>
      </w:r>
      <w:r w:rsidR="00DF114D" w:rsidRPr="006A49BB">
        <w:rPr>
          <w:rFonts w:ascii="Times New Roman" w:hAnsi="Times New Roman"/>
          <w:color w:val="333333"/>
          <w:sz w:val="24"/>
          <w:szCs w:val="24"/>
          <w:lang w:val="ro-MD" w:eastAsia="en-US"/>
        </w:rPr>
        <w:t>ș</w:t>
      </w:r>
      <w:r w:rsidRPr="006A49BB">
        <w:rPr>
          <w:rFonts w:ascii="Times New Roman" w:hAnsi="Times New Roman"/>
          <w:color w:val="333333"/>
          <w:sz w:val="24"/>
          <w:szCs w:val="24"/>
          <w:lang w:val="ro-MD" w:eastAsia="en-US"/>
        </w:rPr>
        <w:t>i, dacă e cazul, execută hotărârea Adunării generale a ac</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ionarilor privind desfă</w:t>
      </w:r>
      <w:r w:rsidR="00DF114D" w:rsidRPr="006A49BB">
        <w:rPr>
          <w:rFonts w:ascii="Times New Roman" w:hAnsi="Times New Roman"/>
          <w:color w:val="333333"/>
          <w:sz w:val="24"/>
          <w:szCs w:val="24"/>
          <w:lang w:val="ro-MD" w:eastAsia="en-US"/>
        </w:rPr>
        <w:t>ș</w:t>
      </w:r>
      <w:r w:rsidRPr="006A49BB">
        <w:rPr>
          <w:rFonts w:ascii="Times New Roman" w:hAnsi="Times New Roman"/>
          <w:color w:val="333333"/>
          <w:sz w:val="24"/>
          <w:szCs w:val="24"/>
          <w:lang w:val="ro-MD" w:eastAsia="en-US"/>
        </w:rPr>
        <w:t>urarea Adunării prin mijloace electronice conform art.29 alin.2 din Statut, de asemenea decide cu privire la întocmirea listei candida</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ilor pentru alegerea organelor de conducere ale Societă</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ii</w:t>
      </w:r>
      <w:r w:rsidRPr="006A49BB">
        <w:rPr>
          <w:rFonts w:ascii="Times New Roman" w:hAnsi="Times New Roman"/>
          <w:sz w:val="24"/>
          <w:szCs w:val="24"/>
          <w:lang w:val="ro-MD"/>
        </w:rPr>
        <w:t>; </w:t>
      </w:r>
    </w:p>
    <w:p w:rsidR="00092CD1" w:rsidRPr="006A49BB" w:rsidRDefault="00092CD1" w:rsidP="00F019DA">
      <w:pPr>
        <w:widowControl w:val="0"/>
        <w:shd w:val="clear" w:color="auto" w:fill="FFFFFF"/>
        <w:spacing w:after="0"/>
        <w:ind w:firstLine="539"/>
        <w:jc w:val="both"/>
        <w:rPr>
          <w:rFonts w:ascii="Times New Roman" w:hAnsi="Times New Roman"/>
          <w:color w:val="333333"/>
          <w:sz w:val="24"/>
          <w:szCs w:val="24"/>
          <w:lang w:val="ro-MD"/>
        </w:rPr>
      </w:pPr>
      <w:r w:rsidRPr="006A49BB">
        <w:rPr>
          <w:rFonts w:ascii="Times New Roman" w:hAnsi="Times New Roman"/>
          <w:color w:val="333333"/>
          <w:sz w:val="24"/>
          <w:szCs w:val="24"/>
          <w:lang w:val="ro-MD"/>
        </w:rPr>
        <w:t>b) aprobă modul de aducere la cuno</w:t>
      </w:r>
      <w:r w:rsidR="00DF114D" w:rsidRPr="006A49BB">
        <w:rPr>
          <w:rFonts w:ascii="Times New Roman" w:hAnsi="Times New Roman"/>
          <w:color w:val="333333"/>
          <w:sz w:val="24"/>
          <w:szCs w:val="24"/>
          <w:lang w:val="ro-MD"/>
        </w:rPr>
        <w:t>ș</w:t>
      </w:r>
      <w:r w:rsidRPr="006A49BB">
        <w:rPr>
          <w:rFonts w:ascii="Times New Roman" w:hAnsi="Times New Roman"/>
          <w:color w:val="333333"/>
          <w:sz w:val="24"/>
          <w:szCs w:val="24"/>
          <w:lang w:val="ro-MD"/>
        </w:rPr>
        <w:t>tin</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a ac</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 xml:space="preserve">ionarilor despre </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 xml:space="preserve">inerea Adunării generale, </w:t>
      </w:r>
      <w:r w:rsidRPr="006A49BB">
        <w:rPr>
          <w:rFonts w:ascii="Times New Roman" w:hAnsi="Times New Roman"/>
          <w:color w:val="333333"/>
          <w:sz w:val="24"/>
          <w:szCs w:val="24"/>
          <w:lang w:val="ro-MD"/>
        </w:rPr>
        <w:lastRenderedPageBreak/>
        <w:t xml:space="preserve">precum </w:t>
      </w:r>
      <w:r w:rsidR="00DF114D" w:rsidRPr="006A49BB">
        <w:rPr>
          <w:rFonts w:ascii="Times New Roman" w:hAnsi="Times New Roman"/>
          <w:color w:val="333333"/>
          <w:sz w:val="24"/>
          <w:szCs w:val="24"/>
          <w:lang w:val="ro-MD"/>
        </w:rPr>
        <w:t>ș</w:t>
      </w:r>
      <w:r w:rsidRPr="006A49BB">
        <w:rPr>
          <w:rFonts w:ascii="Times New Roman" w:hAnsi="Times New Roman"/>
          <w:color w:val="333333"/>
          <w:sz w:val="24"/>
          <w:szCs w:val="24"/>
          <w:lang w:val="ro-MD"/>
        </w:rPr>
        <w:t>i modul de prezentare ac</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ionarilor a materialelor de pe ordinea de zi a Adunării generale pentru a se lua cuno</w:t>
      </w:r>
      <w:r w:rsidR="00DF114D" w:rsidRPr="006A49BB">
        <w:rPr>
          <w:rFonts w:ascii="Times New Roman" w:hAnsi="Times New Roman"/>
          <w:color w:val="333333"/>
          <w:sz w:val="24"/>
          <w:szCs w:val="24"/>
          <w:lang w:val="ro-MD"/>
        </w:rPr>
        <w:t>ș</w:t>
      </w:r>
      <w:r w:rsidRPr="006A49BB">
        <w:rPr>
          <w:rFonts w:ascii="Times New Roman" w:hAnsi="Times New Roman"/>
          <w:color w:val="333333"/>
          <w:sz w:val="24"/>
          <w:szCs w:val="24"/>
          <w:lang w:val="ro-MD"/>
        </w:rPr>
        <w:t>tin</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ă de ele;</w:t>
      </w:r>
    </w:p>
    <w:p w:rsidR="00092CD1" w:rsidRPr="006A49BB" w:rsidRDefault="00092CD1" w:rsidP="00F019DA">
      <w:pPr>
        <w:widowControl w:val="0"/>
        <w:shd w:val="clear" w:color="auto" w:fill="FFFFFF"/>
        <w:spacing w:after="0"/>
        <w:ind w:firstLine="539"/>
        <w:jc w:val="both"/>
        <w:rPr>
          <w:rFonts w:ascii="Times New Roman" w:hAnsi="Times New Roman"/>
          <w:color w:val="333333"/>
          <w:sz w:val="24"/>
          <w:szCs w:val="24"/>
          <w:lang w:val="ro-MD"/>
        </w:rPr>
      </w:pPr>
      <w:r w:rsidRPr="006A49BB">
        <w:rPr>
          <w:rFonts w:ascii="Times New Roman" w:hAnsi="Times New Roman"/>
          <w:color w:val="333333"/>
          <w:sz w:val="24"/>
          <w:szCs w:val="24"/>
          <w:lang w:val="ro-MD"/>
        </w:rPr>
        <w:t>c) aprobă valoarea de pia</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ă a bunurilor care constituie obiectul unei tranzac</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ii de propor</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ii;</w:t>
      </w:r>
    </w:p>
    <w:p w:rsidR="00092CD1" w:rsidRPr="006A49BB" w:rsidRDefault="00092CD1" w:rsidP="00F019DA">
      <w:pPr>
        <w:widowControl w:val="0"/>
        <w:shd w:val="clear" w:color="auto" w:fill="FFFFFF"/>
        <w:spacing w:after="0"/>
        <w:ind w:firstLine="539"/>
        <w:jc w:val="both"/>
        <w:rPr>
          <w:rFonts w:ascii="Times New Roman" w:hAnsi="Times New Roman"/>
          <w:color w:val="333333"/>
          <w:sz w:val="24"/>
          <w:szCs w:val="24"/>
          <w:lang w:val="ro-MD"/>
        </w:rPr>
      </w:pPr>
      <w:r w:rsidRPr="006A49BB">
        <w:rPr>
          <w:rFonts w:ascii="Times New Roman" w:hAnsi="Times New Roman"/>
          <w:color w:val="333333"/>
          <w:sz w:val="24"/>
          <w:szCs w:val="24"/>
          <w:lang w:val="ro-MD"/>
        </w:rPr>
        <w:t>d) decide cu privire la încheierea tranzac</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iilor de propor</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ii prevăzute la art.83 alin.</w:t>
      </w:r>
      <w:r w:rsidR="001B2F1A" w:rsidRPr="006A49BB">
        <w:rPr>
          <w:rFonts w:ascii="Times New Roman" w:hAnsi="Times New Roman"/>
          <w:color w:val="333333"/>
          <w:sz w:val="24"/>
          <w:szCs w:val="24"/>
          <w:lang w:val="ro-MD"/>
        </w:rPr>
        <w:t>(</w:t>
      </w:r>
      <w:r w:rsidRPr="006A49BB">
        <w:rPr>
          <w:rFonts w:ascii="Times New Roman" w:hAnsi="Times New Roman"/>
          <w:color w:val="333333"/>
          <w:sz w:val="24"/>
          <w:szCs w:val="24"/>
          <w:lang w:val="ro-MD"/>
        </w:rPr>
        <w:t>1</w:t>
      </w:r>
      <w:r w:rsidR="001B2F1A" w:rsidRPr="006A49BB">
        <w:rPr>
          <w:rFonts w:ascii="Times New Roman" w:hAnsi="Times New Roman"/>
          <w:color w:val="333333"/>
          <w:sz w:val="24"/>
          <w:szCs w:val="24"/>
          <w:lang w:val="ro-MD"/>
        </w:rPr>
        <w:t>)</w:t>
      </w:r>
      <w:r w:rsidRPr="006A49BB">
        <w:rPr>
          <w:rFonts w:ascii="Times New Roman" w:hAnsi="Times New Roman"/>
          <w:color w:val="333333"/>
          <w:sz w:val="24"/>
          <w:szCs w:val="24"/>
          <w:lang w:val="ro-MD"/>
        </w:rPr>
        <w:t xml:space="preserve"> din Legea privind societă</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ile pe ac</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iuni </w:t>
      </w:r>
      <w:r w:rsidR="00DF114D" w:rsidRPr="006A49BB">
        <w:rPr>
          <w:rFonts w:ascii="Times New Roman" w:hAnsi="Times New Roman"/>
          <w:color w:val="333333"/>
          <w:sz w:val="24"/>
          <w:szCs w:val="24"/>
          <w:lang w:val="ro-MD"/>
        </w:rPr>
        <w:t>ș</w:t>
      </w:r>
      <w:r w:rsidRPr="006A49BB">
        <w:rPr>
          <w:rFonts w:ascii="Times New Roman" w:hAnsi="Times New Roman"/>
          <w:color w:val="333333"/>
          <w:sz w:val="24"/>
          <w:szCs w:val="24"/>
          <w:lang w:val="ro-MD"/>
        </w:rPr>
        <w:t>i a tranzac</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iilor cu conflict de interese ce nu depă</w:t>
      </w:r>
      <w:r w:rsidR="00DF114D" w:rsidRPr="006A49BB">
        <w:rPr>
          <w:rFonts w:ascii="Times New Roman" w:hAnsi="Times New Roman"/>
          <w:color w:val="333333"/>
          <w:sz w:val="24"/>
          <w:szCs w:val="24"/>
          <w:lang w:val="ro-MD"/>
        </w:rPr>
        <w:t>ș</w:t>
      </w:r>
      <w:r w:rsidRPr="006A49BB">
        <w:rPr>
          <w:rFonts w:ascii="Times New Roman" w:hAnsi="Times New Roman"/>
          <w:color w:val="333333"/>
          <w:sz w:val="24"/>
          <w:szCs w:val="24"/>
          <w:lang w:val="ro-MD"/>
        </w:rPr>
        <w:t>esc 10% din valoarea activelor Societă</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ii conform ultimelor situa</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ii financiare;</w:t>
      </w:r>
    </w:p>
    <w:p w:rsidR="00092CD1" w:rsidRPr="006A49BB" w:rsidRDefault="00092CD1" w:rsidP="00F019DA">
      <w:pPr>
        <w:widowControl w:val="0"/>
        <w:shd w:val="clear" w:color="auto" w:fill="FFFFFF"/>
        <w:spacing w:after="0"/>
        <w:ind w:firstLine="539"/>
        <w:jc w:val="both"/>
        <w:rPr>
          <w:rFonts w:ascii="Times New Roman" w:hAnsi="Times New Roman"/>
          <w:color w:val="333333"/>
          <w:sz w:val="24"/>
          <w:szCs w:val="24"/>
          <w:lang w:val="ro-MD"/>
        </w:rPr>
      </w:pPr>
      <w:r w:rsidRPr="006A49BB">
        <w:rPr>
          <w:rFonts w:ascii="Times New Roman" w:hAnsi="Times New Roman"/>
          <w:color w:val="333333"/>
          <w:sz w:val="24"/>
          <w:szCs w:val="24"/>
          <w:lang w:val="ro-MD"/>
        </w:rPr>
        <w:t xml:space="preserve">e) </w:t>
      </w:r>
      <w:r w:rsidRPr="006A49BB">
        <w:rPr>
          <w:rFonts w:ascii="Times New Roman" w:hAnsi="Times New Roman"/>
          <w:sz w:val="24"/>
          <w:szCs w:val="24"/>
          <w:lang w:val="ro-MD"/>
        </w:rPr>
        <w:t>aprobă Regulamentul Organului executiv</w:t>
      </w:r>
      <w:r w:rsidRPr="006A49BB">
        <w:rPr>
          <w:rFonts w:ascii="Times New Roman" w:hAnsi="Times New Roman"/>
          <w:color w:val="333333"/>
          <w:sz w:val="24"/>
          <w:szCs w:val="24"/>
          <w:shd w:val="clear" w:color="auto" w:fill="FFFFFF"/>
          <w:lang w:val="ro-MD"/>
        </w:rPr>
        <w:t xml:space="preserve"> </w:t>
      </w:r>
      <w:r w:rsidR="00DF114D" w:rsidRPr="006A49BB">
        <w:rPr>
          <w:rFonts w:ascii="Times New Roman" w:hAnsi="Times New Roman"/>
          <w:color w:val="333333"/>
          <w:sz w:val="24"/>
          <w:szCs w:val="24"/>
          <w:shd w:val="clear" w:color="auto" w:fill="FFFFFF"/>
          <w:lang w:val="ro-MD"/>
        </w:rPr>
        <w:t>ș</w:t>
      </w:r>
      <w:r w:rsidRPr="006A49BB">
        <w:rPr>
          <w:rFonts w:ascii="Times New Roman" w:hAnsi="Times New Roman"/>
          <w:color w:val="333333"/>
          <w:sz w:val="24"/>
          <w:szCs w:val="24"/>
          <w:shd w:val="clear" w:color="auto" w:fill="FFFFFF"/>
          <w:lang w:val="ro-MD"/>
        </w:rPr>
        <w:t xml:space="preserve">i </w:t>
      </w:r>
      <w:r w:rsidRPr="006A49BB">
        <w:rPr>
          <w:rFonts w:ascii="Times New Roman" w:hAnsi="Times New Roman"/>
          <w:color w:val="333333"/>
          <w:sz w:val="24"/>
          <w:szCs w:val="24"/>
          <w:lang w:val="ro-MD"/>
        </w:rPr>
        <w:t xml:space="preserve">decide cu privire la selectarea prin concurs </w:t>
      </w:r>
      <w:r w:rsidR="00DF114D" w:rsidRPr="006A49BB">
        <w:rPr>
          <w:rFonts w:ascii="Times New Roman" w:hAnsi="Times New Roman"/>
          <w:color w:val="333333"/>
          <w:sz w:val="24"/>
          <w:szCs w:val="24"/>
          <w:lang w:val="ro-MD"/>
        </w:rPr>
        <w:t>ș</w:t>
      </w:r>
      <w:r w:rsidRPr="006A49BB">
        <w:rPr>
          <w:rFonts w:ascii="Times New Roman" w:hAnsi="Times New Roman"/>
          <w:color w:val="333333"/>
          <w:sz w:val="24"/>
          <w:szCs w:val="24"/>
          <w:lang w:val="ro-MD"/>
        </w:rPr>
        <w:t>i numirea directorului al Societă</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ii, încetarea înainte de termen a împuternicirilor lui, privind stabilirea cuantumului retribu</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iei muncii lui, remunera</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 xml:space="preserve">iei </w:t>
      </w:r>
      <w:r w:rsidR="00DF114D" w:rsidRPr="006A49BB">
        <w:rPr>
          <w:rFonts w:ascii="Times New Roman" w:hAnsi="Times New Roman"/>
          <w:color w:val="333333"/>
          <w:sz w:val="24"/>
          <w:szCs w:val="24"/>
          <w:lang w:val="ro-MD"/>
        </w:rPr>
        <w:t>ș</w:t>
      </w:r>
      <w:r w:rsidRPr="006A49BB">
        <w:rPr>
          <w:rFonts w:ascii="Times New Roman" w:hAnsi="Times New Roman"/>
          <w:color w:val="333333"/>
          <w:sz w:val="24"/>
          <w:szCs w:val="24"/>
          <w:lang w:val="ro-MD"/>
        </w:rPr>
        <w:t>i compensa</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iilor, privind tragerea lui la răspundere sau eliberarea de răspundere;</w:t>
      </w:r>
    </w:p>
    <w:p w:rsidR="00092CD1" w:rsidRPr="006A49BB" w:rsidRDefault="00092CD1" w:rsidP="00F019DA">
      <w:pPr>
        <w:widowControl w:val="0"/>
        <w:shd w:val="clear" w:color="auto" w:fill="FFFFFF"/>
        <w:spacing w:after="0"/>
        <w:ind w:firstLine="539"/>
        <w:jc w:val="both"/>
        <w:rPr>
          <w:rFonts w:ascii="Times New Roman" w:hAnsi="Times New Roman"/>
          <w:color w:val="333333"/>
          <w:sz w:val="24"/>
          <w:szCs w:val="24"/>
          <w:lang w:val="ro-MD"/>
        </w:rPr>
      </w:pPr>
      <w:r w:rsidRPr="006A49BB">
        <w:rPr>
          <w:rFonts w:ascii="Times New Roman" w:hAnsi="Times New Roman"/>
          <w:color w:val="333333"/>
          <w:sz w:val="24"/>
          <w:szCs w:val="24"/>
          <w:lang w:val="ro-MD"/>
        </w:rPr>
        <w:t>f) aprobă dările de seamă trimestriale ale directorului al Societă</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ii;</w:t>
      </w:r>
    </w:p>
    <w:p w:rsidR="00092CD1" w:rsidRPr="006A49BB" w:rsidRDefault="00092CD1" w:rsidP="00F019DA">
      <w:pPr>
        <w:widowControl w:val="0"/>
        <w:shd w:val="clear" w:color="auto" w:fill="FFFFFF"/>
        <w:spacing w:after="0"/>
        <w:ind w:firstLine="539"/>
        <w:jc w:val="both"/>
        <w:rPr>
          <w:rFonts w:ascii="Times New Roman" w:hAnsi="Times New Roman"/>
          <w:color w:val="333333"/>
          <w:sz w:val="24"/>
          <w:szCs w:val="24"/>
          <w:lang w:val="ro-MD"/>
        </w:rPr>
      </w:pPr>
      <w:r w:rsidRPr="006A49BB">
        <w:rPr>
          <w:rFonts w:ascii="Times New Roman" w:hAnsi="Times New Roman"/>
          <w:color w:val="333333"/>
          <w:sz w:val="24"/>
          <w:szCs w:val="24"/>
          <w:lang w:val="ro-MD"/>
        </w:rPr>
        <w:t>g) aprobă prospectul ofertei publice de valori mobiliare;</w:t>
      </w:r>
    </w:p>
    <w:p w:rsidR="00092CD1" w:rsidRPr="006A49BB" w:rsidRDefault="00092CD1" w:rsidP="00F019DA">
      <w:pPr>
        <w:widowControl w:val="0"/>
        <w:shd w:val="clear" w:color="auto" w:fill="FFFFFF"/>
        <w:spacing w:after="0"/>
        <w:ind w:firstLine="539"/>
        <w:jc w:val="both"/>
        <w:rPr>
          <w:rFonts w:ascii="Times New Roman" w:hAnsi="Times New Roman"/>
          <w:color w:val="333333"/>
          <w:sz w:val="24"/>
          <w:szCs w:val="24"/>
          <w:lang w:val="ro-MD"/>
        </w:rPr>
      </w:pPr>
      <w:r w:rsidRPr="006A49BB">
        <w:rPr>
          <w:rFonts w:ascii="Times New Roman" w:hAnsi="Times New Roman"/>
          <w:color w:val="333333"/>
          <w:sz w:val="24"/>
          <w:szCs w:val="24"/>
          <w:lang w:val="ro-MD"/>
        </w:rPr>
        <w:t xml:space="preserve">h) aprobă darea de seamă asupra rezultatelor emisiunii </w:t>
      </w:r>
      <w:r w:rsidR="00DF114D" w:rsidRPr="006A49BB">
        <w:rPr>
          <w:rFonts w:ascii="Times New Roman" w:hAnsi="Times New Roman"/>
          <w:color w:val="333333"/>
          <w:sz w:val="24"/>
          <w:szCs w:val="24"/>
          <w:lang w:val="ro-MD"/>
        </w:rPr>
        <w:t>ș</w:t>
      </w:r>
      <w:r w:rsidRPr="006A49BB">
        <w:rPr>
          <w:rFonts w:ascii="Times New Roman" w:hAnsi="Times New Roman"/>
          <w:color w:val="333333"/>
          <w:sz w:val="24"/>
          <w:szCs w:val="24"/>
          <w:lang w:val="ro-MD"/>
        </w:rPr>
        <w:t>i modifică în legătură cu aceasta Statutul Societă</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ii;</w:t>
      </w:r>
    </w:p>
    <w:p w:rsidR="00092CD1" w:rsidRPr="006A49BB" w:rsidRDefault="00092CD1" w:rsidP="00F019DA">
      <w:pPr>
        <w:widowControl w:val="0"/>
        <w:shd w:val="clear" w:color="auto" w:fill="FFFFFF"/>
        <w:spacing w:after="0"/>
        <w:ind w:firstLine="539"/>
        <w:jc w:val="both"/>
        <w:rPr>
          <w:rFonts w:ascii="Times New Roman" w:hAnsi="Times New Roman"/>
          <w:color w:val="333333"/>
          <w:sz w:val="24"/>
          <w:szCs w:val="24"/>
          <w:lang w:val="ro-MD"/>
        </w:rPr>
      </w:pPr>
      <w:r w:rsidRPr="006A49BB">
        <w:rPr>
          <w:rFonts w:ascii="Times New Roman" w:hAnsi="Times New Roman"/>
          <w:color w:val="333333"/>
          <w:sz w:val="24"/>
          <w:szCs w:val="24"/>
          <w:lang w:val="ro-MD"/>
        </w:rPr>
        <w:t>i) aprobă decizia cu privire la emisiunea obliga</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iunilor, cu excep</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ia obliga</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 xml:space="preserve">iunilor convertibile, precum </w:t>
      </w:r>
      <w:r w:rsidR="00DF114D" w:rsidRPr="006A49BB">
        <w:rPr>
          <w:rFonts w:ascii="Times New Roman" w:hAnsi="Times New Roman"/>
          <w:color w:val="333333"/>
          <w:sz w:val="24"/>
          <w:szCs w:val="24"/>
          <w:lang w:val="ro-MD"/>
        </w:rPr>
        <w:t>ș</w:t>
      </w:r>
      <w:r w:rsidRPr="006A49BB">
        <w:rPr>
          <w:rFonts w:ascii="Times New Roman" w:hAnsi="Times New Roman"/>
          <w:color w:val="333333"/>
          <w:sz w:val="24"/>
          <w:szCs w:val="24"/>
          <w:lang w:val="ro-MD"/>
        </w:rPr>
        <w:t>i darea de seamă asupra rezultatelor emisiunii de obliga</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iuni;</w:t>
      </w:r>
    </w:p>
    <w:p w:rsidR="00092CD1" w:rsidRPr="006A49BB" w:rsidRDefault="00092CD1" w:rsidP="00F019DA">
      <w:pPr>
        <w:widowControl w:val="0"/>
        <w:shd w:val="clear" w:color="auto" w:fill="FFFFFF"/>
        <w:spacing w:after="0"/>
        <w:ind w:firstLine="539"/>
        <w:jc w:val="both"/>
        <w:rPr>
          <w:rFonts w:ascii="Times New Roman" w:hAnsi="Times New Roman"/>
          <w:color w:val="333333"/>
          <w:sz w:val="24"/>
          <w:szCs w:val="24"/>
          <w:lang w:val="ro-MD"/>
        </w:rPr>
      </w:pPr>
      <w:r w:rsidRPr="006A49BB">
        <w:rPr>
          <w:rFonts w:ascii="Times New Roman" w:hAnsi="Times New Roman"/>
          <w:color w:val="333333"/>
          <w:sz w:val="24"/>
          <w:szCs w:val="24"/>
          <w:lang w:val="ro-MD"/>
        </w:rPr>
        <w:t xml:space="preserve">j) decide, în cursul anului financiar, cu privire la repartizarea profitului net, la folosirea capitalului de rezervă, precum </w:t>
      </w:r>
      <w:r w:rsidR="00DF114D" w:rsidRPr="006A49BB">
        <w:rPr>
          <w:rFonts w:ascii="Times New Roman" w:hAnsi="Times New Roman"/>
          <w:color w:val="333333"/>
          <w:sz w:val="24"/>
          <w:szCs w:val="24"/>
          <w:lang w:val="ro-MD"/>
        </w:rPr>
        <w:t>ș</w:t>
      </w:r>
      <w:r w:rsidRPr="006A49BB">
        <w:rPr>
          <w:rFonts w:ascii="Times New Roman" w:hAnsi="Times New Roman"/>
          <w:color w:val="333333"/>
          <w:sz w:val="24"/>
          <w:szCs w:val="24"/>
          <w:lang w:val="ro-MD"/>
        </w:rPr>
        <w:t>i a mijloacelor fondurilor speciale ale societă</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ii;</w:t>
      </w:r>
    </w:p>
    <w:p w:rsidR="00092CD1" w:rsidRPr="006A49BB" w:rsidRDefault="00092CD1" w:rsidP="00F019DA">
      <w:pPr>
        <w:widowControl w:val="0"/>
        <w:shd w:val="clear" w:color="auto" w:fill="FFFFFF"/>
        <w:spacing w:after="0"/>
        <w:ind w:firstLine="539"/>
        <w:jc w:val="both"/>
        <w:rPr>
          <w:rFonts w:ascii="Times New Roman" w:hAnsi="Times New Roman"/>
          <w:color w:val="333333"/>
          <w:sz w:val="24"/>
          <w:szCs w:val="24"/>
          <w:lang w:val="ro-MD"/>
        </w:rPr>
      </w:pPr>
      <w:r w:rsidRPr="006A49BB">
        <w:rPr>
          <w:rFonts w:ascii="Times New Roman" w:hAnsi="Times New Roman"/>
          <w:color w:val="333333"/>
          <w:sz w:val="24"/>
          <w:szCs w:val="24"/>
          <w:lang w:val="ro-MD"/>
        </w:rPr>
        <w:t>k) face, la Adunarea generală a ac</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 xml:space="preserve">ionarilor, propuneri cu privire la plata dividendelor anuale </w:t>
      </w:r>
      <w:r w:rsidR="00DF114D" w:rsidRPr="006A49BB">
        <w:rPr>
          <w:rFonts w:ascii="Times New Roman" w:hAnsi="Times New Roman"/>
          <w:color w:val="333333"/>
          <w:sz w:val="24"/>
          <w:szCs w:val="24"/>
          <w:lang w:val="ro-MD"/>
        </w:rPr>
        <w:t>ș</w:t>
      </w:r>
      <w:r w:rsidRPr="006A49BB">
        <w:rPr>
          <w:rFonts w:ascii="Times New Roman" w:hAnsi="Times New Roman"/>
          <w:color w:val="333333"/>
          <w:sz w:val="24"/>
          <w:szCs w:val="24"/>
          <w:lang w:val="ro-MD"/>
        </w:rPr>
        <w:t>i decide cu privire la plata dividendelor intermediare;</w:t>
      </w:r>
    </w:p>
    <w:p w:rsidR="00092CD1" w:rsidRPr="006A49BB" w:rsidRDefault="00092CD1" w:rsidP="00F019DA">
      <w:pPr>
        <w:widowControl w:val="0"/>
        <w:shd w:val="clear" w:color="auto" w:fill="FFFFFF"/>
        <w:spacing w:after="0"/>
        <w:ind w:firstLine="539"/>
        <w:jc w:val="both"/>
        <w:rPr>
          <w:rFonts w:ascii="Times New Roman" w:hAnsi="Times New Roman"/>
          <w:color w:val="333333"/>
          <w:sz w:val="24"/>
          <w:szCs w:val="24"/>
          <w:lang w:val="ro-MD"/>
        </w:rPr>
      </w:pPr>
      <w:r w:rsidRPr="006A49BB">
        <w:rPr>
          <w:rFonts w:ascii="Times New Roman" w:hAnsi="Times New Roman"/>
          <w:color w:val="333333"/>
          <w:sz w:val="24"/>
          <w:szCs w:val="24"/>
          <w:lang w:val="ro-MD"/>
        </w:rPr>
        <w:t>l) decide cu privire la înstrăinarea ac</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iunilor de tezaur prin expunerea lor la vânzare publică;</w:t>
      </w:r>
    </w:p>
    <w:p w:rsidR="00092CD1" w:rsidRPr="006A49BB" w:rsidRDefault="00092CD1" w:rsidP="00F019DA">
      <w:pPr>
        <w:widowControl w:val="0"/>
        <w:shd w:val="clear" w:color="auto" w:fill="FFFFFF"/>
        <w:spacing w:after="0"/>
        <w:ind w:firstLine="539"/>
        <w:jc w:val="both"/>
        <w:rPr>
          <w:rFonts w:ascii="Times New Roman" w:hAnsi="Times New Roman"/>
          <w:color w:val="333333"/>
          <w:sz w:val="24"/>
          <w:szCs w:val="24"/>
          <w:lang w:val="ro-MD"/>
        </w:rPr>
      </w:pPr>
      <w:r w:rsidRPr="006A49BB">
        <w:rPr>
          <w:rFonts w:ascii="Times New Roman" w:hAnsi="Times New Roman"/>
          <w:color w:val="333333"/>
          <w:sz w:val="24"/>
          <w:szCs w:val="24"/>
          <w:lang w:val="ro-MD"/>
        </w:rPr>
        <w:t>m) aprobă fondul </w:t>
      </w:r>
      <w:r w:rsidR="00DF114D" w:rsidRPr="006A49BB">
        <w:rPr>
          <w:rFonts w:ascii="Times New Roman" w:hAnsi="Times New Roman"/>
          <w:color w:val="333333"/>
          <w:sz w:val="24"/>
          <w:szCs w:val="24"/>
          <w:lang w:val="ro-MD"/>
        </w:rPr>
        <w:t>ș</w:t>
      </w:r>
      <w:r w:rsidRPr="006A49BB">
        <w:rPr>
          <w:rFonts w:ascii="Times New Roman" w:hAnsi="Times New Roman"/>
          <w:color w:val="333333"/>
          <w:sz w:val="24"/>
          <w:szCs w:val="24"/>
          <w:lang w:val="ro-MD"/>
        </w:rPr>
        <w:t>i/sau normativele de retribuire a muncii salaria</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ilor Societă</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ii;</w:t>
      </w:r>
    </w:p>
    <w:p w:rsidR="00092CD1" w:rsidRPr="006A49BB" w:rsidRDefault="00092CD1" w:rsidP="00F019DA">
      <w:pPr>
        <w:widowControl w:val="0"/>
        <w:shd w:val="clear" w:color="auto" w:fill="FFFFFF"/>
        <w:spacing w:after="0"/>
        <w:ind w:firstLine="539"/>
        <w:jc w:val="both"/>
        <w:rPr>
          <w:rFonts w:ascii="Times New Roman" w:hAnsi="Times New Roman"/>
          <w:color w:val="333333"/>
          <w:sz w:val="24"/>
          <w:szCs w:val="24"/>
          <w:lang w:val="ro-MD"/>
        </w:rPr>
      </w:pPr>
      <w:r w:rsidRPr="006A49BB">
        <w:rPr>
          <w:rFonts w:ascii="Times New Roman" w:hAnsi="Times New Roman"/>
          <w:color w:val="333333"/>
          <w:sz w:val="24"/>
          <w:szCs w:val="24"/>
          <w:lang w:val="ro-MD"/>
        </w:rPr>
        <w:t>n) decide cu privire la aderarea Societă</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ii la asocia</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ii sau uniuni;</w:t>
      </w:r>
    </w:p>
    <w:p w:rsidR="00092CD1" w:rsidRPr="006A49BB" w:rsidRDefault="00092CD1" w:rsidP="00F019DA">
      <w:pPr>
        <w:widowControl w:val="0"/>
        <w:shd w:val="clear" w:color="auto" w:fill="FFFFFF"/>
        <w:spacing w:after="0"/>
        <w:ind w:firstLine="539"/>
        <w:jc w:val="both"/>
        <w:rPr>
          <w:rFonts w:ascii="Times New Roman" w:hAnsi="Times New Roman"/>
          <w:color w:val="333333"/>
          <w:sz w:val="24"/>
          <w:szCs w:val="24"/>
          <w:lang w:val="ro-MD"/>
        </w:rPr>
      </w:pPr>
      <w:r w:rsidRPr="006A49BB">
        <w:rPr>
          <w:rFonts w:ascii="Times New Roman" w:hAnsi="Times New Roman"/>
          <w:color w:val="333333"/>
          <w:sz w:val="24"/>
          <w:szCs w:val="24"/>
          <w:lang w:val="ro-MD"/>
        </w:rPr>
        <w:t>o) decide în orice alte probleme prevăzute de Legea privind societă</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ile pe ac</w:t>
      </w:r>
      <w:r w:rsidR="00DF114D" w:rsidRPr="006A49BB">
        <w:rPr>
          <w:rFonts w:ascii="Times New Roman" w:hAnsi="Times New Roman"/>
          <w:color w:val="333333"/>
          <w:sz w:val="24"/>
          <w:szCs w:val="24"/>
          <w:lang w:val="ro-MD"/>
        </w:rPr>
        <w:t>ț</w:t>
      </w:r>
      <w:r w:rsidRPr="006A49BB">
        <w:rPr>
          <w:rFonts w:ascii="Times New Roman" w:hAnsi="Times New Roman"/>
          <w:color w:val="333333"/>
          <w:sz w:val="24"/>
          <w:szCs w:val="24"/>
          <w:lang w:val="ro-MD"/>
        </w:rPr>
        <w:t xml:space="preserve">iuni  </w:t>
      </w:r>
      <w:r w:rsidR="00DF114D" w:rsidRPr="006A49BB">
        <w:rPr>
          <w:rFonts w:ascii="Times New Roman" w:hAnsi="Times New Roman"/>
          <w:color w:val="333333"/>
          <w:sz w:val="24"/>
          <w:szCs w:val="24"/>
          <w:lang w:val="ro-MD"/>
        </w:rPr>
        <w:t>ș</w:t>
      </w:r>
      <w:r w:rsidRPr="006A49BB">
        <w:rPr>
          <w:rFonts w:ascii="Times New Roman" w:hAnsi="Times New Roman"/>
          <w:color w:val="333333"/>
          <w:sz w:val="24"/>
          <w:szCs w:val="24"/>
          <w:lang w:val="ro-MD"/>
        </w:rPr>
        <w:t>i de prezentul Statut.</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2. Consiliul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ii ia decizia privind asigurarea bazei tehnico-materiale </w:t>
      </w:r>
      <w:r w:rsidR="00DF114D" w:rsidRPr="006A49BB">
        <w:rPr>
          <w:rFonts w:ascii="Times New Roman" w:hAnsi="Times New Roman"/>
          <w:sz w:val="24"/>
          <w:szCs w:val="24"/>
          <w:lang w:val="ro-MD"/>
        </w:rPr>
        <w:t>ș</w:t>
      </w:r>
      <w:r w:rsidRPr="006A49BB">
        <w:rPr>
          <w:rFonts w:ascii="Times New Roman" w:hAnsi="Times New Roman"/>
          <w:sz w:val="24"/>
          <w:szCs w:val="24"/>
          <w:lang w:val="ro-MD"/>
        </w:rPr>
        <w:t>i formarea programului de produc</w:t>
      </w:r>
      <w:r w:rsidR="00DF114D" w:rsidRPr="006A49BB">
        <w:rPr>
          <w:rFonts w:ascii="Times New Roman" w:hAnsi="Times New Roman"/>
          <w:sz w:val="24"/>
          <w:szCs w:val="24"/>
          <w:lang w:val="ro-MD"/>
        </w:rPr>
        <w:t>ț</w:t>
      </w:r>
      <w:r w:rsidRPr="006A49BB">
        <w:rPr>
          <w:rFonts w:ascii="Times New Roman" w:hAnsi="Times New Roman"/>
          <w:sz w:val="24"/>
          <w:szCs w:val="24"/>
          <w:lang w:val="ro-MD"/>
        </w:rPr>
        <w:t>ie prin aplicarea principiului transparen</w:t>
      </w:r>
      <w:r w:rsidR="00DF114D" w:rsidRPr="006A49BB">
        <w:rPr>
          <w:rFonts w:ascii="Times New Roman" w:hAnsi="Times New Roman"/>
          <w:sz w:val="24"/>
          <w:szCs w:val="24"/>
          <w:lang w:val="ro-MD"/>
        </w:rPr>
        <w:t>ț</w:t>
      </w:r>
      <w:r w:rsidRPr="006A49BB">
        <w:rPr>
          <w:rFonts w:ascii="Times New Roman" w:hAnsi="Times New Roman"/>
          <w:sz w:val="24"/>
          <w:szCs w:val="24"/>
          <w:lang w:val="ro-MD"/>
        </w:rPr>
        <w:t>ei în procesul de efectuare a procedurilor de achizi</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ie de bunuri, lucrări </w:t>
      </w:r>
      <w:r w:rsidR="00DF114D" w:rsidRPr="006A49BB">
        <w:rPr>
          <w:rFonts w:ascii="Times New Roman" w:hAnsi="Times New Roman"/>
          <w:sz w:val="24"/>
          <w:szCs w:val="24"/>
          <w:lang w:val="ro-MD"/>
        </w:rPr>
        <w:t>ș</w:t>
      </w:r>
      <w:r w:rsidRPr="006A49BB">
        <w:rPr>
          <w:rFonts w:ascii="Times New Roman" w:hAnsi="Times New Roman"/>
          <w:sz w:val="24"/>
          <w:szCs w:val="24"/>
          <w:lang w:val="ro-MD"/>
        </w:rPr>
        <w:t>i servicii destinate acoperirii necesită</w:t>
      </w:r>
      <w:r w:rsidR="00DF114D" w:rsidRPr="006A49BB">
        <w:rPr>
          <w:rFonts w:ascii="Times New Roman" w:hAnsi="Times New Roman"/>
          <w:sz w:val="24"/>
          <w:szCs w:val="24"/>
          <w:lang w:val="ro-MD"/>
        </w:rPr>
        <w:t>ț</w:t>
      </w:r>
      <w:r w:rsidRPr="006A49BB">
        <w:rPr>
          <w:rFonts w:ascii="Times New Roman" w:hAnsi="Times New Roman"/>
          <w:sz w:val="24"/>
          <w:szCs w:val="24"/>
          <w:lang w:val="ro-MD"/>
        </w:rPr>
        <w:t>ilor.</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 xml:space="preserve">3. Chestiunile ce </w:t>
      </w:r>
      <w:r w:rsidR="00DF114D" w:rsidRPr="006A49BB">
        <w:rPr>
          <w:rFonts w:ascii="Times New Roman" w:hAnsi="Times New Roman"/>
          <w:sz w:val="24"/>
          <w:szCs w:val="24"/>
          <w:lang w:val="ro-MD"/>
        </w:rPr>
        <w:t>ț</w:t>
      </w:r>
      <w:r w:rsidRPr="006A49BB">
        <w:rPr>
          <w:rFonts w:ascii="Times New Roman" w:hAnsi="Times New Roman"/>
          <w:sz w:val="24"/>
          <w:szCs w:val="24"/>
          <w:lang w:val="ro-MD"/>
        </w:rPr>
        <w:t>in de competen</w:t>
      </w:r>
      <w:r w:rsidR="00DF114D" w:rsidRPr="006A49BB">
        <w:rPr>
          <w:rFonts w:ascii="Times New Roman" w:hAnsi="Times New Roman"/>
          <w:sz w:val="24"/>
          <w:szCs w:val="24"/>
          <w:lang w:val="ro-MD"/>
        </w:rPr>
        <w:t>ț</w:t>
      </w:r>
      <w:r w:rsidRPr="006A49BB">
        <w:rPr>
          <w:rFonts w:ascii="Times New Roman" w:hAnsi="Times New Roman"/>
          <w:sz w:val="24"/>
          <w:szCs w:val="24"/>
          <w:lang w:val="ro-MD"/>
        </w:rPr>
        <w:t>a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nu pot fi transmise spre examinare organului executiv al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cu excep</w:t>
      </w:r>
      <w:r w:rsidR="00DF114D" w:rsidRPr="006A49BB">
        <w:rPr>
          <w:rFonts w:ascii="Times New Roman" w:hAnsi="Times New Roman"/>
          <w:sz w:val="24"/>
          <w:szCs w:val="24"/>
          <w:lang w:val="ro-MD"/>
        </w:rPr>
        <w:t>ț</w:t>
      </w:r>
      <w:r w:rsidRPr="006A49BB">
        <w:rPr>
          <w:rFonts w:ascii="Times New Roman" w:hAnsi="Times New Roman"/>
          <w:sz w:val="24"/>
          <w:szCs w:val="24"/>
          <w:lang w:val="ro-MD"/>
        </w:rPr>
        <w:t>ia cazului prevăzut la art.69 alin.</w:t>
      </w:r>
      <w:r w:rsidR="001B2F1A" w:rsidRPr="006A49BB">
        <w:rPr>
          <w:rFonts w:ascii="Times New Roman" w:hAnsi="Times New Roman"/>
          <w:sz w:val="24"/>
          <w:szCs w:val="24"/>
          <w:lang w:val="ro-MD"/>
        </w:rPr>
        <w:t>(</w:t>
      </w:r>
      <w:r w:rsidRPr="006A49BB">
        <w:rPr>
          <w:rFonts w:ascii="Times New Roman" w:hAnsi="Times New Roman"/>
          <w:sz w:val="24"/>
          <w:szCs w:val="24"/>
          <w:lang w:val="ro-MD"/>
        </w:rPr>
        <w:t>3</w:t>
      </w:r>
      <w:r w:rsidR="001B2F1A" w:rsidRPr="006A49BB">
        <w:rPr>
          <w:rFonts w:ascii="Times New Roman" w:hAnsi="Times New Roman"/>
          <w:sz w:val="24"/>
          <w:szCs w:val="24"/>
          <w:lang w:val="ro-MD"/>
        </w:rPr>
        <w:t>)</w:t>
      </w:r>
      <w:r w:rsidRPr="006A49BB">
        <w:rPr>
          <w:rFonts w:ascii="Times New Roman" w:hAnsi="Times New Roman"/>
          <w:sz w:val="24"/>
          <w:szCs w:val="24"/>
          <w:lang w:val="ro-MD"/>
        </w:rPr>
        <w:t xml:space="preserve"> din Legea privind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ile pe ac</w:t>
      </w:r>
      <w:r w:rsidR="00DF114D" w:rsidRPr="006A49BB">
        <w:rPr>
          <w:rFonts w:ascii="Times New Roman" w:hAnsi="Times New Roman"/>
          <w:sz w:val="24"/>
          <w:szCs w:val="24"/>
          <w:lang w:val="ro-MD"/>
        </w:rPr>
        <w:t>ț</w:t>
      </w:r>
      <w:r w:rsidRPr="006A49BB">
        <w:rPr>
          <w:rFonts w:ascii="Times New Roman" w:hAnsi="Times New Roman"/>
          <w:sz w:val="24"/>
          <w:szCs w:val="24"/>
          <w:lang w:val="ro-MD"/>
        </w:rPr>
        <w:t>iuni.</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4. Împuternicirile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nu pot fi delegate altei persoane.</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5. Consiliul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prezintă Adunării generale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ionarilor raportul anual cu privire la activitatea sa </w:t>
      </w:r>
      <w:r w:rsidR="00DF114D" w:rsidRPr="006A49BB">
        <w:rPr>
          <w:rFonts w:ascii="Times New Roman" w:hAnsi="Times New Roman"/>
          <w:sz w:val="24"/>
          <w:szCs w:val="24"/>
          <w:lang w:val="ro-MD"/>
        </w:rPr>
        <w:t>ș</w:t>
      </w:r>
      <w:r w:rsidRPr="006A49BB">
        <w:rPr>
          <w:rFonts w:ascii="Times New Roman" w:hAnsi="Times New Roman"/>
          <w:sz w:val="24"/>
          <w:szCs w:val="24"/>
          <w:lang w:val="ro-MD"/>
        </w:rPr>
        <w:t>i la func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ionarea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întocmit în conformitate cu legisla</w:t>
      </w:r>
      <w:r w:rsidR="00DF114D" w:rsidRPr="006A49BB">
        <w:rPr>
          <w:rFonts w:ascii="Times New Roman" w:hAnsi="Times New Roman"/>
          <w:sz w:val="24"/>
          <w:szCs w:val="24"/>
          <w:lang w:val="ro-MD"/>
        </w:rPr>
        <w:t>ț</w:t>
      </w:r>
      <w:r w:rsidRPr="006A49BB">
        <w:rPr>
          <w:rFonts w:ascii="Times New Roman" w:hAnsi="Times New Roman"/>
          <w:sz w:val="24"/>
          <w:szCs w:val="24"/>
          <w:lang w:val="ro-MD"/>
        </w:rPr>
        <w:t>ia privind pia</w:t>
      </w:r>
      <w:r w:rsidR="00DF114D" w:rsidRPr="006A49BB">
        <w:rPr>
          <w:rFonts w:ascii="Times New Roman" w:hAnsi="Times New Roman"/>
          <w:sz w:val="24"/>
          <w:szCs w:val="24"/>
          <w:lang w:val="ro-MD"/>
        </w:rPr>
        <w:t>ț</w:t>
      </w:r>
      <w:r w:rsidRPr="006A49BB">
        <w:rPr>
          <w:rFonts w:ascii="Times New Roman" w:hAnsi="Times New Roman"/>
          <w:sz w:val="24"/>
          <w:szCs w:val="24"/>
          <w:lang w:val="ro-MD"/>
        </w:rPr>
        <w:t>a de capital, cu Statutul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ii </w:t>
      </w:r>
      <w:r w:rsidR="00DF114D" w:rsidRPr="006A49BB">
        <w:rPr>
          <w:rFonts w:ascii="Times New Roman" w:hAnsi="Times New Roman"/>
          <w:sz w:val="24"/>
          <w:szCs w:val="24"/>
          <w:lang w:val="ro-MD"/>
        </w:rPr>
        <w:t>ș</w:t>
      </w:r>
      <w:r w:rsidRPr="006A49BB">
        <w:rPr>
          <w:rFonts w:ascii="Times New Roman" w:hAnsi="Times New Roman"/>
          <w:sz w:val="24"/>
          <w:szCs w:val="24"/>
          <w:lang w:val="ro-MD"/>
        </w:rPr>
        <w:t>i cu Regulamentul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ii, precum </w:t>
      </w:r>
      <w:r w:rsidR="00DF114D" w:rsidRPr="006A49BB">
        <w:rPr>
          <w:rFonts w:ascii="Times New Roman" w:hAnsi="Times New Roman"/>
          <w:sz w:val="24"/>
          <w:szCs w:val="24"/>
          <w:lang w:val="ro-MD"/>
        </w:rPr>
        <w:t>ș</w:t>
      </w:r>
      <w:r w:rsidRPr="006A49BB">
        <w:rPr>
          <w:rFonts w:ascii="Times New Roman" w:hAnsi="Times New Roman"/>
          <w:sz w:val="24"/>
          <w:szCs w:val="24"/>
          <w:lang w:val="ro-MD"/>
        </w:rPr>
        <w:t>i informa</w:t>
      </w:r>
      <w:r w:rsidR="00DF114D" w:rsidRPr="006A49BB">
        <w:rPr>
          <w:rFonts w:ascii="Times New Roman" w:hAnsi="Times New Roman"/>
          <w:sz w:val="24"/>
          <w:szCs w:val="24"/>
          <w:lang w:val="ro-MD"/>
        </w:rPr>
        <w:t>ț</w:t>
      </w:r>
      <w:r w:rsidRPr="006A49BB">
        <w:rPr>
          <w:rFonts w:ascii="Times New Roman" w:hAnsi="Times New Roman"/>
          <w:sz w:val="24"/>
          <w:szCs w:val="24"/>
          <w:lang w:val="ro-MD"/>
        </w:rPr>
        <w:t>ia privind remunerarea persoanelor cu func</w:t>
      </w:r>
      <w:r w:rsidR="00DF114D" w:rsidRPr="006A49BB">
        <w:rPr>
          <w:rFonts w:ascii="Times New Roman" w:hAnsi="Times New Roman"/>
          <w:sz w:val="24"/>
          <w:szCs w:val="24"/>
          <w:lang w:val="ro-MD"/>
        </w:rPr>
        <w:t>ț</w:t>
      </w:r>
      <w:r w:rsidRPr="006A49BB">
        <w:rPr>
          <w:rFonts w:ascii="Times New Roman" w:hAnsi="Times New Roman"/>
          <w:sz w:val="24"/>
          <w:szCs w:val="24"/>
          <w:lang w:val="ro-MD"/>
        </w:rPr>
        <w:t>ii de răspundere</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6. Dacă Consiliul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nu a fost înfiin</w:t>
      </w:r>
      <w:r w:rsidR="00DF114D" w:rsidRPr="006A49BB">
        <w:rPr>
          <w:rFonts w:ascii="Times New Roman" w:hAnsi="Times New Roman"/>
          <w:sz w:val="24"/>
          <w:szCs w:val="24"/>
          <w:lang w:val="ro-MD"/>
        </w:rPr>
        <w:t>ț</w:t>
      </w:r>
      <w:r w:rsidRPr="006A49BB">
        <w:rPr>
          <w:rFonts w:ascii="Times New Roman" w:hAnsi="Times New Roman"/>
          <w:sz w:val="24"/>
          <w:szCs w:val="24"/>
          <w:lang w:val="ro-MD"/>
        </w:rPr>
        <w:t>at, nu întrune</w:t>
      </w:r>
      <w:r w:rsidR="00DF114D" w:rsidRPr="006A49BB">
        <w:rPr>
          <w:rFonts w:ascii="Times New Roman" w:hAnsi="Times New Roman"/>
          <w:sz w:val="24"/>
          <w:szCs w:val="24"/>
          <w:lang w:val="ro-MD"/>
        </w:rPr>
        <w:t>ș</w:t>
      </w:r>
      <w:r w:rsidRPr="006A49BB">
        <w:rPr>
          <w:rFonts w:ascii="Times New Roman" w:hAnsi="Times New Roman"/>
          <w:sz w:val="24"/>
          <w:szCs w:val="24"/>
          <w:lang w:val="ro-MD"/>
        </w:rPr>
        <w:t>te cvorumul necesar sau împuternicirile lui au încetat, atribu</w:t>
      </w:r>
      <w:r w:rsidR="00DF114D" w:rsidRPr="006A49BB">
        <w:rPr>
          <w:rFonts w:ascii="Times New Roman" w:hAnsi="Times New Roman"/>
          <w:sz w:val="24"/>
          <w:szCs w:val="24"/>
          <w:lang w:val="ro-MD"/>
        </w:rPr>
        <w:t>ț</w:t>
      </w:r>
      <w:r w:rsidRPr="006A49BB">
        <w:rPr>
          <w:rFonts w:ascii="Times New Roman" w:hAnsi="Times New Roman"/>
          <w:sz w:val="24"/>
          <w:szCs w:val="24"/>
          <w:lang w:val="ro-MD"/>
        </w:rPr>
        <w:t>iile Consiliului, cu excep</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ia celor de convocare </w:t>
      </w:r>
      <w:r w:rsidR="00DF114D" w:rsidRPr="006A49BB">
        <w:rPr>
          <w:rFonts w:ascii="Times New Roman" w:hAnsi="Times New Roman"/>
          <w:sz w:val="24"/>
          <w:szCs w:val="24"/>
          <w:lang w:val="ro-MD"/>
        </w:rPr>
        <w:t>ș</w:t>
      </w:r>
      <w:r w:rsidRPr="006A49BB">
        <w:rPr>
          <w:rFonts w:ascii="Times New Roman" w:hAnsi="Times New Roman"/>
          <w:sz w:val="24"/>
          <w:szCs w:val="24"/>
          <w:lang w:val="ro-MD"/>
        </w:rPr>
        <w:t>i de desfă</w:t>
      </w:r>
      <w:r w:rsidR="00DF114D" w:rsidRPr="006A49BB">
        <w:rPr>
          <w:rFonts w:ascii="Times New Roman" w:hAnsi="Times New Roman"/>
          <w:sz w:val="24"/>
          <w:szCs w:val="24"/>
          <w:lang w:val="ro-MD"/>
        </w:rPr>
        <w:t>ș</w:t>
      </w:r>
      <w:r w:rsidRPr="006A49BB">
        <w:rPr>
          <w:rFonts w:ascii="Times New Roman" w:hAnsi="Times New Roman"/>
          <w:sz w:val="24"/>
          <w:szCs w:val="24"/>
          <w:lang w:val="ro-MD"/>
        </w:rPr>
        <w:t>urare a Adunării generale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sunt exercitate de către Adunarea generală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7. Activitatea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ii se realizează în conformitate cu prevederile Regulamentului Consiliului </w:t>
      </w:r>
      <w:r w:rsidR="00532748" w:rsidRPr="006A49BB">
        <w:rPr>
          <w:rFonts w:ascii="Times New Roman" w:hAnsi="Times New Roman"/>
          <w:sz w:val="24"/>
          <w:szCs w:val="24"/>
          <w:lang w:val="ro-MD"/>
        </w:rPr>
        <w:t>societății</w:t>
      </w:r>
      <w:r w:rsidRPr="006A49BB">
        <w:rPr>
          <w:rFonts w:ascii="Times New Roman" w:hAnsi="Times New Roman"/>
          <w:sz w:val="24"/>
          <w:szCs w:val="24"/>
          <w:lang w:val="ro-MD"/>
        </w:rPr>
        <w:t>, aprobat la Adunarea generală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w:t>
      </w:r>
    </w:p>
    <w:p w:rsidR="00092CD1" w:rsidRPr="006A49BB" w:rsidRDefault="00092CD1" w:rsidP="00F019DA">
      <w:pPr>
        <w:widowControl w:val="0"/>
        <w:spacing w:after="0"/>
        <w:ind w:firstLine="567"/>
        <w:jc w:val="both"/>
        <w:rPr>
          <w:rFonts w:ascii="Times New Roman" w:hAnsi="Times New Roman"/>
          <w:sz w:val="24"/>
          <w:szCs w:val="24"/>
          <w:lang w:val="ro-MD"/>
        </w:rPr>
      </w:pPr>
    </w:p>
    <w:p w:rsidR="00092CD1" w:rsidRPr="006A49BB" w:rsidRDefault="00092CD1" w:rsidP="00F019DA">
      <w:pPr>
        <w:widowControl w:val="0"/>
        <w:spacing w:after="0"/>
        <w:ind w:firstLine="567"/>
        <w:jc w:val="both"/>
        <w:rPr>
          <w:rFonts w:ascii="Times New Roman" w:hAnsi="Times New Roman"/>
          <w:b/>
          <w:sz w:val="24"/>
          <w:szCs w:val="24"/>
          <w:lang w:val="ro-MD"/>
        </w:rPr>
      </w:pPr>
      <w:r w:rsidRPr="006A49BB">
        <w:rPr>
          <w:rFonts w:ascii="Times New Roman" w:hAnsi="Times New Roman"/>
          <w:b/>
          <w:sz w:val="24"/>
          <w:szCs w:val="24"/>
          <w:lang w:val="ro-MD"/>
        </w:rPr>
        <w:t>Articolul 45. Alegerea Consiliului Societă</w:t>
      </w:r>
      <w:r w:rsidR="00DF114D" w:rsidRPr="006A49BB">
        <w:rPr>
          <w:rFonts w:ascii="Times New Roman" w:hAnsi="Times New Roman"/>
          <w:b/>
          <w:sz w:val="24"/>
          <w:szCs w:val="24"/>
          <w:lang w:val="ro-MD"/>
        </w:rPr>
        <w:t>ț</w:t>
      </w:r>
      <w:r w:rsidRPr="006A49BB">
        <w:rPr>
          <w:rFonts w:ascii="Times New Roman" w:hAnsi="Times New Roman"/>
          <w:b/>
          <w:sz w:val="24"/>
          <w:szCs w:val="24"/>
          <w:lang w:val="ro-MD"/>
        </w:rPr>
        <w:t xml:space="preserve">ii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1. Membrii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ii se aleg prin vot cumulativ de Adunarea generală a </w:t>
      </w:r>
      <w:r w:rsidRPr="006A49BB">
        <w:rPr>
          <w:rFonts w:ascii="Times New Roman" w:hAnsi="Times New Roman"/>
          <w:sz w:val="24"/>
          <w:szCs w:val="24"/>
          <w:lang w:val="ro-MD"/>
        </w:rPr>
        <w:lastRenderedPageBreak/>
        <w:t>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pe un termen de până la 4 (patru) ani. Acelea</w:t>
      </w:r>
      <w:r w:rsidR="00DF114D" w:rsidRPr="006A49BB">
        <w:rPr>
          <w:rFonts w:ascii="Times New Roman" w:hAnsi="Times New Roman"/>
          <w:sz w:val="24"/>
          <w:szCs w:val="24"/>
          <w:lang w:val="ro-MD"/>
        </w:rPr>
        <w:t>ș</w:t>
      </w:r>
      <w:r w:rsidRPr="006A49BB">
        <w:rPr>
          <w:rFonts w:ascii="Times New Roman" w:hAnsi="Times New Roman"/>
          <w:sz w:val="24"/>
          <w:szCs w:val="24"/>
          <w:lang w:val="ro-MD"/>
        </w:rPr>
        <w:t>i persoane pot fi realese un număr nelimitat de ori.</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2. Componen</w:t>
      </w:r>
      <w:r w:rsidR="00DF114D" w:rsidRPr="006A49BB">
        <w:rPr>
          <w:rFonts w:ascii="Times New Roman" w:hAnsi="Times New Roman"/>
          <w:sz w:val="24"/>
          <w:szCs w:val="24"/>
          <w:lang w:val="ro-MD"/>
        </w:rPr>
        <w:t>ț</w:t>
      </w:r>
      <w:r w:rsidRPr="006A49BB">
        <w:rPr>
          <w:rFonts w:ascii="Times New Roman" w:hAnsi="Times New Roman"/>
          <w:sz w:val="24"/>
          <w:szCs w:val="24"/>
          <w:lang w:val="ro-MD"/>
        </w:rPr>
        <w:t>a numerică a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este de 5 (cinci)</w:t>
      </w:r>
      <w:r w:rsidRPr="006A49BB">
        <w:rPr>
          <w:rFonts w:ascii="Times New Roman" w:hAnsi="Times New Roman"/>
          <w:color w:val="FF0000"/>
          <w:sz w:val="24"/>
          <w:szCs w:val="24"/>
          <w:lang w:val="ro-MD"/>
        </w:rPr>
        <w:t xml:space="preserve"> </w:t>
      </w:r>
      <w:r w:rsidRPr="006A49BB">
        <w:rPr>
          <w:rFonts w:ascii="Times New Roman" w:hAnsi="Times New Roman"/>
          <w:sz w:val="24"/>
          <w:szCs w:val="24"/>
          <w:lang w:val="ro-MD"/>
        </w:rPr>
        <w:t>persoane, în care sunt inclu</w:t>
      </w:r>
      <w:r w:rsidR="00DF114D" w:rsidRPr="006A49BB">
        <w:rPr>
          <w:rFonts w:ascii="Times New Roman" w:hAnsi="Times New Roman"/>
          <w:sz w:val="24"/>
          <w:szCs w:val="24"/>
          <w:lang w:val="ro-MD"/>
        </w:rPr>
        <w:t>ș</w:t>
      </w:r>
      <w:r w:rsidRPr="006A49BB">
        <w:rPr>
          <w:rFonts w:ascii="Times New Roman" w:hAnsi="Times New Roman"/>
          <w:sz w:val="24"/>
          <w:szCs w:val="24"/>
          <w:lang w:val="ro-MD"/>
        </w:rPr>
        <w:t>i reprezentan</w:t>
      </w:r>
      <w:r w:rsidR="00DF114D" w:rsidRPr="006A49BB">
        <w:rPr>
          <w:rFonts w:ascii="Times New Roman" w:hAnsi="Times New Roman"/>
          <w:sz w:val="24"/>
          <w:szCs w:val="24"/>
          <w:lang w:val="ro-MD"/>
        </w:rPr>
        <w:t>ț</w:t>
      </w:r>
      <w:r w:rsidRPr="006A49BB">
        <w:rPr>
          <w:rFonts w:ascii="Times New Roman" w:hAnsi="Times New Roman"/>
          <w:sz w:val="24"/>
          <w:szCs w:val="24"/>
          <w:lang w:val="ro-MD"/>
        </w:rPr>
        <w:t>i ai Ministerului Finan</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elor, Ministerului Economiei </w:t>
      </w:r>
      <w:r w:rsidR="00DF114D" w:rsidRPr="006A49BB">
        <w:rPr>
          <w:rFonts w:ascii="Times New Roman" w:hAnsi="Times New Roman"/>
          <w:sz w:val="24"/>
          <w:szCs w:val="24"/>
          <w:lang w:val="ro-MD"/>
        </w:rPr>
        <w:t>ș</w:t>
      </w:r>
      <w:r w:rsidRPr="006A49BB">
        <w:rPr>
          <w:rFonts w:ascii="Times New Roman" w:hAnsi="Times New Roman"/>
          <w:sz w:val="24"/>
          <w:szCs w:val="24"/>
          <w:lang w:val="ro-MD"/>
        </w:rPr>
        <w:t xml:space="preserve">i Infrastructurii </w:t>
      </w:r>
      <w:r w:rsidR="00DF114D" w:rsidRPr="006A49BB">
        <w:rPr>
          <w:rFonts w:ascii="Times New Roman" w:hAnsi="Times New Roman"/>
          <w:sz w:val="24"/>
          <w:szCs w:val="24"/>
          <w:lang w:val="ro-MD"/>
        </w:rPr>
        <w:t>ș</w:t>
      </w:r>
      <w:r w:rsidRPr="006A49BB">
        <w:rPr>
          <w:rFonts w:ascii="Times New Roman" w:hAnsi="Times New Roman"/>
          <w:sz w:val="24"/>
          <w:szCs w:val="24"/>
          <w:lang w:val="ro-MD"/>
        </w:rPr>
        <w:t>i Agen</w:t>
      </w:r>
      <w:r w:rsidR="00DF114D" w:rsidRPr="006A49BB">
        <w:rPr>
          <w:rFonts w:ascii="Times New Roman" w:hAnsi="Times New Roman"/>
          <w:sz w:val="24"/>
          <w:szCs w:val="24"/>
          <w:lang w:val="ro-MD"/>
        </w:rPr>
        <w:t>ț</w:t>
      </w:r>
      <w:r w:rsidRPr="006A49BB">
        <w:rPr>
          <w:rFonts w:ascii="Times New Roman" w:hAnsi="Times New Roman"/>
          <w:sz w:val="24"/>
          <w:szCs w:val="24"/>
          <w:lang w:val="ro-MD"/>
        </w:rPr>
        <w:t>iei Proprietă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Publice.</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3. Salaria</w:t>
      </w:r>
      <w:r w:rsidR="00DF114D" w:rsidRPr="006A49BB">
        <w:rPr>
          <w:rFonts w:ascii="Times New Roman" w:hAnsi="Times New Roman"/>
          <w:sz w:val="24"/>
          <w:szCs w:val="24"/>
          <w:lang w:val="ro-MD"/>
        </w:rPr>
        <w:t>ț</w:t>
      </w:r>
      <w:r w:rsidRPr="006A49BB">
        <w:rPr>
          <w:rFonts w:ascii="Times New Roman" w:hAnsi="Times New Roman"/>
          <w:sz w:val="24"/>
          <w:szCs w:val="24"/>
          <w:lang w:val="ro-MD"/>
        </w:rPr>
        <w:t>ii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pot fi ale</w:t>
      </w:r>
      <w:r w:rsidR="00DF114D" w:rsidRPr="006A49BB">
        <w:rPr>
          <w:rFonts w:ascii="Times New Roman" w:hAnsi="Times New Roman"/>
          <w:sz w:val="24"/>
          <w:szCs w:val="24"/>
          <w:lang w:val="ro-MD"/>
        </w:rPr>
        <w:t>ș</w:t>
      </w:r>
      <w:r w:rsidRPr="006A49BB">
        <w:rPr>
          <w:rFonts w:ascii="Times New Roman" w:hAnsi="Times New Roman"/>
          <w:sz w:val="24"/>
          <w:szCs w:val="24"/>
          <w:lang w:val="ro-MD"/>
        </w:rPr>
        <w:t>i în Consiliul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dar ei nu pot constitui în el majoritatea, cu excep</w:t>
      </w:r>
      <w:r w:rsidR="00DF114D" w:rsidRPr="006A49BB">
        <w:rPr>
          <w:rFonts w:ascii="Times New Roman" w:hAnsi="Times New Roman"/>
          <w:sz w:val="24"/>
          <w:szCs w:val="24"/>
          <w:lang w:val="ro-MD"/>
        </w:rPr>
        <w:t>ț</w:t>
      </w:r>
      <w:r w:rsidRPr="006A49BB">
        <w:rPr>
          <w:rFonts w:ascii="Times New Roman" w:hAnsi="Times New Roman"/>
          <w:sz w:val="24"/>
          <w:szCs w:val="24"/>
          <w:lang w:val="ro-MD"/>
        </w:rPr>
        <w:t>ia cazului când ace</w:t>
      </w:r>
      <w:r w:rsidR="00DF114D" w:rsidRPr="006A49BB">
        <w:rPr>
          <w:rFonts w:ascii="Times New Roman" w:hAnsi="Times New Roman"/>
          <w:sz w:val="24"/>
          <w:szCs w:val="24"/>
          <w:lang w:val="ro-MD"/>
        </w:rPr>
        <w:t>ș</w:t>
      </w:r>
      <w:r w:rsidRPr="006A49BB">
        <w:rPr>
          <w:rFonts w:ascii="Times New Roman" w:hAnsi="Times New Roman"/>
          <w:sz w:val="24"/>
          <w:szCs w:val="24"/>
          <w:lang w:val="ro-MD"/>
        </w:rPr>
        <w:t xml:space="preserve">tia sunt </w:t>
      </w:r>
      <w:r w:rsidR="00DF114D" w:rsidRPr="006A49BB">
        <w:rPr>
          <w:rFonts w:ascii="Times New Roman" w:hAnsi="Times New Roman"/>
          <w:sz w:val="24"/>
          <w:szCs w:val="24"/>
          <w:lang w:val="ro-MD"/>
        </w:rPr>
        <w:t>ș</w:t>
      </w:r>
      <w:r w:rsidRPr="006A49BB">
        <w:rPr>
          <w:rFonts w:ascii="Times New Roman" w:hAnsi="Times New Roman"/>
          <w:sz w:val="24"/>
          <w:szCs w:val="24"/>
          <w:lang w:val="ro-MD"/>
        </w:rPr>
        <w:t>i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 ai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4. Membru al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nu poate fi persoana care cade sub inciden</w:t>
      </w:r>
      <w:r w:rsidR="00DF114D" w:rsidRPr="006A49BB">
        <w:rPr>
          <w:rFonts w:ascii="Times New Roman" w:hAnsi="Times New Roman"/>
          <w:sz w:val="24"/>
          <w:szCs w:val="24"/>
          <w:lang w:val="ro-MD"/>
        </w:rPr>
        <w:t>ț</w:t>
      </w:r>
      <w:r w:rsidRPr="006A49BB">
        <w:rPr>
          <w:rFonts w:ascii="Times New Roman" w:hAnsi="Times New Roman"/>
          <w:sz w:val="24"/>
          <w:szCs w:val="24"/>
          <w:lang w:val="ro-MD"/>
        </w:rPr>
        <w:t>a prevederilor art.66 alin.</w:t>
      </w:r>
      <w:r w:rsidR="001B2F1A" w:rsidRPr="006A49BB">
        <w:rPr>
          <w:rFonts w:ascii="Times New Roman" w:hAnsi="Times New Roman"/>
          <w:sz w:val="24"/>
          <w:szCs w:val="24"/>
          <w:lang w:val="ro-MD"/>
        </w:rPr>
        <w:t>(</w:t>
      </w:r>
      <w:r w:rsidRPr="006A49BB">
        <w:rPr>
          <w:rFonts w:ascii="Times New Roman" w:hAnsi="Times New Roman"/>
          <w:sz w:val="24"/>
          <w:szCs w:val="24"/>
          <w:lang w:val="ro-MD"/>
        </w:rPr>
        <w:t>6</w:t>
      </w:r>
      <w:r w:rsidR="001B2F1A" w:rsidRPr="006A49BB">
        <w:rPr>
          <w:rFonts w:ascii="Times New Roman" w:hAnsi="Times New Roman"/>
          <w:sz w:val="24"/>
          <w:szCs w:val="24"/>
          <w:lang w:val="ro-MD"/>
        </w:rPr>
        <w:t>)</w:t>
      </w:r>
      <w:r w:rsidRPr="006A49BB">
        <w:rPr>
          <w:rFonts w:ascii="Times New Roman" w:hAnsi="Times New Roman"/>
          <w:sz w:val="24"/>
          <w:szCs w:val="24"/>
          <w:lang w:val="ro-MD"/>
        </w:rPr>
        <w:t xml:space="preserve"> din Legea privind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ile pe ac</w:t>
      </w:r>
      <w:r w:rsidR="00DF114D" w:rsidRPr="006A49BB">
        <w:rPr>
          <w:rFonts w:ascii="Times New Roman" w:hAnsi="Times New Roman"/>
          <w:sz w:val="24"/>
          <w:szCs w:val="24"/>
          <w:lang w:val="ro-MD"/>
        </w:rPr>
        <w:t>ț</w:t>
      </w:r>
      <w:r w:rsidRPr="006A49BB">
        <w:rPr>
          <w:rFonts w:ascii="Times New Roman" w:hAnsi="Times New Roman"/>
          <w:sz w:val="24"/>
          <w:szCs w:val="24"/>
          <w:lang w:val="ro-MD"/>
        </w:rPr>
        <w:t>iuni.</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5. La efectuarea votului cumulativ, fiecare ac</w:t>
      </w:r>
      <w:r w:rsidR="00DF114D" w:rsidRPr="006A49BB">
        <w:rPr>
          <w:rFonts w:ascii="Times New Roman" w:hAnsi="Times New Roman"/>
          <w:sz w:val="24"/>
          <w:szCs w:val="24"/>
          <w:lang w:val="ro-MD"/>
        </w:rPr>
        <w:t>ț</w:t>
      </w:r>
      <w:r w:rsidRPr="006A49BB">
        <w:rPr>
          <w:rFonts w:ascii="Times New Roman" w:hAnsi="Times New Roman"/>
          <w:sz w:val="24"/>
          <w:szCs w:val="24"/>
          <w:lang w:val="ro-MD"/>
        </w:rPr>
        <w:t>iune cu drept de vot a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va exprima un număr de voturi egal cu numărul total al membrilor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care se aleg.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ionarul este în drept: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a) să dea toate voturile conferite de ac</w:t>
      </w:r>
      <w:r w:rsidR="00DF114D" w:rsidRPr="006A49BB">
        <w:rPr>
          <w:rFonts w:ascii="Times New Roman" w:hAnsi="Times New Roman"/>
          <w:sz w:val="24"/>
          <w:szCs w:val="24"/>
          <w:lang w:val="ro-MD"/>
        </w:rPr>
        <w:t>ț</w:t>
      </w:r>
      <w:r w:rsidRPr="006A49BB">
        <w:rPr>
          <w:rFonts w:ascii="Times New Roman" w:hAnsi="Times New Roman"/>
          <w:sz w:val="24"/>
          <w:szCs w:val="24"/>
          <w:lang w:val="ro-MD"/>
        </w:rPr>
        <w:t>iunile sale unui candidat; sau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b) să distribuie aceste voturi egal ori în alt mod între câ</w:t>
      </w:r>
      <w:r w:rsidR="00DF114D" w:rsidRPr="006A49BB">
        <w:rPr>
          <w:rFonts w:ascii="Times New Roman" w:hAnsi="Times New Roman"/>
          <w:sz w:val="24"/>
          <w:szCs w:val="24"/>
          <w:lang w:val="ro-MD"/>
        </w:rPr>
        <w:t>ț</w:t>
      </w:r>
      <w:r w:rsidRPr="006A49BB">
        <w:rPr>
          <w:rFonts w:ascii="Times New Roman" w:hAnsi="Times New Roman"/>
          <w:sz w:val="24"/>
          <w:szCs w:val="24"/>
          <w:lang w:val="ro-MD"/>
        </w:rPr>
        <w:t>iva candida</w:t>
      </w:r>
      <w:r w:rsidR="00DF114D" w:rsidRPr="006A49BB">
        <w:rPr>
          <w:rFonts w:ascii="Times New Roman" w:hAnsi="Times New Roman"/>
          <w:sz w:val="24"/>
          <w:szCs w:val="24"/>
          <w:lang w:val="ro-MD"/>
        </w:rPr>
        <w:t>ț</w:t>
      </w:r>
      <w:r w:rsidRPr="006A49BB">
        <w:rPr>
          <w:rFonts w:ascii="Times New Roman" w:hAnsi="Times New Roman"/>
          <w:sz w:val="24"/>
          <w:szCs w:val="24"/>
          <w:lang w:val="ro-MD"/>
        </w:rPr>
        <w:t>i pentru func</w:t>
      </w:r>
      <w:r w:rsidR="00DF114D" w:rsidRPr="006A49BB">
        <w:rPr>
          <w:rFonts w:ascii="Times New Roman" w:hAnsi="Times New Roman"/>
          <w:sz w:val="24"/>
          <w:szCs w:val="24"/>
          <w:lang w:val="ro-MD"/>
        </w:rPr>
        <w:t>ț</w:t>
      </w:r>
      <w:r w:rsidRPr="006A49BB">
        <w:rPr>
          <w:rFonts w:ascii="Times New Roman" w:hAnsi="Times New Roman"/>
          <w:sz w:val="24"/>
          <w:szCs w:val="24"/>
          <w:lang w:val="ro-MD"/>
        </w:rPr>
        <w:t>ia de membru al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6. Se consideră ale</w:t>
      </w:r>
      <w:r w:rsidR="00DF114D" w:rsidRPr="006A49BB">
        <w:rPr>
          <w:rFonts w:ascii="Times New Roman" w:hAnsi="Times New Roman"/>
          <w:sz w:val="24"/>
          <w:szCs w:val="24"/>
          <w:lang w:val="ro-MD"/>
        </w:rPr>
        <w:t>ș</w:t>
      </w:r>
      <w:r w:rsidRPr="006A49BB">
        <w:rPr>
          <w:rFonts w:ascii="Times New Roman" w:hAnsi="Times New Roman"/>
          <w:sz w:val="24"/>
          <w:szCs w:val="24"/>
          <w:lang w:val="ro-MD"/>
        </w:rPr>
        <w:t>i în Consiliul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candida</w:t>
      </w:r>
      <w:r w:rsidR="00DF114D" w:rsidRPr="006A49BB">
        <w:rPr>
          <w:rFonts w:ascii="Times New Roman" w:hAnsi="Times New Roman"/>
          <w:sz w:val="24"/>
          <w:szCs w:val="24"/>
          <w:lang w:val="ro-MD"/>
        </w:rPr>
        <w:t>ț</w:t>
      </w:r>
      <w:r w:rsidRPr="006A49BB">
        <w:rPr>
          <w:rFonts w:ascii="Times New Roman" w:hAnsi="Times New Roman"/>
          <w:sz w:val="24"/>
          <w:szCs w:val="24"/>
          <w:lang w:val="ro-MD"/>
        </w:rPr>
        <w:t>ii care, la Adunarea generală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au întrunit cel mai mare număr de voturi.</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 xml:space="preserve">7. </w:t>
      </w:r>
      <w:r w:rsidRPr="006A49BB">
        <w:rPr>
          <w:rFonts w:ascii="Times New Roman" w:hAnsi="Times New Roman"/>
          <w:color w:val="333333"/>
          <w:sz w:val="24"/>
          <w:szCs w:val="24"/>
          <w:shd w:val="clear" w:color="auto" w:fill="FFFFFF"/>
          <w:lang w:val="ro-MD"/>
        </w:rPr>
        <w:t>În cazul în care componen</w:t>
      </w:r>
      <w:r w:rsidR="00DF114D" w:rsidRPr="006A49BB">
        <w:rPr>
          <w:rFonts w:ascii="Times New Roman" w:hAnsi="Times New Roman"/>
          <w:color w:val="333333"/>
          <w:sz w:val="24"/>
          <w:szCs w:val="24"/>
          <w:shd w:val="clear" w:color="auto" w:fill="FFFFFF"/>
          <w:lang w:val="ro-MD"/>
        </w:rPr>
        <w:t>ț</w:t>
      </w:r>
      <w:r w:rsidRPr="006A49BB">
        <w:rPr>
          <w:rFonts w:ascii="Times New Roman" w:hAnsi="Times New Roman"/>
          <w:color w:val="333333"/>
          <w:sz w:val="24"/>
          <w:szCs w:val="24"/>
          <w:shd w:val="clear" w:color="auto" w:fill="FFFFFF"/>
          <w:lang w:val="ro-MD"/>
        </w:rPr>
        <w:t>a Consiliului se reduce cu cel pu</w:t>
      </w:r>
      <w:r w:rsidR="00DF114D" w:rsidRPr="006A49BB">
        <w:rPr>
          <w:rFonts w:ascii="Times New Roman" w:hAnsi="Times New Roman"/>
          <w:color w:val="333333"/>
          <w:sz w:val="24"/>
          <w:szCs w:val="24"/>
          <w:shd w:val="clear" w:color="auto" w:fill="FFFFFF"/>
          <w:lang w:val="ro-MD"/>
        </w:rPr>
        <w:t>ț</w:t>
      </w:r>
      <w:r w:rsidRPr="006A49BB">
        <w:rPr>
          <w:rFonts w:ascii="Times New Roman" w:hAnsi="Times New Roman"/>
          <w:color w:val="333333"/>
          <w:sz w:val="24"/>
          <w:szCs w:val="24"/>
          <w:shd w:val="clear" w:color="auto" w:fill="FFFFFF"/>
          <w:lang w:val="ro-MD"/>
        </w:rPr>
        <w:t>in un membru, la următoarea Adunare generală ordinară anuală a ac</w:t>
      </w:r>
      <w:r w:rsidR="00DF114D" w:rsidRPr="006A49BB">
        <w:rPr>
          <w:rFonts w:ascii="Times New Roman" w:hAnsi="Times New Roman"/>
          <w:color w:val="333333"/>
          <w:sz w:val="24"/>
          <w:szCs w:val="24"/>
          <w:shd w:val="clear" w:color="auto" w:fill="FFFFFF"/>
          <w:lang w:val="ro-MD"/>
        </w:rPr>
        <w:t>ț</w:t>
      </w:r>
      <w:r w:rsidRPr="006A49BB">
        <w:rPr>
          <w:rFonts w:ascii="Times New Roman" w:hAnsi="Times New Roman"/>
          <w:color w:val="333333"/>
          <w:sz w:val="24"/>
          <w:szCs w:val="24"/>
          <w:shd w:val="clear" w:color="auto" w:fill="FFFFFF"/>
          <w:lang w:val="ro-MD"/>
        </w:rPr>
        <w:t>ionarilor se va alege o nouă componen</w:t>
      </w:r>
      <w:r w:rsidR="00DF114D" w:rsidRPr="006A49BB">
        <w:rPr>
          <w:rFonts w:ascii="Times New Roman" w:hAnsi="Times New Roman"/>
          <w:color w:val="333333"/>
          <w:sz w:val="24"/>
          <w:szCs w:val="24"/>
          <w:shd w:val="clear" w:color="auto" w:fill="FFFFFF"/>
          <w:lang w:val="ro-MD"/>
        </w:rPr>
        <w:t>ț</w:t>
      </w:r>
      <w:r w:rsidRPr="006A49BB">
        <w:rPr>
          <w:rFonts w:ascii="Times New Roman" w:hAnsi="Times New Roman"/>
          <w:color w:val="333333"/>
          <w:sz w:val="24"/>
          <w:szCs w:val="24"/>
          <w:shd w:val="clear" w:color="auto" w:fill="FFFFFF"/>
          <w:lang w:val="ro-MD"/>
        </w:rPr>
        <w:t>ă a Consiliului Societă</w:t>
      </w:r>
      <w:r w:rsidR="00DF114D" w:rsidRPr="006A49BB">
        <w:rPr>
          <w:rFonts w:ascii="Times New Roman" w:hAnsi="Times New Roman"/>
          <w:color w:val="333333"/>
          <w:sz w:val="24"/>
          <w:szCs w:val="24"/>
          <w:shd w:val="clear" w:color="auto" w:fill="FFFFFF"/>
          <w:lang w:val="ro-MD"/>
        </w:rPr>
        <w:t>ț</w:t>
      </w:r>
      <w:r w:rsidRPr="006A49BB">
        <w:rPr>
          <w:rFonts w:ascii="Times New Roman" w:hAnsi="Times New Roman"/>
          <w:color w:val="333333"/>
          <w:sz w:val="24"/>
          <w:szCs w:val="24"/>
          <w:shd w:val="clear" w:color="auto" w:fill="FFFFFF"/>
          <w:lang w:val="ro-MD"/>
        </w:rPr>
        <w:t>ii. În cazul în care componen</w:t>
      </w:r>
      <w:r w:rsidR="00DF114D" w:rsidRPr="006A49BB">
        <w:rPr>
          <w:rFonts w:ascii="Times New Roman" w:hAnsi="Times New Roman"/>
          <w:color w:val="333333"/>
          <w:sz w:val="24"/>
          <w:szCs w:val="24"/>
          <w:shd w:val="clear" w:color="auto" w:fill="FFFFFF"/>
          <w:lang w:val="ro-MD"/>
        </w:rPr>
        <w:t>ț</w:t>
      </w:r>
      <w:r w:rsidRPr="006A49BB">
        <w:rPr>
          <w:rFonts w:ascii="Times New Roman" w:hAnsi="Times New Roman"/>
          <w:color w:val="333333"/>
          <w:sz w:val="24"/>
          <w:szCs w:val="24"/>
          <w:shd w:val="clear" w:color="auto" w:fill="FFFFFF"/>
          <w:lang w:val="ro-MD"/>
        </w:rPr>
        <w:t>a Consiliului Societă</w:t>
      </w:r>
      <w:r w:rsidR="00DF114D" w:rsidRPr="006A49BB">
        <w:rPr>
          <w:rFonts w:ascii="Times New Roman" w:hAnsi="Times New Roman"/>
          <w:color w:val="333333"/>
          <w:sz w:val="24"/>
          <w:szCs w:val="24"/>
          <w:shd w:val="clear" w:color="auto" w:fill="FFFFFF"/>
          <w:lang w:val="ro-MD"/>
        </w:rPr>
        <w:t>ț</w:t>
      </w:r>
      <w:r w:rsidRPr="006A49BB">
        <w:rPr>
          <w:rFonts w:ascii="Times New Roman" w:hAnsi="Times New Roman"/>
          <w:color w:val="333333"/>
          <w:sz w:val="24"/>
          <w:szCs w:val="24"/>
          <w:shd w:val="clear" w:color="auto" w:fill="FFFFFF"/>
          <w:lang w:val="ro-MD"/>
        </w:rPr>
        <w:t>ii s-a redus cu mai mult de jumătate fa</w:t>
      </w:r>
      <w:r w:rsidR="00DF114D" w:rsidRPr="006A49BB">
        <w:rPr>
          <w:rFonts w:ascii="Times New Roman" w:hAnsi="Times New Roman"/>
          <w:color w:val="333333"/>
          <w:sz w:val="24"/>
          <w:szCs w:val="24"/>
          <w:shd w:val="clear" w:color="auto" w:fill="FFFFFF"/>
          <w:lang w:val="ro-MD"/>
        </w:rPr>
        <w:t>ț</w:t>
      </w:r>
      <w:r w:rsidRPr="006A49BB">
        <w:rPr>
          <w:rFonts w:ascii="Times New Roman" w:hAnsi="Times New Roman"/>
          <w:color w:val="333333"/>
          <w:sz w:val="24"/>
          <w:szCs w:val="24"/>
          <w:shd w:val="clear" w:color="auto" w:fill="FFFFFF"/>
          <w:lang w:val="ro-MD"/>
        </w:rPr>
        <w:t>ă de componen</w:t>
      </w:r>
      <w:r w:rsidR="00DF114D" w:rsidRPr="006A49BB">
        <w:rPr>
          <w:rFonts w:ascii="Times New Roman" w:hAnsi="Times New Roman"/>
          <w:color w:val="333333"/>
          <w:sz w:val="24"/>
          <w:szCs w:val="24"/>
          <w:shd w:val="clear" w:color="auto" w:fill="FFFFFF"/>
          <w:lang w:val="ro-MD"/>
        </w:rPr>
        <w:t>ț</w:t>
      </w:r>
      <w:r w:rsidRPr="006A49BB">
        <w:rPr>
          <w:rFonts w:ascii="Times New Roman" w:hAnsi="Times New Roman"/>
          <w:color w:val="333333"/>
          <w:sz w:val="24"/>
          <w:szCs w:val="24"/>
          <w:shd w:val="clear" w:color="auto" w:fill="FFFFFF"/>
          <w:lang w:val="ro-MD"/>
        </w:rPr>
        <w:t>a numerică stabilită în Statutul Societă</w:t>
      </w:r>
      <w:r w:rsidR="00DF114D" w:rsidRPr="006A49BB">
        <w:rPr>
          <w:rFonts w:ascii="Times New Roman" w:hAnsi="Times New Roman"/>
          <w:color w:val="333333"/>
          <w:sz w:val="24"/>
          <w:szCs w:val="24"/>
          <w:shd w:val="clear" w:color="auto" w:fill="FFFFFF"/>
          <w:lang w:val="ro-MD"/>
        </w:rPr>
        <w:t>ț</w:t>
      </w:r>
      <w:r w:rsidRPr="006A49BB">
        <w:rPr>
          <w:rFonts w:ascii="Times New Roman" w:hAnsi="Times New Roman"/>
          <w:color w:val="333333"/>
          <w:sz w:val="24"/>
          <w:szCs w:val="24"/>
          <w:shd w:val="clear" w:color="auto" w:fill="FFFFFF"/>
          <w:lang w:val="ro-MD"/>
        </w:rPr>
        <w:t>ii sau sub limita stabilită pentru întrunirea cvorumului, Societatea este obligată, în termen de 30 de zile, să convoace Adunarea generală extraordinară a ac</w:t>
      </w:r>
      <w:r w:rsidR="00DF114D" w:rsidRPr="006A49BB">
        <w:rPr>
          <w:rFonts w:ascii="Times New Roman" w:hAnsi="Times New Roman"/>
          <w:color w:val="333333"/>
          <w:sz w:val="24"/>
          <w:szCs w:val="24"/>
          <w:shd w:val="clear" w:color="auto" w:fill="FFFFFF"/>
          <w:lang w:val="ro-MD"/>
        </w:rPr>
        <w:t>ț</w:t>
      </w:r>
      <w:r w:rsidRPr="006A49BB">
        <w:rPr>
          <w:rFonts w:ascii="Times New Roman" w:hAnsi="Times New Roman"/>
          <w:color w:val="333333"/>
          <w:sz w:val="24"/>
          <w:szCs w:val="24"/>
          <w:shd w:val="clear" w:color="auto" w:fill="FFFFFF"/>
          <w:lang w:val="ro-MD"/>
        </w:rPr>
        <w:t>ionarilor pentru alegerea unei noi componen</w:t>
      </w:r>
      <w:r w:rsidR="00DF114D" w:rsidRPr="006A49BB">
        <w:rPr>
          <w:rFonts w:ascii="Times New Roman" w:hAnsi="Times New Roman"/>
          <w:color w:val="333333"/>
          <w:sz w:val="24"/>
          <w:szCs w:val="24"/>
          <w:shd w:val="clear" w:color="auto" w:fill="FFFFFF"/>
          <w:lang w:val="ro-MD"/>
        </w:rPr>
        <w:t>ț</w:t>
      </w:r>
      <w:r w:rsidRPr="006A49BB">
        <w:rPr>
          <w:rFonts w:ascii="Times New Roman" w:hAnsi="Times New Roman"/>
          <w:color w:val="333333"/>
          <w:sz w:val="24"/>
          <w:szCs w:val="24"/>
          <w:shd w:val="clear" w:color="auto" w:fill="FFFFFF"/>
          <w:lang w:val="ro-MD"/>
        </w:rPr>
        <w:t>e a Consiliului.</w:t>
      </w:r>
      <w:r w:rsidRPr="006A49BB">
        <w:rPr>
          <w:rFonts w:ascii="Times New Roman" w:hAnsi="Times New Roman"/>
          <w:sz w:val="24"/>
          <w:szCs w:val="24"/>
          <w:lang w:val="ro-MD"/>
        </w:rPr>
        <w:t xml:space="preserve"> </w:t>
      </w:r>
    </w:p>
    <w:p w:rsidR="00092CD1" w:rsidRPr="006A49BB" w:rsidRDefault="00092CD1" w:rsidP="00F019DA">
      <w:pPr>
        <w:widowControl w:val="0"/>
        <w:spacing w:after="0"/>
        <w:ind w:firstLine="567"/>
        <w:jc w:val="both"/>
        <w:rPr>
          <w:rFonts w:ascii="Times New Roman" w:hAnsi="Times New Roman"/>
          <w:sz w:val="24"/>
          <w:szCs w:val="24"/>
          <w:lang w:val="ro-MD"/>
        </w:rPr>
      </w:pPr>
    </w:p>
    <w:p w:rsidR="00092CD1" w:rsidRPr="006A49BB" w:rsidRDefault="00092CD1" w:rsidP="00F019DA">
      <w:pPr>
        <w:widowControl w:val="0"/>
        <w:spacing w:after="0"/>
        <w:ind w:firstLine="567"/>
        <w:jc w:val="both"/>
        <w:rPr>
          <w:rFonts w:ascii="Times New Roman" w:hAnsi="Times New Roman"/>
          <w:b/>
          <w:sz w:val="24"/>
          <w:szCs w:val="24"/>
          <w:lang w:val="ro-MD"/>
        </w:rPr>
      </w:pPr>
      <w:r w:rsidRPr="006A49BB">
        <w:rPr>
          <w:rFonts w:ascii="Times New Roman" w:hAnsi="Times New Roman"/>
          <w:b/>
          <w:sz w:val="24"/>
          <w:szCs w:val="24"/>
          <w:lang w:val="ro-MD"/>
        </w:rPr>
        <w:t>Articolul 46. Încetarea împuternicirilor Consiliului Societă</w:t>
      </w:r>
      <w:r w:rsidR="00DF114D" w:rsidRPr="006A49BB">
        <w:rPr>
          <w:rFonts w:ascii="Times New Roman" w:hAnsi="Times New Roman"/>
          <w:b/>
          <w:sz w:val="24"/>
          <w:szCs w:val="24"/>
          <w:lang w:val="ro-MD"/>
        </w:rPr>
        <w:t>ț</w:t>
      </w:r>
      <w:r w:rsidRPr="006A49BB">
        <w:rPr>
          <w:rFonts w:ascii="Times New Roman" w:hAnsi="Times New Roman"/>
          <w:b/>
          <w:sz w:val="24"/>
          <w:szCs w:val="24"/>
          <w:lang w:val="ro-MD"/>
        </w:rPr>
        <w:t>ii</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1. Prin hotărârea Adunării generale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împuternicirile oricărui membru al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pot înceta înainte de termen. Calitatea de membru al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pot înceta, în cazurile prevăzute de Regulamentul Consiliului.</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2. Împuternicirile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încetează din ziua: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a) anun</w:t>
      </w:r>
      <w:r w:rsidR="00DF114D" w:rsidRPr="006A49BB">
        <w:rPr>
          <w:rFonts w:ascii="Times New Roman" w:hAnsi="Times New Roman"/>
          <w:sz w:val="24"/>
          <w:szCs w:val="24"/>
          <w:lang w:val="ro-MD"/>
        </w:rPr>
        <w:t>ț</w:t>
      </w:r>
      <w:r w:rsidRPr="006A49BB">
        <w:rPr>
          <w:rFonts w:ascii="Times New Roman" w:hAnsi="Times New Roman"/>
          <w:sz w:val="24"/>
          <w:szCs w:val="24"/>
          <w:lang w:val="ro-MD"/>
        </w:rPr>
        <w:t>ării hotărârii Adunării generale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cu privire la alegerea noii componen</w:t>
      </w:r>
      <w:r w:rsidR="00DF114D" w:rsidRPr="006A49BB">
        <w:rPr>
          <w:rFonts w:ascii="Times New Roman" w:hAnsi="Times New Roman"/>
          <w:sz w:val="24"/>
          <w:szCs w:val="24"/>
          <w:lang w:val="ro-MD"/>
        </w:rPr>
        <w:t>ț</w:t>
      </w:r>
      <w:r w:rsidRPr="006A49BB">
        <w:rPr>
          <w:rFonts w:ascii="Times New Roman" w:hAnsi="Times New Roman"/>
          <w:sz w:val="24"/>
          <w:szCs w:val="24"/>
          <w:lang w:val="ro-MD"/>
        </w:rPr>
        <w:t>e a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sau</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b) expirării termenului stabilit la art.45 alin.1 al prezentului Statut; sau</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c) reducerii componen</w:t>
      </w:r>
      <w:r w:rsidR="00DF114D" w:rsidRPr="006A49BB">
        <w:rPr>
          <w:rFonts w:ascii="Times New Roman" w:hAnsi="Times New Roman"/>
          <w:sz w:val="24"/>
          <w:szCs w:val="24"/>
          <w:lang w:val="ro-MD"/>
        </w:rPr>
        <w:t>ț</w:t>
      </w:r>
      <w:r w:rsidRPr="006A49BB">
        <w:rPr>
          <w:rFonts w:ascii="Times New Roman" w:hAnsi="Times New Roman"/>
          <w:sz w:val="24"/>
          <w:szCs w:val="24"/>
          <w:lang w:val="ro-MD"/>
        </w:rPr>
        <w:t>ei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cu mai mult de jumătate.</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 xml:space="preserve">3. În raporturile dintre Societate </w:t>
      </w:r>
      <w:r w:rsidR="00DF114D" w:rsidRPr="006A49BB">
        <w:rPr>
          <w:rFonts w:ascii="Times New Roman" w:hAnsi="Times New Roman"/>
          <w:sz w:val="24"/>
          <w:szCs w:val="24"/>
          <w:lang w:val="ro-MD"/>
        </w:rPr>
        <w:t>ș</w:t>
      </w:r>
      <w:r w:rsidRPr="006A49BB">
        <w:rPr>
          <w:rFonts w:ascii="Times New Roman" w:hAnsi="Times New Roman"/>
          <w:sz w:val="24"/>
          <w:szCs w:val="24"/>
          <w:lang w:val="ro-MD"/>
        </w:rPr>
        <w:t>i persoanele care alcătuiesc Consiliul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vor fi aplicate, prin analogie, regulile mandatului. </w:t>
      </w:r>
    </w:p>
    <w:p w:rsidR="00912879" w:rsidRPr="006A49BB" w:rsidRDefault="00912879" w:rsidP="00F019DA">
      <w:pPr>
        <w:widowControl w:val="0"/>
        <w:spacing w:after="0"/>
        <w:ind w:firstLine="567"/>
        <w:jc w:val="both"/>
        <w:rPr>
          <w:rFonts w:ascii="Times New Roman" w:hAnsi="Times New Roman"/>
          <w:sz w:val="16"/>
          <w:szCs w:val="16"/>
          <w:lang w:val="ro-MD"/>
        </w:rPr>
      </w:pPr>
    </w:p>
    <w:p w:rsidR="00092CD1" w:rsidRPr="006A49BB" w:rsidRDefault="00092CD1" w:rsidP="00F019DA">
      <w:pPr>
        <w:widowControl w:val="0"/>
        <w:spacing w:after="0"/>
        <w:ind w:firstLine="567"/>
        <w:jc w:val="both"/>
        <w:rPr>
          <w:rFonts w:ascii="Times New Roman" w:hAnsi="Times New Roman"/>
          <w:b/>
          <w:sz w:val="24"/>
          <w:szCs w:val="24"/>
          <w:lang w:val="ro-MD"/>
        </w:rPr>
      </w:pPr>
      <w:r w:rsidRPr="006A49BB">
        <w:rPr>
          <w:rFonts w:ascii="Times New Roman" w:hAnsi="Times New Roman"/>
          <w:sz w:val="24"/>
          <w:szCs w:val="24"/>
          <w:lang w:val="ro-MD"/>
        </w:rPr>
        <w:t xml:space="preserve"> </w:t>
      </w:r>
      <w:r w:rsidRPr="006A49BB">
        <w:rPr>
          <w:rFonts w:ascii="Times New Roman" w:hAnsi="Times New Roman"/>
          <w:b/>
          <w:sz w:val="24"/>
          <w:szCs w:val="24"/>
          <w:lang w:val="ro-MD"/>
        </w:rPr>
        <w:t>Articolul 47. Pre</w:t>
      </w:r>
      <w:r w:rsidR="00DF114D" w:rsidRPr="006A49BB">
        <w:rPr>
          <w:rFonts w:ascii="Times New Roman" w:hAnsi="Times New Roman"/>
          <w:b/>
          <w:sz w:val="24"/>
          <w:szCs w:val="24"/>
          <w:lang w:val="ro-MD"/>
        </w:rPr>
        <w:t>ș</w:t>
      </w:r>
      <w:r w:rsidRPr="006A49BB">
        <w:rPr>
          <w:rFonts w:ascii="Times New Roman" w:hAnsi="Times New Roman"/>
          <w:b/>
          <w:sz w:val="24"/>
          <w:szCs w:val="24"/>
          <w:lang w:val="ro-MD"/>
        </w:rPr>
        <w:t>edintele Consiliului Societă</w:t>
      </w:r>
      <w:r w:rsidR="00DF114D" w:rsidRPr="006A49BB">
        <w:rPr>
          <w:rFonts w:ascii="Times New Roman" w:hAnsi="Times New Roman"/>
          <w:b/>
          <w:sz w:val="24"/>
          <w:szCs w:val="24"/>
          <w:lang w:val="ro-MD"/>
        </w:rPr>
        <w:t>ț</w:t>
      </w:r>
      <w:r w:rsidRPr="006A49BB">
        <w:rPr>
          <w:rFonts w:ascii="Times New Roman" w:hAnsi="Times New Roman"/>
          <w:b/>
          <w:sz w:val="24"/>
          <w:szCs w:val="24"/>
          <w:lang w:val="ro-MD"/>
        </w:rPr>
        <w:t>ii</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1. Pre</w:t>
      </w:r>
      <w:r w:rsidR="00DF114D" w:rsidRPr="006A49BB">
        <w:rPr>
          <w:rFonts w:ascii="Times New Roman" w:hAnsi="Times New Roman"/>
          <w:sz w:val="24"/>
          <w:szCs w:val="24"/>
          <w:lang w:val="ro-MD"/>
        </w:rPr>
        <w:t>ș</w:t>
      </w:r>
      <w:r w:rsidRPr="006A49BB">
        <w:rPr>
          <w:rFonts w:ascii="Times New Roman" w:hAnsi="Times New Roman"/>
          <w:sz w:val="24"/>
          <w:szCs w:val="24"/>
          <w:lang w:val="ro-MD"/>
        </w:rPr>
        <w:t>edintele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se alege de către Adunarea generală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2. Pre</w:t>
      </w:r>
      <w:r w:rsidR="00DF114D" w:rsidRPr="006A49BB">
        <w:rPr>
          <w:rFonts w:ascii="Times New Roman" w:hAnsi="Times New Roman"/>
          <w:sz w:val="24"/>
          <w:szCs w:val="24"/>
          <w:lang w:val="ro-MD"/>
        </w:rPr>
        <w:t>ș</w:t>
      </w:r>
      <w:r w:rsidRPr="006A49BB">
        <w:rPr>
          <w:rFonts w:ascii="Times New Roman" w:hAnsi="Times New Roman"/>
          <w:sz w:val="24"/>
          <w:szCs w:val="24"/>
          <w:lang w:val="ro-MD"/>
        </w:rPr>
        <w:t>edintele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 xml:space="preserve">a) convoacă </w:t>
      </w:r>
      <w:r w:rsidR="00DF114D" w:rsidRPr="006A49BB">
        <w:rPr>
          <w:rFonts w:ascii="Times New Roman" w:hAnsi="Times New Roman"/>
          <w:sz w:val="24"/>
          <w:szCs w:val="24"/>
          <w:lang w:val="ro-MD"/>
        </w:rPr>
        <w:t>ș</w:t>
      </w:r>
      <w:r w:rsidRPr="006A49BB">
        <w:rPr>
          <w:rFonts w:ascii="Times New Roman" w:hAnsi="Times New Roman"/>
          <w:sz w:val="24"/>
          <w:szCs w:val="24"/>
          <w:lang w:val="ro-MD"/>
        </w:rPr>
        <w:t>edin</w:t>
      </w:r>
      <w:r w:rsidR="00DF114D" w:rsidRPr="006A49BB">
        <w:rPr>
          <w:rFonts w:ascii="Times New Roman" w:hAnsi="Times New Roman"/>
          <w:sz w:val="24"/>
          <w:szCs w:val="24"/>
          <w:lang w:val="ro-MD"/>
        </w:rPr>
        <w:t>ț</w:t>
      </w:r>
      <w:r w:rsidRPr="006A49BB">
        <w:rPr>
          <w:rFonts w:ascii="Times New Roman" w:hAnsi="Times New Roman"/>
          <w:sz w:val="24"/>
          <w:szCs w:val="24"/>
          <w:lang w:val="ro-MD"/>
        </w:rPr>
        <w:t>ele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 xml:space="preserve">b) încheie contractul individual de muncă cu directorul;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c) exercită alte atribu</w:t>
      </w:r>
      <w:r w:rsidR="00DF114D" w:rsidRPr="006A49BB">
        <w:rPr>
          <w:rFonts w:ascii="Times New Roman" w:hAnsi="Times New Roman"/>
          <w:sz w:val="24"/>
          <w:szCs w:val="24"/>
          <w:lang w:val="ro-MD"/>
        </w:rPr>
        <w:t>ț</w:t>
      </w:r>
      <w:r w:rsidRPr="006A49BB">
        <w:rPr>
          <w:rFonts w:ascii="Times New Roman" w:hAnsi="Times New Roman"/>
          <w:sz w:val="24"/>
          <w:szCs w:val="24"/>
          <w:lang w:val="ro-MD"/>
        </w:rPr>
        <w:t>ii prevăzute de Regulamentul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3. În absen</w:t>
      </w:r>
      <w:r w:rsidR="00DF114D" w:rsidRPr="006A49BB">
        <w:rPr>
          <w:rFonts w:ascii="Times New Roman" w:hAnsi="Times New Roman"/>
          <w:sz w:val="24"/>
          <w:szCs w:val="24"/>
          <w:lang w:val="ro-MD"/>
        </w:rPr>
        <w:t>ț</w:t>
      </w:r>
      <w:r w:rsidRPr="006A49BB">
        <w:rPr>
          <w:rFonts w:ascii="Times New Roman" w:hAnsi="Times New Roman"/>
          <w:sz w:val="24"/>
          <w:szCs w:val="24"/>
          <w:lang w:val="ro-MD"/>
        </w:rPr>
        <w:t>a pre</w:t>
      </w:r>
      <w:r w:rsidR="00DF114D" w:rsidRPr="006A49BB">
        <w:rPr>
          <w:rFonts w:ascii="Times New Roman" w:hAnsi="Times New Roman"/>
          <w:sz w:val="24"/>
          <w:szCs w:val="24"/>
          <w:lang w:val="ro-MD"/>
        </w:rPr>
        <w:t>ș</w:t>
      </w:r>
      <w:r w:rsidRPr="006A49BB">
        <w:rPr>
          <w:rFonts w:ascii="Times New Roman" w:hAnsi="Times New Roman"/>
          <w:sz w:val="24"/>
          <w:szCs w:val="24"/>
          <w:lang w:val="ro-MD"/>
        </w:rPr>
        <w:t>edintelui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atribu</w:t>
      </w:r>
      <w:r w:rsidR="00DF114D" w:rsidRPr="006A49BB">
        <w:rPr>
          <w:rFonts w:ascii="Times New Roman" w:hAnsi="Times New Roman"/>
          <w:sz w:val="24"/>
          <w:szCs w:val="24"/>
          <w:lang w:val="ro-MD"/>
        </w:rPr>
        <w:t>ț</w:t>
      </w:r>
      <w:r w:rsidRPr="006A49BB">
        <w:rPr>
          <w:rFonts w:ascii="Times New Roman" w:hAnsi="Times New Roman"/>
          <w:sz w:val="24"/>
          <w:szCs w:val="24"/>
          <w:lang w:val="ro-MD"/>
        </w:rPr>
        <w:t>iile acestuia le exercită vicepre</w:t>
      </w:r>
      <w:r w:rsidR="00DF114D" w:rsidRPr="006A49BB">
        <w:rPr>
          <w:rFonts w:ascii="Times New Roman" w:hAnsi="Times New Roman"/>
          <w:sz w:val="24"/>
          <w:szCs w:val="24"/>
          <w:lang w:val="ro-MD"/>
        </w:rPr>
        <w:t>ș</w:t>
      </w:r>
      <w:r w:rsidRPr="006A49BB">
        <w:rPr>
          <w:rFonts w:ascii="Times New Roman" w:hAnsi="Times New Roman"/>
          <w:sz w:val="24"/>
          <w:szCs w:val="24"/>
          <w:lang w:val="ro-MD"/>
        </w:rPr>
        <w:t>edintele sau unul dintre membrii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w:t>
      </w:r>
    </w:p>
    <w:p w:rsidR="00092CD1" w:rsidRPr="006A49BB" w:rsidRDefault="00092CD1" w:rsidP="00F019DA">
      <w:pPr>
        <w:widowControl w:val="0"/>
        <w:spacing w:after="0"/>
        <w:ind w:firstLine="567"/>
        <w:jc w:val="both"/>
        <w:rPr>
          <w:rFonts w:ascii="Times New Roman" w:hAnsi="Times New Roman"/>
          <w:sz w:val="16"/>
          <w:szCs w:val="16"/>
          <w:lang w:val="ro-MD"/>
        </w:rPr>
      </w:pPr>
    </w:p>
    <w:p w:rsidR="00092CD1" w:rsidRPr="006A49BB" w:rsidRDefault="00092CD1" w:rsidP="00F019DA">
      <w:pPr>
        <w:widowControl w:val="0"/>
        <w:spacing w:after="0"/>
        <w:ind w:firstLine="567"/>
        <w:jc w:val="both"/>
        <w:rPr>
          <w:rFonts w:ascii="Times New Roman" w:hAnsi="Times New Roman"/>
          <w:b/>
          <w:sz w:val="24"/>
          <w:szCs w:val="24"/>
          <w:lang w:val="ro-MD"/>
        </w:rPr>
      </w:pPr>
      <w:r w:rsidRPr="006A49BB">
        <w:rPr>
          <w:rFonts w:ascii="Times New Roman" w:hAnsi="Times New Roman"/>
          <w:b/>
          <w:sz w:val="24"/>
          <w:szCs w:val="24"/>
          <w:lang w:val="ro-MD"/>
        </w:rPr>
        <w:t xml:space="preserve">Articolul 48. </w:t>
      </w:r>
      <w:r w:rsidR="00DF114D" w:rsidRPr="006A49BB">
        <w:rPr>
          <w:rFonts w:ascii="Times New Roman" w:hAnsi="Times New Roman"/>
          <w:b/>
          <w:sz w:val="24"/>
          <w:szCs w:val="24"/>
          <w:lang w:val="ro-MD"/>
        </w:rPr>
        <w:t>Ș</w:t>
      </w:r>
      <w:r w:rsidRPr="006A49BB">
        <w:rPr>
          <w:rFonts w:ascii="Times New Roman" w:hAnsi="Times New Roman"/>
          <w:b/>
          <w:sz w:val="24"/>
          <w:szCs w:val="24"/>
          <w:lang w:val="ro-MD"/>
        </w:rPr>
        <w:t>edin</w:t>
      </w:r>
      <w:r w:rsidR="00DF114D" w:rsidRPr="006A49BB">
        <w:rPr>
          <w:rFonts w:ascii="Times New Roman" w:hAnsi="Times New Roman"/>
          <w:b/>
          <w:sz w:val="24"/>
          <w:szCs w:val="24"/>
          <w:lang w:val="ro-MD"/>
        </w:rPr>
        <w:t>ț</w:t>
      </w:r>
      <w:r w:rsidRPr="006A49BB">
        <w:rPr>
          <w:rFonts w:ascii="Times New Roman" w:hAnsi="Times New Roman"/>
          <w:b/>
          <w:sz w:val="24"/>
          <w:szCs w:val="24"/>
          <w:lang w:val="ro-MD"/>
        </w:rPr>
        <w:t>ele Consiliului Societă</w:t>
      </w:r>
      <w:r w:rsidR="00DF114D" w:rsidRPr="006A49BB">
        <w:rPr>
          <w:rFonts w:ascii="Times New Roman" w:hAnsi="Times New Roman"/>
          <w:b/>
          <w:sz w:val="24"/>
          <w:szCs w:val="24"/>
          <w:lang w:val="ro-MD"/>
        </w:rPr>
        <w:t>ț</w:t>
      </w:r>
      <w:r w:rsidRPr="006A49BB">
        <w:rPr>
          <w:rFonts w:ascii="Times New Roman" w:hAnsi="Times New Roman"/>
          <w:b/>
          <w:sz w:val="24"/>
          <w:szCs w:val="24"/>
          <w:lang w:val="ro-MD"/>
        </w:rPr>
        <w:t xml:space="preserve">ii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lastRenderedPageBreak/>
        <w:t xml:space="preserve">1. Modul, termenele de convocare </w:t>
      </w:r>
      <w:r w:rsidR="00DF114D" w:rsidRPr="006A49BB">
        <w:rPr>
          <w:rFonts w:ascii="Times New Roman" w:hAnsi="Times New Roman"/>
          <w:sz w:val="24"/>
          <w:szCs w:val="24"/>
          <w:lang w:val="ro-MD"/>
        </w:rPr>
        <w:t>ș</w:t>
      </w:r>
      <w:r w:rsidRPr="006A49BB">
        <w:rPr>
          <w:rFonts w:ascii="Times New Roman" w:hAnsi="Times New Roman"/>
          <w:sz w:val="24"/>
          <w:szCs w:val="24"/>
          <w:lang w:val="ro-MD"/>
        </w:rPr>
        <w:t xml:space="preserve">i de </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inere a </w:t>
      </w:r>
      <w:r w:rsidR="00DF114D" w:rsidRPr="006A49BB">
        <w:rPr>
          <w:rFonts w:ascii="Times New Roman" w:hAnsi="Times New Roman"/>
          <w:sz w:val="24"/>
          <w:szCs w:val="24"/>
          <w:lang w:val="ro-MD"/>
        </w:rPr>
        <w:t>ș</w:t>
      </w:r>
      <w:r w:rsidRPr="006A49BB">
        <w:rPr>
          <w:rFonts w:ascii="Times New Roman" w:hAnsi="Times New Roman"/>
          <w:sz w:val="24"/>
          <w:szCs w:val="24"/>
          <w:lang w:val="ro-MD"/>
        </w:rPr>
        <w:t>edin</w:t>
      </w:r>
      <w:r w:rsidR="00DF114D" w:rsidRPr="006A49BB">
        <w:rPr>
          <w:rFonts w:ascii="Times New Roman" w:hAnsi="Times New Roman"/>
          <w:sz w:val="24"/>
          <w:szCs w:val="24"/>
          <w:lang w:val="ro-MD"/>
        </w:rPr>
        <w:t>ț</w:t>
      </w:r>
      <w:r w:rsidRPr="006A49BB">
        <w:rPr>
          <w:rFonts w:ascii="Times New Roman" w:hAnsi="Times New Roman"/>
          <w:sz w:val="24"/>
          <w:szCs w:val="24"/>
          <w:lang w:val="ro-MD"/>
        </w:rPr>
        <w:t>elor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se stabilesc de Legea privind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ile pe ac</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iuni, de prezentul Statut </w:t>
      </w:r>
      <w:r w:rsidR="00DF114D" w:rsidRPr="006A49BB">
        <w:rPr>
          <w:rFonts w:ascii="Times New Roman" w:hAnsi="Times New Roman"/>
          <w:sz w:val="24"/>
          <w:szCs w:val="24"/>
          <w:lang w:val="ro-MD"/>
        </w:rPr>
        <w:t>ș</w:t>
      </w:r>
      <w:r w:rsidRPr="006A49BB">
        <w:rPr>
          <w:rFonts w:ascii="Times New Roman" w:hAnsi="Times New Roman"/>
          <w:sz w:val="24"/>
          <w:szCs w:val="24"/>
          <w:lang w:val="ro-MD"/>
        </w:rPr>
        <w:t>i de Regulamentul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w:t>
      </w:r>
    </w:p>
    <w:p w:rsidR="00092CD1" w:rsidRPr="006A49BB" w:rsidRDefault="00092CD1" w:rsidP="00F019DA">
      <w:pPr>
        <w:widowControl w:val="0"/>
        <w:autoSpaceDE w:val="0"/>
        <w:autoSpaceDN w:val="0"/>
        <w:adjustRightInd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 xml:space="preserve">2. </w:t>
      </w:r>
      <w:r w:rsidR="00DF114D" w:rsidRPr="006A49BB">
        <w:rPr>
          <w:rFonts w:ascii="Times New Roman" w:hAnsi="Times New Roman"/>
          <w:color w:val="333333"/>
          <w:sz w:val="24"/>
          <w:szCs w:val="24"/>
          <w:lang w:val="ro-MD" w:eastAsia="en-US"/>
        </w:rPr>
        <w:t>Ș</w:t>
      </w:r>
      <w:r w:rsidRPr="006A49BB">
        <w:rPr>
          <w:rFonts w:ascii="Times New Roman" w:hAnsi="Times New Roman"/>
          <w:color w:val="333333"/>
          <w:sz w:val="24"/>
          <w:szCs w:val="24"/>
          <w:lang w:val="ro-MD" w:eastAsia="en-US"/>
        </w:rPr>
        <w:t>edin</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ele Consiliului Societă</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 xml:space="preserve">ii pot fi ordinare </w:t>
      </w:r>
      <w:r w:rsidR="00DF114D" w:rsidRPr="006A49BB">
        <w:rPr>
          <w:rFonts w:ascii="Times New Roman" w:hAnsi="Times New Roman"/>
          <w:color w:val="333333"/>
          <w:sz w:val="24"/>
          <w:szCs w:val="24"/>
          <w:lang w:val="ro-MD" w:eastAsia="en-US"/>
        </w:rPr>
        <w:t>ș</w:t>
      </w:r>
      <w:r w:rsidRPr="006A49BB">
        <w:rPr>
          <w:rFonts w:ascii="Times New Roman" w:hAnsi="Times New Roman"/>
          <w:color w:val="333333"/>
          <w:sz w:val="24"/>
          <w:szCs w:val="24"/>
          <w:lang w:val="ro-MD" w:eastAsia="en-US"/>
        </w:rPr>
        <w:t xml:space="preserve">i extraordinare, </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inute cu prezen</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a membrilor săi, prin coresponden</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ă, prin mijloace electronice sau sub formă mixtă. La desfă</w:t>
      </w:r>
      <w:r w:rsidR="00DF114D" w:rsidRPr="006A49BB">
        <w:rPr>
          <w:rFonts w:ascii="Times New Roman" w:hAnsi="Times New Roman"/>
          <w:color w:val="333333"/>
          <w:sz w:val="24"/>
          <w:szCs w:val="24"/>
          <w:lang w:val="ro-MD" w:eastAsia="en-US"/>
        </w:rPr>
        <w:t>ș</w:t>
      </w:r>
      <w:r w:rsidRPr="006A49BB">
        <w:rPr>
          <w:rFonts w:ascii="Times New Roman" w:hAnsi="Times New Roman"/>
          <w:color w:val="333333"/>
          <w:sz w:val="24"/>
          <w:szCs w:val="24"/>
          <w:lang w:val="ro-MD" w:eastAsia="en-US"/>
        </w:rPr>
        <w:t xml:space="preserve">urarea </w:t>
      </w:r>
      <w:r w:rsidR="00DF114D" w:rsidRPr="006A49BB">
        <w:rPr>
          <w:rFonts w:ascii="Times New Roman" w:hAnsi="Times New Roman"/>
          <w:color w:val="333333"/>
          <w:sz w:val="24"/>
          <w:szCs w:val="24"/>
          <w:lang w:val="ro-MD" w:eastAsia="en-US"/>
        </w:rPr>
        <w:t>ș</w:t>
      </w:r>
      <w:r w:rsidRPr="006A49BB">
        <w:rPr>
          <w:rFonts w:ascii="Times New Roman" w:hAnsi="Times New Roman"/>
          <w:color w:val="333333"/>
          <w:sz w:val="24"/>
          <w:szCs w:val="24"/>
          <w:lang w:val="ro-MD" w:eastAsia="en-US"/>
        </w:rPr>
        <w:t>edin</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elor Consiliului Societă</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 xml:space="preserve">ii prin mijloace electronice, Societatea va respecta toate prevederile referitoare la </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inerea Adunării generale a ac</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ionarilor prin mijloace electronice.</w:t>
      </w:r>
      <w:r w:rsidRPr="006A49BB">
        <w:rPr>
          <w:rFonts w:ascii="Times New Roman" w:hAnsi="Times New Roman"/>
          <w:sz w:val="24"/>
          <w:szCs w:val="24"/>
          <w:lang w:val="ro-MD"/>
        </w:rPr>
        <w:t>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 xml:space="preserve">3. </w:t>
      </w:r>
      <w:r w:rsidR="00DF114D" w:rsidRPr="006A49BB">
        <w:rPr>
          <w:rFonts w:ascii="Times New Roman" w:hAnsi="Times New Roman"/>
          <w:sz w:val="24"/>
          <w:szCs w:val="24"/>
          <w:lang w:val="ro-MD"/>
        </w:rPr>
        <w:t>Ș</w:t>
      </w:r>
      <w:r w:rsidRPr="006A49BB">
        <w:rPr>
          <w:rFonts w:ascii="Times New Roman" w:hAnsi="Times New Roman"/>
          <w:sz w:val="24"/>
          <w:szCs w:val="24"/>
          <w:lang w:val="ro-MD"/>
        </w:rPr>
        <w:t>edin</w:t>
      </w:r>
      <w:r w:rsidR="00DF114D" w:rsidRPr="006A49BB">
        <w:rPr>
          <w:rFonts w:ascii="Times New Roman" w:hAnsi="Times New Roman"/>
          <w:sz w:val="24"/>
          <w:szCs w:val="24"/>
          <w:lang w:val="ro-MD"/>
        </w:rPr>
        <w:t>ț</w:t>
      </w:r>
      <w:r w:rsidRPr="006A49BB">
        <w:rPr>
          <w:rFonts w:ascii="Times New Roman" w:hAnsi="Times New Roman"/>
          <w:sz w:val="24"/>
          <w:szCs w:val="24"/>
          <w:lang w:val="ro-MD"/>
        </w:rPr>
        <w:t>ele ordinare ale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ii se </w:t>
      </w:r>
      <w:r w:rsidR="00DF114D" w:rsidRPr="006A49BB">
        <w:rPr>
          <w:rFonts w:ascii="Times New Roman" w:hAnsi="Times New Roman"/>
          <w:sz w:val="24"/>
          <w:szCs w:val="24"/>
          <w:lang w:val="ro-MD"/>
        </w:rPr>
        <w:t>ț</w:t>
      </w:r>
      <w:r w:rsidRPr="006A49BB">
        <w:rPr>
          <w:rFonts w:ascii="Times New Roman" w:hAnsi="Times New Roman"/>
          <w:sz w:val="24"/>
          <w:szCs w:val="24"/>
          <w:lang w:val="ro-MD"/>
        </w:rPr>
        <w:t>in nu mai rar decât o dată pe trimestru.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 xml:space="preserve">4. </w:t>
      </w:r>
      <w:r w:rsidR="00DF114D" w:rsidRPr="006A49BB">
        <w:rPr>
          <w:rFonts w:ascii="Times New Roman" w:hAnsi="Times New Roman"/>
          <w:sz w:val="24"/>
          <w:szCs w:val="24"/>
          <w:lang w:val="ro-MD"/>
        </w:rPr>
        <w:t>Ș</w:t>
      </w:r>
      <w:r w:rsidRPr="006A49BB">
        <w:rPr>
          <w:rFonts w:ascii="Times New Roman" w:hAnsi="Times New Roman"/>
          <w:sz w:val="24"/>
          <w:szCs w:val="24"/>
          <w:lang w:val="ro-MD"/>
        </w:rPr>
        <w:t>edin</w:t>
      </w:r>
      <w:r w:rsidR="00DF114D" w:rsidRPr="006A49BB">
        <w:rPr>
          <w:rFonts w:ascii="Times New Roman" w:hAnsi="Times New Roman"/>
          <w:sz w:val="24"/>
          <w:szCs w:val="24"/>
          <w:lang w:val="ro-MD"/>
        </w:rPr>
        <w:t>ț</w:t>
      </w:r>
      <w:r w:rsidRPr="006A49BB">
        <w:rPr>
          <w:rFonts w:ascii="Times New Roman" w:hAnsi="Times New Roman"/>
          <w:sz w:val="24"/>
          <w:szCs w:val="24"/>
          <w:lang w:val="ro-MD"/>
        </w:rPr>
        <w:t>ele extraordinare ale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se convoacă de pre</w:t>
      </w:r>
      <w:r w:rsidR="00DF114D" w:rsidRPr="006A49BB">
        <w:rPr>
          <w:rFonts w:ascii="Times New Roman" w:hAnsi="Times New Roman"/>
          <w:sz w:val="24"/>
          <w:szCs w:val="24"/>
          <w:lang w:val="ro-MD"/>
        </w:rPr>
        <w:t>ș</w:t>
      </w:r>
      <w:r w:rsidRPr="006A49BB">
        <w:rPr>
          <w:rFonts w:ascii="Times New Roman" w:hAnsi="Times New Roman"/>
          <w:sz w:val="24"/>
          <w:szCs w:val="24"/>
          <w:lang w:val="ro-MD"/>
        </w:rPr>
        <w:t>edintele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a) din ini</w:t>
      </w:r>
      <w:r w:rsidR="00DF114D" w:rsidRPr="006A49BB">
        <w:rPr>
          <w:rFonts w:ascii="Times New Roman" w:hAnsi="Times New Roman"/>
          <w:sz w:val="24"/>
          <w:szCs w:val="24"/>
          <w:lang w:val="ro-MD"/>
        </w:rPr>
        <w:t>ț</w:t>
      </w:r>
      <w:r w:rsidRPr="006A49BB">
        <w:rPr>
          <w:rFonts w:ascii="Times New Roman" w:hAnsi="Times New Roman"/>
          <w:sz w:val="24"/>
          <w:szCs w:val="24"/>
          <w:lang w:val="ro-MD"/>
        </w:rPr>
        <w:t>iativa lui;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b) la cererea unuia dintre membrii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c) la cererea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care de</w:t>
      </w:r>
      <w:r w:rsidR="00DF114D" w:rsidRPr="006A49BB">
        <w:rPr>
          <w:rFonts w:ascii="Times New Roman" w:hAnsi="Times New Roman"/>
          <w:sz w:val="24"/>
          <w:szCs w:val="24"/>
          <w:lang w:val="ro-MD"/>
        </w:rPr>
        <w:t>ț</w:t>
      </w:r>
      <w:r w:rsidRPr="006A49BB">
        <w:rPr>
          <w:rFonts w:ascii="Times New Roman" w:hAnsi="Times New Roman"/>
          <w:sz w:val="24"/>
          <w:szCs w:val="24"/>
          <w:lang w:val="ro-MD"/>
        </w:rPr>
        <w:t>in cel pu</w:t>
      </w:r>
      <w:r w:rsidR="00DF114D" w:rsidRPr="006A49BB">
        <w:rPr>
          <w:rFonts w:ascii="Times New Roman" w:hAnsi="Times New Roman"/>
          <w:sz w:val="24"/>
          <w:szCs w:val="24"/>
          <w:lang w:val="ro-MD"/>
        </w:rPr>
        <w:t>ț</w:t>
      </w:r>
      <w:r w:rsidRPr="006A49BB">
        <w:rPr>
          <w:rFonts w:ascii="Times New Roman" w:hAnsi="Times New Roman"/>
          <w:sz w:val="24"/>
          <w:szCs w:val="24"/>
          <w:lang w:val="ro-MD"/>
        </w:rPr>
        <w:t>in 5% din ac</w:t>
      </w:r>
      <w:r w:rsidR="00DF114D" w:rsidRPr="006A49BB">
        <w:rPr>
          <w:rFonts w:ascii="Times New Roman" w:hAnsi="Times New Roman"/>
          <w:sz w:val="24"/>
          <w:szCs w:val="24"/>
          <w:lang w:val="ro-MD"/>
        </w:rPr>
        <w:t>ț</w:t>
      </w:r>
      <w:r w:rsidRPr="006A49BB">
        <w:rPr>
          <w:rFonts w:ascii="Times New Roman" w:hAnsi="Times New Roman"/>
          <w:sz w:val="24"/>
          <w:szCs w:val="24"/>
          <w:lang w:val="ro-MD"/>
        </w:rPr>
        <w:t>iunile cu drept de vot ale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d) la cererea Comisiei de cenzori sau a entită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de audit;</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e) la propunerea directorului al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 xml:space="preserve">5. Cvorumul necesar pentru </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inerea </w:t>
      </w:r>
      <w:r w:rsidR="00DF114D" w:rsidRPr="006A49BB">
        <w:rPr>
          <w:rFonts w:ascii="Times New Roman" w:hAnsi="Times New Roman"/>
          <w:sz w:val="24"/>
          <w:szCs w:val="24"/>
          <w:lang w:val="ro-MD"/>
        </w:rPr>
        <w:t>ș</w:t>
      </w:r>
      <w:r w:rsidRPr="006A49BB">
        <w:rPr>
          <w:rFonts w:ascii="Times New Roman" w:hAnsi="Times New Roman"/>
          <w:sz w:val="24"/>
          <w:szCs w:val="24"/>
          <w:lang w:val="ro-MD"/>
        </w:rPr>
        <w:t>edin</w:t>
      </w:r>
      <w:r w:rsidR="00DF114D" w:rsidRPr="006A49BB">
        <w:rPr>
          <w:rFonts w:ascii="Times New Roman" w:hAnsi="Times New Roman"/>
          <w:sz w:val="24"/>
          <w:szCs w:val="24"/>
          <w:lang w:val="ro-MD"/>
        </w:rPr>
        <w:t>ț</w:t>
      </w:r>
      <w:r w:rsidRPr="006A49BB">
        <w:rPr>
          <w:rFonts w:ascii="Times New Roman" w:hAnsi="Times New Roman"/>
          <w:sz w:val="24"/>
          <w:szCs w:val="24"/>
          <w:lang w:val="ro-MD"/>
        </w:rPr>
        <w:t>ei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va constitui nu mai pu</w:t>
      </w:r>
      <w:r w:rsidR="00DF114D" w:rsidRPr="006A49BB">
        <w:rPr>
          <w:rFonts w:ascii="Times New Roman" w:hAnsi="Times New Roman"/>
          <w:sz w:val="24"/>
          <w:szCs w:val="24"/>
          <w:lang w:val="ro-MD"/>
        </w:rPr>
        <w:t>ț</w:t>
      </w:r>
      <w:r w:rsidRPr="006A49BB">
        <w:rPr>
          <w:rFonts w:ascii="Times New Roman" w:hAnsi="Times New Roman"/>
          <w:sz w:val="24"/>
          <w:szCs w:val="24"/>
          <w:lang w:val="ro-MD"/>
        </w:rPr>
        <w:t>in de jumătate din membrii ale</w:t>
      </w:r>
      <w:r w:rsidR="00DF114D" w:rsidRPr="006A49BB">
        <w:rPr>
          <w:rFonts w:ascii="Times New Roman" w:hAnsi="Times New Roman"/>
          <w:sz w:val="24"/>
          <w:szCs w:val="24"/>
          <w:lang w:val="ro-MD"/>
        </w:rPr>
        <w:t>ș</w:t>
      </w:r>
      <w:r w:rsidRPr="006A49BB">
        <w:rPr>
          <w:rFonts w:ascii="Times New Roman" w:hAnsi="Times New Roman"/>
          <w:sz w:val="24"/>
          <w:szCs w:val="24"/>
          <w:lang w:val="ro-MD"/>
        </w:rPr>
        <w:t>i ai Consiliului.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 xml:space="preserve">6. La </w:t>
      </w:r>
      <w:r w:rsidR="00DF114D" w:rsidRPr="006A49BB">
        <w:rPr>
          <w:rFonts w:ascii="Times New Roman" w:hAnsi="Times New Roman"/>
          <w:sz w:val="24"/>
          <w:szCs w:val="24"/>
          <w:lang w:val="ro-MD"/>
        </w:rPr>
        <w:t>ș</w:t>
      </w:r>
      <w:r w:rsidRPr="006A49BB">
        <w:rPr>
          <w:rFonts w:ascii="Times New Roman" w:hAnsi="Times New Roman"/>
          <w:sz w:val="24"/>
          <w:szCs w:val="24"/>
          <w:lang w:val="ro-MD"/>
        </w:rPr>
        <w:t>edin</w:t>
      </w:r>
      <w:r w:rsidR="00DF114D" w:rsidRPr="006A49BB">
        <w:rPr>
          <w:rFonts w:ascii="Times New Roman" w:hAnsi="Times New Roman"/>
          <w:sz w:val="24"/>
          <w:szCs w:val="24"/>
          <w:lang w:val="ro-MD"/>
        </w:rPr>
        <w:t>ț</w:t>
      </w:r>
      <w:r w:rsidRPr="006A49BB">
        <w:rPr>
          <w:rFonts w:ascii="Times New Roman" w:hAnsi="Times New Roman"/>
          <w:sz w:val="24"/>
          <w:szCs w:val="24"/>
          <w:lang w:val="ro-MD"/>
        </w:rPr>
        <w:t>ele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fiecare membru al lui de</w:t>
      </w:r>
      <w:r w:rsidR="00DF114D" w:rsidRPr="006A49BB">
        <w:rPr>
          <w:rFonts w:ascii="Times New Roman" w:hAnsi="Times New Roman"/>
          <w:sz w:val="24"/>
          <w:szCs w:val="24"/>
          <w:lang w:val="ro-MD"/>
        </w:rPr>
        <w:t>ț</w:t>
      </w:r>
      <w:r w:rsidRPr="006A49BB">
        <w:rPr>
          <w:rFonts w:ascii="Times New Roman" w:hAnsi="Times New Roman"/>
          <w:sz w:val="24"/>
          <w:szCs w:val="24"/>
          <w:lang w:val="ro-MD"/>
        </w:rPr>
        <w:t>ine un vot. Transmiterea votului de către un membru al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altui membru al Consiliului sau altei persoane nu se admite.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7. Deciziile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se iau cu votul majorită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membrilor Consiliului prezen</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 la </w:t>
      </w:r>
      <w:r w:rsidR="00DF114D" w:rsidRPr="006A49BB">
        <w:rPr>
          <w:rFonts w:ascii="Times New Roman" w:hAnsi="Times New Roman"/>
          <w:sz w:val="24"/>
          <w:szCs w:val="24"/>
          <w:lang w:val="ro-MD"/>
        </w:rPr>
        <w:t>ș</w:t>
      </w:r>
      <w:r w:rsidRPr="006A49BB">
        <w:rPr>
          <w:rFonts w:ascii="Times New Roman" w:hAnsi="Times New Roman"/>
          <w:sz w:val="24"/>
          <w:szCs w:val="24"/>
          <w:lang w:val="ro-MD"/>
        </w:rPr>
        <w:t>edin</w:t>
      </w:r>
      <w:r w:rsidR="00DF114D" w:rsidRPr="006A49BB">
        <w:rPr>
          <w:rFonts w:ascii="Times New Roman" w:hAnsi="Times New Roman"/>
          <w:sz w:val="24"/>
          <w:szCs w:val="24"/>
          <w:lang w:val="ro-MD"/>
        </w:rPr>
        <w:t>ț</w:t>
      </w:r>
      <w:r w:rsidRPr="006A49BB">
        <w:rPr>
          <w:rFonts w:ascii="Times New Roman" w:hAnsi="Times New Roman"/>
          <w:sz w:val="24"/>
          <w:szCs w:val="24"/>
          <w:lang w:val="ro-MD"/>
        </w:rPr>
        <w:t>ă.</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8. În caz de paritate de voturi, votul pre</w:t>
      </w:r>
      <w:r w:rsidR="00DF114D" w:rsidRPr="006A49BB">
        <w:rPr>
          <w:rFonts w:ascii="Times New Roman" w:hAnsi="Times New Roman"/>
          <w:sz w:val="24"/>
          <w:szCs w:val="24"/>
          <w:lang w:val="ro-MD"/>
        </w:rPr>
        <w:t>ș</w:t>
      </w:r>
      <w:r w:rsidRPr="006A49BB">
        <w:rPr>
          <w:rFonts w:ascii="Times New Roman" w:hAnsi="Times New Roman"/>
          <w:sz w:val="24"/>
          <w:szCs w:val="24"/>
          <w:lang w:val="ro-MD"/>
        </w:rPr>
        <w:t>edintelui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este decisiv.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 xml:space="preserve">9. Procesul-verbal al </w:t>
      </w:r>
      <w:r w:rsidR="00DF114D" w:rsidRPr="006A49BB">
        <w:rPr>
          <w:rFonts w:ascii="Times New Roman" w:hAnsi="Times New Roman"/>
          <w:sz w:val="24"/>
          <w:szCs w:val="24"/>
          <w:lang w:val="ro-MD"/>
        </w:rPr>
        <w:t>ș</w:t>
      </w:r>
      <w:r w:rsidRPr="006A49BB">
        <w:rPr>
          <w:rFonts w:ascii="Times New Roman" w:hAnsi="Times New Roman"/>
          <w:sz w:val="24"/>
          <w:szCs w:val="24"/>
          <w:lang w:val="ro-MD"/>
        </w:rPr>
        <w:t>edin</w:t>
      </w:r>
      <w:r w:rsidR="00DF114D" w:rsidRPr="006A49BB">
        <w:rPr>
          <w:rFonts w:ascii="Times New Roman" w:hAnsi="Times New Roman"/>
          <w:sz w:val="24"/>
          <w:szCs w:val="24"/>
          <w:lang w:val="ro-MD"/>
        </w:rPr>
        <w:t>ț</w:t>
      </w:r>
      <w:r w:rsidRPr="006A49BB">
        <w:rPr>
          <w:rFonts w:ascii="Times New Roman" w:hAnsi="Times New Roman"/>
          <w:sz w:val="24"/>
          <w:szCs w:val="24"/>
          <w:lang w:val="ro-MD"/>
        </w:rPr>
        <w:t>ei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se întocme</w:t>
      </w:r>
      <w:r w:rsidR="00DF114D" w:rsidRPr="006A49BB">
        <w:rPr>
          <w:rFonts w:ascii="Times New Roman" w:hAnsi="Times New Roman"/>
          <w:sz w:val="24"/>
          <w:szCs w:val="24"/>
          <w:lang w:val="ro-MD"/>
        </w:rPr>
        <w:t>ș</w:t>
      </w:r>
      <w:r w:rsidRPr="006A49BB">
        <w:rPr>
          <w:rFonts w:ascii="Times New Roman" w:hAnsi="Times New Roman"/>
          <w:sz w:val="24"/>
          <w:szCs w:val="24"/>
          <w:lang w:val="ro-MD"/>
        </w:rPr>
        <w:t xml:space="preserve">te în termen de 5 zile de la data </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inerii </w:t>
      </w:r>
      <w:r w:rsidR="00DF114D" w:rsidRPr="006A49BB">
        <w:rPr>
          <w:rFonts w:ascii="Times New Roman" w:hAnsi="Times New Roman"/>
          <w:sz w:val="24"/>
          <w:szCs w:val="24"/>
          <w:lang w:val="ro-MD"/>
        </w:rPr>
        <w:t>ș</w:t>
      </w:r>
      <w:r w:rsidRPr="006A49BB">
        <w:rPr>
          <w:rFonts w:ascii="Times New Roman" w:hAnsi="Times New Roman"/>
          <w:sz w:val="24"/>
          <w:szCs w:val="24"/>
          <w:lang w:val="ro-MD"/>
        </w:rPr>
        <w:t>edin</w:t>
      </w:r>
      <w:r w:rsidR="00DF114D" w:rsidRPr="006A49BB">
        <w:rPr>
          <w:rFonts w:ascii="Times New Roman" w:hAnsi="Times New Roman"/>
          <w:sz w:val="24"/>
          <w:szCs w:val="24"/>
          <w:lang w:val="ro-MD"/>
        </w:rPr>
        <w:t>ț</w:t>
      </w:r>
      <w:r w:rsidRPr="006A49BB">
        <w:rPr>
          <w:rFonts w:ascii="Times New Roman" w:hAnsi="Times New Roman"/>
          <w:sz w:val="24"/>
          <w:szCs w:val="24"/>
          <w:lang w:val="ro-MD"/>
        </w:rPr>
        <w:t>ei, în cel pu</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in două exemplare </w:t>
      </w:r>
      <w:r w:rsidR="00DF114D" w:rsidRPr="006A49BB">
        <w:rPr>
          <w:rFonts w:ascii="Times New Roman" w:hAnsi="Times New Roman"/>
          <w:sz w:val="24"/>
          <w:szCs w:val="24"/>
          <w:lang w:val="ro-MD"/>
        </w:rPr>
        <w:t>ș</w:t>
      </w:r>
      <w:r w:rsidRPr="006A49BB">
        <w:rPr>
          <w:rFonts w:ascii="Times New Roman" w:hAnsi="Times New Roman"/>
          <w:sz w:val="24"/>
          <w:szCs w:val="24"/>
          <w:lang w:val="ro-MD"/>
        </w:rPr>
        <w:t>i trebuie să corespundă prevederilor art.68 alin.</w:t>
      </w:r>
      <w:r w:rsidR="001B2F1A" w:rsidRPr="006A49BB">
        <w:rPr>
          <w:rFonts w:ascii="Times New Roman" w:hAnsi="Times New Roman"/>
          <w:sz w:val="24"/>
          <w:szCs w:val="24"/>
          <w:lang w:val="ro-MD"/>
        </w:rPr>
        <w:t>(</w:t>
      </w:r>
      <w:r w:rsidRPr="006A49BB">
        <w:rPr>
          <w:rFonts w:ascii="Times New Roman" w:hAnsi="Times New Roman"/>
          <w:sz w:val="24"/>
          <w:szCs w:val="24"/>
          <w:lang w:val="ro-MD"/>
        </w:rPr>
        <w:t>9</w:t>
      </w:r>
      <w:r w:rsidR="001B2F1A" w:rsidRPr="006A49BB">
        <w:rPr>
          <w:rFonts w:ascii="Times New Roman" w:hAnsi="Times New Roman"/>
          <w:sz w:val="24"/>
          <w:szCs w:val="24"/>
          <w:lang w:val="ro-MD"/>
        </w:rPr>
        <w:t>)</w:t>
      </w:r>
      <w:r w:rsidRPr="006A49BB">
        <w:rPr>
          <w:rFonts w:ascii="Times New Roman" w:hAnsi="Times New Roman"/>
          <w:sz w:val="24"/>
          <w:szCs w:val="24"/>
          <w:lang w:val="ro-MD"/>
        </w:rPr>
        <w:t xml:space="preserve"> din Legea privind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ile pe ac</w:t>
      </w:r>
      <w:r w:rsidR="00DF114D" w:rsidRPr="006A49BB">
        <w:rPr>
          <w:rFonts w:ascii="Times New Roman" w:hAnsi="Times New Roman"/>
          <w:sz w:val="24"/>
          <w:szCs w:val="24"/>
          <w:lang w:val="ro-MD"/>
        </w:rPr>
        <w:t>ț</w:t>
      </w:r>
      <w:r w:rsidRPr="006A49BB">
        <w:rPr>
          <w:rFonts w:ascii="Times New Roman" w:hAnsi="Times New Roman"/>
          <w:sz w:val="24"/>
          <w:szCs w:val="24"/>
          <w:lang w:val="ro-MD"/>
        </w:rPr>
        <w:t>iuni.</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 xml:space="preserve">10. Fiecare exemplar al Procesului-verbal al </w:t>
      </w:r>
      <w:r w:rsidR="00DF114D" w:rsidRPr="006A49BB">
        <w:rPr>
          <w:rFonts w:ascii="Times New Roman" w:hAnsi="Times New Roman"/>
          <w:sz w:val="24"/>
          <w:szCs w:val="24"/>
          <w:lang w:val="ro-MD"/>
        </w:rPr>
        <w:t>ș</w:t>
      </w:r>
      <w:r w:rsidRPr="006A49BB">
        <w:rPr>
          <w:rFonts w:ascii="Times New Roman" w:hAnsi="Times New Roman"/>
          <w:sz w:val="24"/>
          <w:szCs w:val="24"/>
          <w:lang w:val="ro-MD"/>
        </w:rPr>
        <w:t>edin</w:t>
      </w:r>
      <w:r w:rsidR="00DF114D" w:rsidRPr="006A49BB">
        <w:rPr>
          <w:rFonts w:ascii="Times New Roman" w:hAnsi="Times New Roman"/>
          <w:sz w:val="24"/>
          <w:szCs w:val="24"/>
          <w:lang w:val="ro-MD"/>
        </w:rPr>
        <w:t>ț</w:t>
      </w:r>
      <w:r w:rsidRPr="006A49BB">
        <w:rPr>
          <w:rFonts w:ascii="Times New Roman" w:hAnsi="Times New Roman"/>
          <w:sz w:val="24"/>
          <w:szCs w:val="24"/>
          <w:lang w:val="ro-MD"/>
        </w:rPr>
        <w:t>ei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va fi semnat de către pre</w:t>
      </w:r>
      <w:r w:rsidR="00DF114D" w:rsidRPr="006A49BB">
        <w:rPr>
          <w:rFonts w:ascii="Times New Roman" w:hAnsi="Times New Roman"/>
          <w:sz w:val="24"/>
          <w:szCs w:val="24"/>
          <w:lang w:val="ro-MD"/>
        </w:rPr>
        <w:t>ș</w:t>
      </w:r>
      <w:r w:rsidRPr="006A49BB">
        <w:rPr>
          <w:rFonts w:ascii="Times New Roman" w:hAnsi="Times New Roman"/>
          <w:sz w:val="24"/>
          <w:szCs w:val="24"/>
          <w:lang w:val="ro-MD"/>
        </w:rPr>
        <w:t xml:space="preserve">edintele Consiliului, de către secretarul </w:t>
      </w:r>
      <w:r w:rsidR="00DF114D" w:rsidRPr="006A49BB">
        <w:rPr>
          <w:rFonts w:ascii="Times New Roman" w:hAnsi="Times New Roman"/>
          <w:sz w:val="24"/>
          <w:szCs w:val="24"/>
          <w:lang w:val="ro-MD"/>
        </w:rPr>
        <w:t>ș</w:t>
      </w:r>
      <w:r w:rsidRPr="006A49BB">
        <w:rPr>
          <w:rFonts w:ascii="Times New Roman" w:hAnsi="Times New Roman"/>
          <w:sz w:val="24"/>
          <w:szCs w:val="24"/>
          <w:lang w:val="ro-MD"/>
        </w:rPr>
        <w:t>edin</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ei, precum </w:t>
      </w:r>
      <w:r w:rsidR="00DF114D" w:rsidRPr="006A49BB">
        <w:rPr>
          <w:rFonts w:ascii="Times New Roman" w:hAnsi="Times New Roman"/>
          <w:sz w:val="24"/>
          <w:szCs w:val="24"/>
          <w:lang w:val="ro-MD"/>
        </w:rPr>
        <w:t>ș</w:t>
      </w:r>
      <w:r w:rsidRPr="006A49BB">
        <w:rPr>
          <w:rFonts w:ascii="Times New Roman" w:hAnsi="Times New Roman"/>
          <w:sz w:val="24"/>
          <w:szCs w:val="24"/>
          <w:lang w:val="ro-MD"/>
        </w:rPr>
        <w:t>i de cel pu</w:t>
      </w:r>
      <w:r w:rsidR="00DF114D" w:rsidRPr="006A49BB">
        <w:rPr>
          <w:rFonts w:ascii="Times New Roman" w:hAnsi="Times New Roman"/>
          <w:sz w:val="24"/>
          <w:szCs w:val="24"/>
          <w:lang w:val="ro-MD"/>
        </w:rPr>
        <w:t>ț</w:t>
      </w:r>
      <w:r w:rsidRPr="006A49BB">
        <w:rPr>
          <w:rFonts w:ascii="Times New Roman" w:hAnsi="Times New Roman"/>
          <w:sz w:val="24"/>
          <w:szCs w:val="24"/>
          <w:lang w:val="ro-MD"/>
        </w:rPr>
        <w:t>in un membru al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w:t>
      </w:r>
    </w:p>
    <w:p w:rsidR="00092CD1" w:rsidRPr="006A49BB" w:rsidRDefault="00092CD1" w:rsidP="00F019DA">
      <w:pPr>
        <w:widowControl w:val="0"/>
        <w:spacing w:after="0"/>
        <w:ind w:firstLine="567"/>
        <w:jc w:val="center"/>
        <w:rPr>
          <w:rFonts w:ascii="Times New Roman" w:hAnsi="Times New Roman"/>
          <w:b/>
          <w:sz w:val="24"/>
          <w:szCs w:val="24"/>
          <w:lang w:val="ro-MD"/>
        </w:rPr>
      </w:pPr>
      <w:r w:rsidRPr="006A49BB">
        <w:rPr>
          <w:rFonts w:ascii="Times New Roman" w:hAnsi="Times New Roman"/>
          <w:b/>
          <w:sz w:val="24"/>
          <w:szCs w:val="24"/>
          <w:lang w:val="ro-MD"/>
        </w:rPr>
        <w:t>IV. Organul executiv al Societă</w:t>
      </w:r>
      <w:r w:rsidR="00DF114D" w:rsidRPr="006A49BB">
        <w:rPr>
          <w:rFonts w:ascii="Times New Roman" w:hAnsi="Times New Roman"/>
          <w:b/>
          <w:sz w:val="24"/>
          <w:szCs w:val="24"/>
          <w:lang w:val="ro-MD"/>
        </w:rPr>
        <w:t>ț</w:t>
      </w:r>
      <w:r w:rsidRPr="006A49BB">
        <w:rPr>
          <w:rFonts w:ascii="Times New Roman" w:hAnsi="Times New Roman"/>
          <w:b/>
          <w:sz w:val="24"/>
          <w:szCs w:val="24"/>
          <w:lang w:val="ro-MD"/>
        </w:rPr>
        <w:t>ii</w:t>
      </w:r>
    </w:p>
    <w:p w:rsidR="00092CD1" w:rsidRPr="006A49BB" w:rsidRDefault="00092CD1" w:rsidP="00F019DA">
      <w:pPr>
        <w:widowControl w:val="0"/>
        <w:spacing w:after="0"/>
        <w:ind w:firstLine="567"/>
        <w:jc w:val="both"/>
        <w:rPr>
          <w:rFonts w:ascii="Times New Roman" w:hAnsi="Times New Roman"/>
          <w:sz w:val="24"/>
          <w:szCs w:val="24"/>
          <w:lang w:val="ro-MD"/>
        </w:rPr>
      </w:pPr>
    </w:p>
    <w:p w:rsidR="00092CD1" w:rsidRPr="006A49BB" w:rsidRDefault="00092CD1" w:rsidP="00F019DA">
      <w:pPr>
        <w:widowControl w:val="0"/>
        <w:spacing w:after="0"/>
        <w:ind w:firstLine="567"/>
        <w:jc w:val="both"/>
        <w:rPr>
          <w:rFonts w:ascii="Times New Roman" w:hAnsi="Times New Roman"/>
          <w:b/>
          <w:sz w:val="24"/>
          <w:szCs w:val="24"/>
          <w:lang w:val="ro-MD"/>
        </w:rPr>
      </w:pPr>
      <w:r w:rsidRPr="006A49BB">
        <w:rPr>
          <w:rFonts w:ascii="Times New Roman" w:hAnsi="Times New Roman"/>
          <w:b/>
          <w:sz w:val="24"/>
          <w:szCs w:val="24"/>
          <w:lang w:val="ro-MD"/>
        </w:rPr>
        <w:t>Articolul 49. Organul executiv</w:t>
      </w:r>
      <w:r w:rsidRPr="006A49BB">
        <w:rPr>
          <w:rFonts w:ascii="Times New Roman" w:hAnsi="Times New Roman"/>
          <w:sz w:val="24"/>
          <w:szCs w:val="24"/>
          <w:lang w:val="ro-MD"/>
        </w:rPr>
        <w:t xml:space="preserve"> </w:t>
      </w:r>
      <w:r w:rsidRPr="006A49BB">
        <w:rPr>
          <w:rFonts w:ascii="Times New Roman" w:hAnsi="Times New Roman"/>
          <w:b/>
          <w:sz w:val="24"/>
          <w:szCs w:val="24"/>
          <w:lang w:val="ro-MD"/>
        </w:rPr>
        <w:t>al Societă</w:t>
      </w:r>
      <w:r w:rsidR="00DF114D" w:rsidRPr="006A49BB">
        <w:rPr>
          <w:rFonts w:ascii="Times New Roman" w:hAnsi="Times New Roman"/>
          <w:b/>
          <w:sz w:val="24"/>
          <w:szCs w:val="24"/>
          <w:lang w:val="ro-MD"/>
        </w:rPr>
        <w:t>ț</w:t>
      </w:r>
      <w:r w:rsidRPr="006A49BB">
        <w:rPr>
          <w:rFonts w:ascii="Times New Roman" w:hAnsi="Times New Roman"/>
          <w:b/>
          <w:sz w:val="24"/>
          <w:szCs w:val="24"/>
          <w:lang w:val="ro-MD"/>
        </w:rPr>
        <w:t>ii</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1. Organul executiv al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este unipersonal, directorul, care se alege de către Consiliul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ii în bază de concurs, pe un termen de până la 5 (cinci) ani.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2. Directorul al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activează în baza legisla</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iei, a prezentului Statut </w:t>
      </w:r>
      <w:r w:rsidR="00DF114D" w:rsidRPr="006A49BB">
        <w:rPr>
          <w:rFonts w:ascii="Times New Roman" w:hAnsi="Times New Roman"/>
          <w:sz w:val="24"/>
          <w:szCs w:val="24"/>
          <w:lang w:val="ro-MD"/>
        </w:rPr>
        <w:t>ș</w:t>
      </w:r>
      <w:r w:rsidRPr="006A49BB">
        <w:rPr>
          <w:rFonts w:ascii="Times New Roman" w:hAnsi="Times New Roman"/>
          <w:sz w:val="24"/>
          <w:szCs w:val="24"/>
          <w:lang w:val="ro-MD"/>
        </w:rPr>
        <w:t>i a Regulamentului organului executiv al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asigurând îndeplinirea hotărârilor Adunării generale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ionarilor </w:t>
      </w:r>
      <w:r w:rsidR="00DF114D" w:rsidRPr="006A49BB">
        <w:rPr>
          <w:rFonts w:ascii="Times New Roman" w:hAnsi="Times New Roman"/>
          <w:sz w:val="24"/>
          <w:szCs w:val="24"/>
          <w:lang w:val="ro-MD"/>
        </w:rPr>
        <w:t>ș</w:t>
      </w:r>
      <w:r w:rsidRPr="006A49BB">
        <w:rPr>
          <w:rFonts w:ascii="Times New Roman" w:hAnsi="Times New Roman"/>
          <w:sz w:val="24"/>
          <w:szCs w:val="24"/>
          <w:lang w:val="ro-MD"/>
        </w:rPr>
        <w:t>i a deciziilor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ii </w:t>
      </w:r>
      <w:r w:rsidR="00DF114D" w:rsidRPr="006A49BB">
        <w:rPr>
          <w:rFonts w:ascii="Times New Roman" w:hAnsi="Times New Roman"/>
          <w:sz w:val="24"/>
          <w:szCs w:val="24"/>
          <w:lang w:val="ro-MD"/>
        </w:rPr>
        <w:t>ș</w:t>
      </w:r>
      <w:r w:rsidRPr="006A49BB">
        <w:rPr>
          <w:rFonts w:ascii="Times New Roman" w:hAnsi="Times New Roman"/>
          <w:sz w:val="24"/>
          <w:szCs w:val="24"/>
          <w:lang w:val="ro-MD"/>
        </w:rPr>
        <w:t>i este subordonat: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a)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ii; </w:t>
      </w:r>
      <w:r w:rsidR="00DF114D" w:rsidRPr="006A49BB">
        <w:rPr>
          <w:rFonts w:ascii="Times New Roman" w:hAnsi="Times New Roman"/>
          <w:sz w:val="24"/>
          <w:szCs w:val="24"/>
          <w:lang w:val="ro-MD"/>
        </w:rPr>
        <w:t>ș</w:t>
      </w:r>
      <w:r w:rsidRPr="006A49BB">
        <w:rPr>
          <w:rFonts w:ascii="Times New Roman" w:hAnsi="Times New Roman"/>
          <w:sz w:val="24"/>
          <w:szCs w:val="24"/>
          <w:lang w:val="ro-MD"/>
        </w:rPr>
        <w:t>i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b) Adunării generale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3. Nu pot fi alese în func</w:t>
      </w:r>
      <w:r w:rsidR="00DF114D" w:rsidRPr="006A49BB">
        <w:rPr>
          <w:rFonts w:ascii="Times New Roman" w:hAnsi="Times New Roman"/>
          <w:sz w:val="24"/>
          <w:szCs w:val="24"/>
          <w:lang w:val="ro-MD"/>
        </w:rPr>
        <w:t>ț</w:t>
      </w:r>
      <w:r w:rsidRPr="006A49BB">
        <w:rPr>
          <w:rFonts w:ascii="Times New Roman" w:hAnsi="Times New Roman"/>
          <w:sz w:val="24"/>
          <w:szCs w:val="24"/>
          <w:lang w:val="ro-MD"/>
        </w:rPr>
        <w:t>ia de Director al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persoanele care cad sub inciden</w:t>
      </w:r>
      <w:r w:rsidR="00DF114D" w:rsidRPr="006A49BB">
        <w:rPr>
          <w:rFonts w:ascii="Times New Roman" w:hAnsi="Times New Roman"/>
          <w:sz w:val="24"/>
          <w:szCs w:val="24"/>
          <w:lang w:val="ro-MD"/>
        </w:rPr>
        <w:t>ț</w:t>
      </w:r>
      <w:r w:rsidRPr="006A49BB">
        <w:rPr>
          <w:rFonts w:ascii="Times New Roman" w:hAnsi="Times New Roman"/>
          <w:sz w:val="24"/>
          <w:szCs w:val="24"/>
          <w:lang w:val="ro-MD"/>
        </w:rPr>
        <w:t>a prevederilor art.31 alin.</w:t>
      </w:r>
      <w:r w:rsidR="001B2F1A" w:rsidRPr="006A49BB">
        <w:rPr>
          <w:rFonts w:ascii="Times New Roman" w:hAnsi="Times New Roman"/>
          <w:sz w:val="24"/>
          <w:szCs w:val="24"/>
          <w:lang w:val="ro-MD"/>
        </w:rPr>
        <w:t>(</w:t>
      </w:r>
      <w:r w:rsidRPr="006A49BB">
        <w:rPr>
          <w:rFonts w:ascii="Times New Roman" w:hAnsi="Times New Roman"/>
          <w:sz w:val="24"/>
          <w:szCs w:val="24"/>
          <w:lang w:val="ro-MD"/>
        </w:rPr>
        <w:t>12</w:t>
      </w:r>
      <w:r w:rsidR="001B2F1A" w:rsidRPr="006A49BB">
        <w:rPr>
          <w:rFonts w:ascii="Times New Roman" w:hAnsi="Times New Roman"/>
          <w:sz w:val="24"/>
          <w:szCs w:val="24"/>
          <w:lang w:val="ro-MD"/>
        </w:rPr>
        <w:t>)</w:t>
      </w:r>
      <w:r w:rsidRPr="006A49BB">
        <w:rPr>
          <w:rFonts w:ascii="Times New Roman" w:hAnsi="Times New Roman"/>
          <w:sz w:val="24"/>
          <w:szCs w:val="24"/>
          <w:lang w:val="ro-MD"/>
        </w:rPr>
        <w:t xml:space="preserve"> din Legea privind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ile pe ac</w:t>
      </w:r>
      <w:r w:rsidR="00DF114D" w:rsidRPr="006A49BB">
        <w:rPr>
          <w:rFonts w:ascii="Times New Roman" w:hAnsi="Times New Roman"/>
          <w:sz w:val="24"/>
          <w:szCs w:val="24"/>
          <w:lang w:val="ro-MD"/>
        </w:rPr>
        <w:t>ț</w:t>
      </w:r>
      <w:r w:rsidRPr="006A49BB">
        <w:rPr>
          <w:rFonts w:ascii="Times New Roman" w:hAnsi="Times New Roman"/>
          <w:sz w:val="24"/>
          <w:szCs w:val="24"/>
          <w:lang w:val="ro-MD"/>
        </w:rPr>
        <w:t>iuni.</w:t>
      </w:r>
    </w:p>
    <w:p w:rsidR="00092CD1" w:rsidRPr="006A49BB" w:rsidRDefault="00092CD1" w:rsidP="00F019DA">
      <w:pPr>
        <w:widowControl w:val="0"/>
        <w:spacing w:after="0"/>
        <w:ind w:firstLine="567"/>
        <w:jc w:val="both"/>
        <w:rPr>
          <w:rFonts w:ascii="Times New Roman" w:hAnsi="Times New Roman"/>
          <w:sz w:val="24"/>
          <w:szCs w:val="24"/>
          <w:lang w:val="ro-MD"/>
        </w:rPr>
      </w:pPr>
    </w:p>
    <w:p w:rsidR="00092CD1" w:rsidRPr="006A49BB" w:rsidRDefault="00092CD1" w:rsidP="00F019DA">
      <w:pPr>
        <w:widowControl w:val="0"/>
        <w:spacing w:after="0"/>
        <w:ind w:firstLine="567"/>
        <w:jc w:val="both"/>
        <w:rPr>
          <w:rFonts w:ascii="Times New Roman" w:hAnsi="Times New Roman"/>
          <w:b/>
          <w:sz w:val="24"/>
          <w:szCs w:val="24"/>
          <w:lang w:val="ro-MD"/>
        </w:rPr>
      </w:pPr>
      <w:r w:rsidRPr="006A49BB">
        <w:rPr>
          <w:rFonts w:ascii="Times New Roman" w:hAnsi="Times New Roman"/>
          <w:b/>
          <w:sz w:val="24"/>
          <w:szCs w:val="24"/>
          <w:lang w:val="ro-MD"/>
        </w:rPr>
        <w:t>Articolul 50. Atribu</w:t>
      </w:r>
      <w:r w:rsidR="00DF114D" w:rsidRPr="006A49BB">
        <w:rPr>
          <w:rFonts w:ascii="Times New Roman" w:hAnsi="Times New Roman"/>
          <w:b/>
          <w:sz w:val="24"/>
          <w:szCs w:val="24"/>
          <w:lang w:val="ro-MD"/>
        </w:rPr>
        <w:t>ț</w:t>
      </w:r>
      <w:r w:rsidRPr="006A49BB">
        <w:rPr>
          <w:rFonts w:ascii="Times New Roman" w:hAnsi="Times New Roman"/>
          <w:b/>
          <w:sz w:val="24"/>
          <w:szCs w:val="24"/>
          <w:lang w:val="ro-MD"/>
        </w:rPr>
        <w:t>iile directorului al Societă</w:t>
      </w:r>
      <w:r w:rsidR="00DF114D" w:rsidRPr="006A49BB">
        <w:rPr>
          <w:rFonts w:ascii="Times New Roman" w:hAnsi="Times New Roman"/>
          <w:b/>
          <w:sz w:val="24"/>
          <w:szCs w:val="24"/>
          <w:lang w:val="ro-MD"/>
        </w:rPr>
        <w:t>ț</w:t>
      </w:r>
      <w:r w:rsidRPr="006A49BB">
        <w:rPr>
          <w:rFonts w:ascii="Times New Roman" w:hAnsi="Times New Roman"/>
          <w:b/>
          <w:sz w:val="24"/>
          <w:szCs w:val="24"/>
          <w:lang w:val="ro-MD"/>
        </w:rPr>
        <w:t>ii</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1. De competen</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a directorului </w:t>
      </w:r>
      <w:r w:rsidR="00DF114D" w:rsidRPr="006A49BB">
        <w:rPr>
          <w:rFonts w:ascii="Times New Roman" w:hAnsi="Times New Roman"/>
          <w:sz w:val="24"/>
          <w:szCs w:val="24"/>
          <w:lang w:val="ro-MD"/>
        </w:rPr>
        <w:t>ț</w:t>
      </w:r>
      <w:r w:rsidRPr="006A49BB">
        <w:rPr>
          <w:rFonts w:ascii="Times New Roman" w:hAnsi="Times New Roman"/>
          <w:sz w:val="24"/>
          <w:szCs w:val="24"/>
          <w:lang w:val="ro-MD"/>
        </w:rPr>
        <w:t>in toate chestiunile de conducere a activită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curente a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cu excep</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ia chestiunilor ce </w:t>
      </w:r>
      <w:r w:rsidR="00DF114D" w:rsidRPr="006A49BB">
        <w:rPr>
          <w:rFonts w:ascii="Times New Roman" w:hAnsi="Times New Roman"/>
          <w:sz w:val="24"/>
          <w:szCs w:val="24"/>
          <w:lang w:val="ro-MD"/>
        </w:rPr>
        <w:t>ț</w:t>
      </w:r>
      <w:r w:rsidRPr="006A49BB">
        <w:rPr>
          <w:rFonts w:ascii="Times New Roman" w:hAnsi="Times New Roman"/>
          <w:sz w:val="24"/>
          <w:szCs w:val="24"/>
          <w:lang w:val="ro-MD"/>
        </w:rPr>
        <w:t>in de competen</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a exclusivă a Adunării generale a </w:t>
      </w:r>
      <w:r w:rsidRPr="006A49BB">
        <w:rPr>
          <w:rFonts w:ascii="Times New Roman" w:hAnsi="Times New Roman"/>
          <w:sz w:val="24"/>
          <w:szCs w:val="24"/>
          <w:lang w:val="ro-MD"/>
        </w:rPr>
        <w:lastRenderedPageBreak/>
        <w:t>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sau a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2. Dacă Consiliul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nu a fost înfiin</w:t>
      </w:r>
      <w:r w:rsidR="00DF114D" w:rsidRPr="006A49BB">
        <w:rPr>
          <w:rFonts w:ascii="Times New Roman" w:hAnsi="Times New Roman"/>
          <w:sz w:val="24"/>
          <w:szCs w:val="24"/>
          <w:lang w:val="ro-MD"/>
        </w:rPr>
        <w:t>ț</w:t>
      </w:r>
      <w:r w:rsidRPr="006A49BB">
        <w:rPr>
          <w:rFonts w:ascii="Times New Roman" w:hAnsi="Times New Roman"/>
          <w:sz w:val="24"/>
          <w:szCs w:val="24"/>
          <w:lang w:val="ro-MD"/>
        </w:rPr>
        <w:t>at, nu întrune</w:t>
      </w:r>
      <w:r w:rsidR="00DF114D" w:rsidRPr="006A49BB">
        <w:rPr>
          <w:rFonts w:ascii="Times New Roman" w:hAnsi="Times New Roman"/>
          <w:sz w:val="24"/>
          <w:szCs w:val="24"/>
          <w:lang w:val="ro-MD"/>
        </w:rPr>
        <w:t>ș</w:t>
      </w:r>
      <w:r w:rsidRPr="006A49BB">
        <w:rPr>
          <w:rFonts w:ascii="Times New Roman" w:hAnsi="Times New Roman"/>
          <w:sz w:val="24"/>
          <w:szCs w:val="24"/>
          <w:lang w:val="ro-MD"/>
        </w:rPr>
        <w:t>te cvorumul necesar sau împuternicirile lui au încetat, atribu</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iile de convocare </w:t>
      </w:r>
      <w:r w:rsidR="00DF114D" w:rsidRPr="006A49BB">
        <w:rPr>
          <w:rFonts w:ascii="Times New Roman" w:hAnsi="Times New Roman"/>
          <w:sz w:val="24"/>
          <w:szCs w:val="24"/>
          <w:lang w:val="ro-MD"/>
        </w:rPr>
        <w:t>ș</w:t>
      </w:r>
      <w:r w:rsidRPr="006A49BB">
        <w:rPr>
          <w:rFonts w:ascii="Times New Roman" w:hAnsi="Times New Roman"/>
          <w:sz w:val="24"/>
          <w:szCs w:val="24"/>
          <w:lang w:val="ro-MD"/>
        </w:rPr>
        <w:t>i de desfă</w:t>
      </w:r>
      <w:r w:rsidR="00DF114D" w:rsidRPr="006A49BB">
        <w:rPr>
          <w:rFonts w:ascii="Times New Roman" w:hAnsi="Times New Roman"/>
          <w:sz w:val="24"/>
          <w:szCs w:val="24"/>
          <w:lang w:val="ro-MD"/>
        </w:rPr>
        <w:t>ș</w:t>
      </w:r>
      <w:r w:rsidRPr="006A49BB">
        <w:rPr>
          <w:rFonts w:ascii="Times New Roman" w:hAnsi="Times New Roman"/>
          <w:sz w:val="24"/>
          <w:szCs w:val="24"/>
          <w:lang w:val="ro-MD"/>
        </w:rPr>
        <w:t>urare a Adunării generale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sunt exercitate de către directorul al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3. Directorul al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în limitele atribu</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iilor sale: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ionează în numele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fără procură, inclusiv încheie tranzac</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ii, emite ordine </w:t>
      </w:r>
      <w:r w:rsidR="00DF114D" w:rsidRPr="006A49BB">
        <w:rPr>
          <w:rFonts w:ascii="Times New Roman" w:hAnsi="Times New Roman"/>
          <w:sz w:val="24"/>
          <w:szCs w:val="24"/>
          <w:lang w:val="ro-MD"/>
        </w:rPr>
        <w:t>ș</w:t>
      </w:r>
      <w:r w:rsidRPr="006A49BB">
        <w:rPr>
          <w:rFonts w:ascii="Times New Roman" w:hAnsi="Times New Roman"/>
          <w:sz w:val="24"/>
          <w:szCs w:val="24"/>
          <w:lang w:val="ro-MD"/>
        </w:rPr>
        <w:t>i dispozi</w:t>
      </w:r>
      <w:r w:rsidR="00DF114D" w:rsidRPr="006A49BB">
        <w:rPr>
          <w:rFonts w:ascii="Times New Roman" w:hAnsi="Times New Roman"/>
          <w:sz w:val="24"/>
          <w:szCs w:val="24"/>
          <w:lang w:val="ro-MD"/>
        </w:rPr>
        <w:t>ț</w:t>
      </w:r>
      <w:r w:rsidRPr="006A49BB">
        <w:rPr>
          <w:rFonts w:ascii="Times New Roman" w:hAnsi="Times New Roman"/>
          <w:sz w:val="24"/>
          <w:szCs w:val="24"/>
          <w:lang w:val="ro-MD"/>
        </w:rPr>
        <w:t>ii;</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b) aprobă Regulamentele, Instruc</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iunile </w:t>
      </w:r>
      <w:r w:rsidR="00DF114D" w:rsidRPr="006A49BB">
        <w:rPr>
          <w:rFonts w:ascii="Times New Roman" w:hAnsi="Times New Roman"/>
          <w:sz w:val="24"/>
          <w:szCs w:val="24"/>
          <w:lang w:val="ro-MD"/>
        </w:rPr>
        <w:t>ș</w:t>
      </w:r>
      <w:r w:rsidRPr="006A49BB">
        <w:rPr>
          <w:rFonts w:ascii="Times New Roman" w:hAnsi="Times New Roman"/>
          <w:sz w:val="24"/>
          <w:szCs w:val="24"/>
          <w:lang w:val="ro-MD"/>
        </w:rPr>
        <w:t>i alte acte normative interne ale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 xml:space="preserve">c) aprobă procedura </w:t>
      </w:r>
      <w:r w:rsidR="00DF114D" w:rsidRPr="006A49BB">
        <w:rPr>
          <w:rFonts w:ascii="Times New Roman" w:hAnsi="Times New Roman"/>
          <w:sz w:val="24"/>
          <w:szCs w:val="24"/>
          <w:lang w:val="ro-MD"/>
        </w:rPr>
        <w:t>ș</w:t>
      </w:r>
      <w:r w:rsidRPr="006A49BB">
        <w:rPr>
          <w:rFonts w:ascii="Times New Roman" w:hAnsi="Times New Roman"/>
          <w:sz w:val="24"/>
          <w:szCs w:val="24"/>
          <w:lang w:val="ro-MD"/>
        </w:rPr>
        <w:t xml:space="preserve">i modul de perfectare </w:t>
      </w:r>
      <w:r w:rsidR="00DF114D" w:rsidRPr="006A49BB">
        <w:rPr>
          <w:rFonts w:ascii="Times New Roman" w:hAnsi="Times New Roman"/>
          <w:sz w:val="24"/>
          <w:szCs w:val="24"/>
          <w:lang w:val="ro-MD"/>
        </w:rPr>
        <w:t>ș</w:t>
      </w:r>
      <w:r w:rsidRPr="006A49BB">
        <w:rPr>
          <w:rFonts w:ascii="Times New Roman" w:hAnsi="Times New Roman"/>
          <w:sz w:val="24"/>
          <w:szCs w:val="24"/>
          <w:lang w:val="ro-MD"/>
        </w:rPr>
        <w:t xml:space="preserve">i </w:t>
      </w:r>
      <w:r w:rsidR="00DF114D" w:rsidRPr="006A49BB">
        <w:rPr>
          <w:rFonts w:ascii="Times New Roman" w:hAnsi="Times New Roman"/>
          <w:sz w:val="24"/>
          <w:szCs w:val="24"/>
          <w:lang w:val="ro-MD"/>
        </w:rPr>
        <w:t>ț</w:t>
      </w:r>
      <w:r w:rsidRPr="006A49BB">
        <w:rPr>
          <w:rFonts w:ascii="Times New Roman" w:hAnsi="Times New Roman"/>
          <w:sz w:val="24"/>
          <w:szCs w:val="24"/>
          <w:lang w:val="ro-MD"/>
        </w:rPr>
        <w:t>inere a documenta</w:t>
      </w:r>
      <w:r w:rsidR="00DF114D" w:rsidRPr="006A49BB">
        <w:rPr>
          <w:rFonts w:ascii="Times New Roman" w:hAnsi="Times New Roman"/>
          <w:sz w:val="24"/>
          <w:szCs w:val="24"/>
          <w:lang w:val="ro-MD"/>
        </w:rPr>
        <w:t>ț</w:t>
      </w:r>
      <w:r w:rsidRPr="006A49BB">
        <w:rPr>
          <w:rFonts w:ascii="Times New Roman" w:hAnsi="Times New Roman"/>
          <w:sz w:val="24"/>
          <w:szCs w:val="24"/>
          <w:lang w:val="ro-MD"/>
        </w:rPr>
        <w:t>iei în cadrul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d) aprobă statele de personal;</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e) exercită controlul asupra activită</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ii subdiviziunilor </w:t>
      </w:r>
      <w:r w:rsidR="00DF114D" w:rsidRPr="006A49BB">
        <w:rPr>
          <w:rFonts w:ascii="Times New Roman" w:hAnsi="Times New Roman"/>
          <w:sz w:val="24"/>
          <w:szCs w:val="24"/>
          <w:lang w:val="ro-MD"/>
        </w:rPr>
        <w:t>ș</w:t>
      </w:r>
      <w:r w:rsidRPr="006A49BB">
        <w:rPr>
          <w:rFonts w:ascii="Times New Roman" w:hAnsi="Times New Roman"/>
          <w:sz w:val="24"/>
          <w:szCs w:val="24"/>
          <w:lang w:val="ro-MD"/>
        </w:rPr>
        <w:t>i sec</w:t>
      </w:r>
      <w:r w:rsidR="00DF114D" w:rsidRPr="006A49BB">
        <w:rPr>
          <w:rFonts w:ascii="Times New Roman" w:hAnsi="Times New Roman"/>
          <w:sz w:val="24"/>
          <w:szCs w:val="24"/>
          <w:lang w:val="ro-MD"/>
        </w:rPr>
        <w:t>ț</w:t>
      </w:r>
      <w:r w:rsidRPr="006A49BB">
        <w:rPr>
          <w:rFonts w:ascii="Times New Roman" w:hAnsi="Times New Roman"/>
          <w:sz w:val="24"/>
          <w:szCs w:val="24"/>
          <w:lang w:val="ro-MD"/>
        </w:rPr>
        <w:t>iilor de produc</w:t>
      </w:r>
      <w:r w:rsidR="00DF114D" w:rsidRPr="006A49BB">
        <w:rPr>
          <w:rFonts w:ascii="Times New Roman" w:hAnsi="Times New Roman"/>
          <w:sz w:val="24"/>
          <w:szCs w:val="24"/>
          <w:lang w:val="ro-MD"/>
        </w:rPr>
        <w:t>ț</w:t>
      </w:r>
      <w:r w:rsidRPr="006A49BB">
        <w:rPr>
          <w:rFonts w:ascii="Times New Roman" w:hAnsi="Times New Roman"/>
          <w:sz w:val="24"/>
          <w:szCs w:val="24"/>
          <w:lang w:val="ro-MD"/>
        </w:rPr>
        <w:t>ie ale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f) înaintează spre aprobare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direc</w:t>
      </w:r>
      <w:r w:rsidR="00DF114D" w:rsidRPr="006A49BB">
        <w:rPr>
          <w:rFonts w:ascii="Times New Roman" w:hAnsi="Times New Roman"/>
          <w:sz w:val="24"/>
          <w:szCs w:val="24"/>
          <w:lang w:val="ro-MD"/>
        </w:rPr>
        <w:t>ț</w:t>
      </w:r>
      <w:r w:rsidRPr="006A49BB">
        <w:rPr>
          <w:rFonts w:ascii="Times New Roman" w:hAnsi="Times New Roman"/>
          <w:sz w:val="24"/>
          <w:szCs w:val="24"/>
          <w:lang w:val="ro-MD"/>
        </w:rPr>
        <w:t>iile prioritare de activitate;</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g) înaintează spre aprobare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Planul de investi</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ii </w:t>
      </w:r>
      <w:r w:rsidR="00DF114D" w:rsidRPr="006A49BB">
        <w:rPr>
          <w:rFonts w:ascii="Times New Roman" w:hAnsi="Times New Roman"/>
          <w:sz w:val="24"/>
          <w:szCs w:val="24"/>
          <w:lang w:val="ro-MD"/>
        </w:rPr>
        <w:t>ș</w:t>
      </w:r>
      <w:r w:rsidRPr="006A49BB">
        <w:rPr>
          <w:rFonts w:ascii="Times New Roman" w:hAnsi="Times New Roman"/>
          <w:sz w:val="24"/>
          <w:szCs w:val="24"/>
          <w:lang w:val="ro-MD"/>
        </w:rPr>
        <w:t>i asigură implementarea acestuia;</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h) prezentă trimestrial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sau Adunării generale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rapoarte asupra rezultatelor activită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sale;</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i) asigură prezentarea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ii </w:t>
      </w:r>
      <w:r w:rsidR="00DF114D" w:rsidRPr="006A49BB">
        <w:rPr>
          <w:rFonts w:ascii="Times New Roman" w:hAnsi="Times New Roman"/>
          <w:sz w:val="24"/>
          <w:szCs w:val="24"/>
          <w:lang w:val="ro-MD"/>
        </w:rPr>
        <w:t>ș</w:t>
      </w:r>
      <w:r w:rsidRPr="006A49BB">
        <w:rPr>
          <w:rFonts w:ascii="Times New Roman" w:hAnsi="Times New Roman"/>
          <w:sz w:val="24"/>
          <w:szCs w:val="24"/>
          <w:lang w:val="ro-MD"/>
        </w:rPr>
        <w:t xml:space="preserve">i Comisiei de cenzori fiecărui membru al acestora a documentelor </w:t>
      </w:r>
      <w:r w:rsidR="00DF114D" w:rsidRPr="006A49BB">
        <w:rPr>
          <w:rFonts w:ascii="Times New Roman" w:hAnsi="Times New Roman"/>
          <w:sz w:val="24"/>
          <w:szCs w:val="24"/>
          <w:lang w:val="ro-MD"/>
        </w:rPr>
        <w:t>ș</w:t>
      </w:r>
      <w:r w:rsidRPr="006A49BB">
        <w:rPr>
          <w:rFonts w:ascii="Times New Roman" w:hAnsi="Times New Roman"/>
          <w:sz w:val="24"/>
          <w:szCs w:val="24"/>
          <w:lang w:val="ro-MD"/>
        </w:rPr>
        <w:t>i a altor informa</w:t>
      </w:r>
      <w:r w:rsidR="00DF114D" w:rsidRPr="006A49BB">
        <w:rPr>
          <w:rFonts w:ascii="Times New Roman" w:hAnsi="Times New Roman"/>
          <w:sz w:val="24"/>
          <w:szCs w:val="24"/>
          <w:lang w:val="ro-MD"/>
        </w:rPr>
        <w:t>ț</w:t>
      </w:r>
      <w:r w:rsidRPr="006A49BB">
        <w:rPr>
          <w:rFonts w:ascii="Times New Roman" w:hAnsi="Times New Roman"/>
          <w:sz w:val="24"/>
          <w:szCs w:val="24"/>
          <w:lang w:val="ro-MD"/>
        </w:rPr>
        <w:t>ii necesare pentru îndeplinirea în mod corespunzător a atribu</w:t>
      </w:r>
      <w:r w:rsidR="00DF114D" w:rsidRPr="006A49BB">
        <w:rPr>
          <w:rFonts w:ascii="Times New Roman" w:hAnsi="Times New Roman"/>
          <w:sz w:val="24"/>
          <w:szCs w:val="24"/>
          <w:lang w:val="ro-MD"/>
        </w:rPr>
        <w:t>ț</w:t>
      </w:r>
      <w:r w:rsidRPr="006A49BB">
        <w:rPr>
          <w:rFonts w:ascii="Times New Roman" w:hAnsi="Times New Roman"/>
          <w:sz w:val="24"/>
          <w:szCs w:val="24"/>
          <w:lang w:val="ro-MD"/>
        </w:rPr>
        <w:t>iilor lor;</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j) execută deciziile luate de către Consiliul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ii privind asigurarea bazei tehnico-materiale </w:t>
      </w:r>
      <w:r w:rsidR="00DF114D" w:rsidRPr="006A49BB">
        <w:rPr>
          <w:rFonts w:ascii="Times New Roman" w:hAnsi="Times New Roman"/>
          <w:sz w:val="24"/>
          <w:szCs w:val="24"/>
          <w:lang w:val="ro-MD"/>
        </w:rPr>
        <w:t>ș</w:t>
      </w:r>
      <w:r w:rsidRPr="006A49BB">
        <w:rPr>
          <w:rFonts w:ascii="Times New Roman" w:hAnsi="Times New Roman"/>
          <w:sz w:val="24"/>
          <w:szCs w:val="24"/>
          <w:lang w:val="ro-MD"/>
        </w:rPr>
        <w:t>i formarea programului de produc</w:t>
      </w:r>
      <w:r w:rsidR="00DF114D" w:rsidRPr="006A49BB">
        <w:rPr>
          <w:rFonts w:ascii="Times New Roman" w:hAnsi="Times New Roman"/>
          <w:sz w:val="24"/>
          <w:szCs w:val="24"/>
          <w:lang w:val="ro-MD"/>
        </w:rPr>
        <w:t>ț</w:t>
      </w:r>
      <w:r w:rsidRPr="006A49BB">
        <w:rPr>
          <w:rFonts w:ascii="Times New Roman" w:hAnsi="Times New Roman"/>
          <w:sz w:val="24"/>
          <w:szCs w:val="24"/>
          <w:lang w:val="ro-MD"/>
        </w:rPr>
        <w:t>ie, prin aplicarea principiului transparen</w:t>
      </w:r>
      <w:r w:rsidR="00DF114D" w:rsidRPr="006A49BB">
        <w:rPr>
          <w:rFonts w:ascii="Times New Roman" w:hAnsi="Times New Roman"/>
          <w:sz w:val="24"/>
          <w:szCs w:val="24"/>
          <w:lang w:val="ro-MD"/>
        </w:rPr>
        <w:t>ț</w:t>
      </w:r>
      <w:r w:rsidRPr="006A49BB">
        <w:rPr>
          <w:rFonts w:ascii="Times New Roman" w:hAnsi="Times New Roman"/>
          <w:sz w:val="24"/>
          <w:szCs w:val="24"/>
          <w:lang w:val="ro-MD"/>
        </w:rPr>
        <w:t>ei în efectuarea procedurilor de achizi</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ie de bunuri, lucrări </w:t>
      </w:r>
      <w:r w:rsidR="00DF114D" w:rsidRPr="006A49BB">
        <w:rPr>
          <w:rFonts w:ascii="Times New Roman" w:hAnsi="Times New Roman"/>
          <w:sz w:val="24"/>
          <w:szCs w:val="24"/>
          <w:lang w:val="ro-MD"/>
        </w:rPr>
        <w:t>ș</w:t>
      </w:r>
      <w:r w:rsidRPr="006A49BB">
        <w:rPr>
          <w:rFonts w:ascii="Times New Roman" w:hAnsi="Times New Roman"/>
          <w:sz w:val="24"/>
          <w:szCs w:val="24"/>
          <w:lang w:val="ro-MD"/>
        </w:rPr>
        <w:t>i servicii destinate acoperirii necesită</w:t>
      </w:r>
      <w:r w:rsidR="00DF114D" w:rsidRPr="006A49BB">
        <w:rPr>
          <w:rFonts w:ascii="Times New Roman" w:hAnsi="Times New Roman"/>
          <w:sz w:val="24"/>
          <w:szCs w:val="24"/>
          <w:lang w:val="ro-MD"/>
        </w:rPr>
        <w:t>ț</w:t>
      </w:r>
      <w:r w:rsidRPr="006A49BB">
        <w:rPr>
          <w:rFonts w:ascii="Times New Roman" w:hAnsi="Times New Roman"/>
          <w:sz w:val="24"/>
          <w:szCs w:val="24"/>
          <w:lang w:val="ro-MD"/>
        </w:rPr>
        <w:t>ilor de produc</w:t>
      </w:r>
      <w:r w:rsidR="00DF114D" w:rsidRPr="006A49BB">
        <w:rPr>
          <w:rFonts w:ascii="Times New Roman" w:hAnsi="Times New Roman"/>
          <w:sz w:val="24"/>
          <w:szCs w:val="24"/>
          <w:lang w:val="ro-MD"/>
        </w:rPr>
        <w:t>ț</w:t>
      </w:r>
      <w:r w:rsidRPr="006A49BB">
        <w:rPr>
          <w:rFonts w:ascii="Times New Roman" w:hAnsi="Times New Roman"/>
          <w:sz w:val="24"/>
          <w:szCs w:val="24"/>
          <w:lang w:val="ro-MD"/>
        </w:rPr>
        <w:t>ie;</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 xml:space="preserve">k) încheie contracte cu persoanele fizice sau juridice, asigurând realizarea drepturilor </w:t>
      </w:r>
      <w:r w:rsidR="00DF114D" w:rsidRPr="006A49BB">
        <w:rPr>
          <w:rFonts w:ascii="Times New Roman" w:hAnsi="Times New Roman"/>
          <w:sz w:val="24"/>
          <w:szCs w:val="24"/>
          <w:lang w:val="ro-MD"/>
        </w:rPr>
        <w:t>ș</w:t>
      </w:r>
      <w:r w:rsidRPr="006A49BB">
        <w:rPr>
          <w:rFonts w:ascii="Times New Roman" w:hAnsi="Times New Roman"/>
          <w:sz w:val="24"/>
          <w:szCs w:val="24"/>
          <w:lang w:val="ro-MD"/>
        </w:rPr>
        <w:t>i obliga</w:t>
      </w:r>
      <w:r w:rsidR="00DF114D" w:rsidRPr="006A49BB">
        <w:rPr>
          <w:rFonts w:ascii="Times New Roman" w:hAnsi="Times New Roman"/>
          <w:sz w:val="24"/>
          <w:szCs w:val="24"/>
          <w:lang w:val="ro-MD"/>
        </w:rPr>
        <w:t>ț</w:t>
      </w:r>
      <w:r w:rsidRPr="006A49BB">
        <w:rPr>
          <w:rFonts w:ascii="Times New Roman" w:hAnsi="Times New Roman"/>
          <w:sz w:val="24"/>
          <w:szCs w:val="24"/>
          <w:lang w:val="ro-MD"/>
        </w:rPr>
        <w:t>iilor ce decurg din acestea;</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 xml:space="preserve">l) negociază </w:t>
      </w:r>
      <w:r w:rsidR="00DF114D" w:rsidRPr="006A49BB">
        <w:rPr>
          <w:rFonts w:ascii="Times New Roman" w:hAnsi="Times New Roman"/>
          <w:sz w:val="24"/>
          <w:szCs w:val="24"/>
          <w:lang w:val="ro-MD"/>
        </w:rPr>
        <w:t>ș</w:t>
      </w:r>
      <w:r w:rsidRPr="006A49BB">
        <w:rPr>
          <w:rFonts w:ascii="Times New Roman" w:hAnsi="Times New Roman"/>
          <w:sz w:val="24"/>
          <w:szCs w:val="24"/>
          <w:lang w:val="ro-MD"/>
        </w:rPr>
        <w:t>i încheie Contractul colectiv de muncă cu reprezentan</w:t>
      </w:r>
      <w:r w:rsidR="00DF114D" w:rsidRPr="006A49BB">
        <w:rPr>
          <w:rFonts w:ascii="Times New Roman" w:hAnsi="Times New Roman"/>
          <w:sz w:val="24"/>
          <w:szCs w:val="24"/>
          <w:lang w:val="ro-MD"/>
        </w:rPr>
        <w:t>ț</w:t>
      </w:r>
      <w:r w:rsidRPr="006A49BB">
        <w:rPr>
          <w:rFonts w:ascii="Times New Roman" w:hAnsi="Times New Roman"/>
          <w:sz w:val="24"/>
          <w:szCs w:val="24"/>
          <w:lang w:val="ro-MD"/>
        </w:rPr>
        <w:t>ii salaria</w:t>
      </w:r>
      <w:r w:rsidR="00DF114D" w:rsidRPr="006A49BB">
        <w:rPr>
          <w:rFonts w:ascii="Times New Roman" w:hAnsi="Times New Roman"/>
          <w:sz w:val="24"/>
          <w:szCs w:val="24"/>
          <w:lang w:val="ro-MD"/>
        </w:rPr>
        <w:t>ț</w:t>
      </w:r>
      <w:r w:rsidRPr="006A49BB">
        <w:rPr>
          <w:rFonts w:ascii="Times New Roman" w:hAnsi="Times New Roman"/>
          <w:sz w:val="24"/>
          <w:szCs w:val="24"/>
          <w:lang w:val="ro-MD"/>
        </w:rPr>
        <w:t>ilor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 xml:space="preserve">m) negociază </w:t>
      </w:r>
      <w:r w:rsidR="00DF114D" w:rsidRPr="006A49BB">
        <w:rPr>
          <w:rFonts w:ascii="Times New Roman" w:hAnsi="Times New Roman"/>
          <w:sz w:val="24"/>
          <w:szCs w:val="24"/>
          <w:lang w:val="ro-MD"/>
        </w:rPr>
        <w:t>ș</w:t>
      </w:r>
      <w:r w:rsidRPr="006A49BB">
        <w:rPr>
          <w:rFonts w:ascii="Times New Roman" w:hAnsi="Times New Roman"/>
          <w:sz w:val="24"/>
          <w:szCs w:val="24"/>
          <w:lang w:val="ro-MD"/>
        </w:rPr>
        <w:t>i încheie contractele individuale de muncă cu salaria</w:t>
      </w:r>
      <w:r w:rsidR="00DF114D" w:rsidRPr="006A49BB">
        <w:rPr>
          <w:rFonts w:ascii="Times New Roman" w:hAnsi="Times New Roman"/>
          <w:sz w:val="24"/>
          <w:szCs w:val="24"/>
          <w:lang w:val="ro-MD"/>
        </w:rPr>
        <w:t>ț</w:t>
      </w:r>
      <w:r w:rsidRPr="006A49BB">
        <w:rPr>
          <w:rFonts w:ascii="Times New Roman" w:hAnsi="Times New Roman"/>
          <w:sz w:val="24"/>
          <w:szCs w:val="24"/>
          <w:lang w:val="ro-MD"/>
        </w:rPr>
        <w:t>ii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inclusiv cu adjunc</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ii săi, </w:t>
      </w:r>
      <w:r w:rsidR="00DF114D" w:rsidRPr="006A49BB">
        <w:rPr>
          <w:rFonts w:ascii="Times New Roman" w:hAnsi="Times New Roman"/>
          <w:sz w:val="24"/>
          <w:szCs w:val="24"/>
          <w:lang w:val="ro-MD"/>
        </w:rPr>
        <w:t>ș</w:t>
      </w:r>
      <w:r w:rsidRPr="006A49BB">
        <w:rPr>
          <w:rFonts w:ascii="Times New Roman" w:hAnsi="Times New Roman"/>
          <w:sz w:val="24"/>
          <w:szCs w:val="24"/>
          <w:lang w:val="ro-MD"/>
        </w:rPr>
        <w:t xml:space="preserve">efii de Oficii, </w:t>
      </w:r>
      <w:r w:rsidR="00DF114D" w:rsidRPr="006A49BB">
        <w:rPr>
          <w:rFonts w:ascii="Times New Roman" w:hAnsi="Times New Roman"/>
          <w:sz w:val="24"/>
          <w:szCs w:val="24"/>
          <w:lang w:val="ro-MD"/>
        </w:rPr>
        <w:t>ș</w:t>
      </w:r>
      <w:r w:rsidRPr="006A49BB">
        <w:rPr>
          <w:rFonts w:ascii="Times New Roman" w:hAnsi="Times New Roman"/>
          <w:sz w:val="24"/>
          <w:szCs w:val="24"/>
          <w:lang w:val="ro-MD"/>
        </w:rPr>
        <w:t xml:space="preserve">efii de servicii, </w:t>
      </w:r>
      <w:r w:rsidR="00DF114D" w:rsidRPr="006A49BB">
        <w:rPr>
          <w:rFonts w:ascii="Times New Roman" w:hAnsi="Times New Roman"/>
          <w:sz w:val="24"/>
          <w:szCs w:val="24"/>
          <w:lang w:val="ro-MD"/>
        </w:rPr>
        <w:t>ș</w:t>
      </w:r>
      <w:r w:rsidRPr="006A49BB">
        <w:rPr>
          <w:rFonts w:ascii="Times New Roman" w:hAnsi="Times New Roman"/>
          <w:sz w:val="24"/>
          <w:szCs w:val="24"/>
          <w:lang w:val="ro-MD"/>
        </w:rPr>
        <w:t>efii de sec</w:t>
      </w:r>
      <w:r w:rsidR="00DF114D" w:rsidRPr="006A49BB">
        <w:rPr>
          <w:rFonts w:ascii="Times New Roman" w:hAnsi="Times New Roman"/>
          <w:sz w:val="24"/>
          <w:szCs w:val="24"/>
          <w:lang w:val="ro-MD"/>
        </w:rPr>
        <w:t>ț</w:t>
      </w:r>
      <w:r w:rsidRPr="006A49BB">
        <w:rPr>
          <w:rFonts w:ascii="Times New Roman" w:hAnsi="Times New Roman"/>
          <w:sz w:val="24"/>
          <w:szCs w:val="24"/>
          <w:lang w:val="ro-MD"/>
        </w:rPr>
        <w:t>ii, contabilul-</w:t>
      </w:r>
      <w:r w:rsidR="00DF114D" w:rsidRPr="006A49BB">
        <w:rPr>
          <w:rFonts w:ascii="Times New Roman" w:hAnsi="Times New Roman"/>
          <w:sz w:val="24"/>
          <w:szCs w:val="24"/>
          <w:lang w:val="ro-MD"/>
        </w:rPr>
        <w:t>ș</w:t>
      </w:r>
      <w:r w:rsidRPr="006A49BB">
        <w:rPr>
          <w:rFonts w:ascii="Times New Roman" w:hAnsi="Times New Roman"/>
          <w:sz w:val="24"/>
          <w:szCs w:val="24"/>
          <w:lang w:val="ro-MD"/>
        </w:rPr>
        <w:t>ef;</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n) participă la solu</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ionarea conflictelor de muncă;</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o) aplică sanc</w:t>
      </w:r>
      <w:r w:rsidR="00DF114D" w:rsidRPr="006A49BB">
        <w:rPr>
          <w:rFonts w:ascii="Times New Roman" w:hAnsi="Times New Roman"/>
          <w:sz w:val="24"/>
          <w:szCs w:val="24"/>
          <w:lang w:val="ro-MD"/>
        </w:rPr>
        <w:t>ț</w:t>
      </w:r>
      <w:r w:rsidRPr="006A49BB">
        <w:rPr>
          <w:rFonts w:ascii="Times New Roman" w:hAnsi="Times New Roman"/>
          <w:sz w:val="24"/>
          <w:szCs w:val="24"/>
          <w:lang w:val="ro-MD"/>
        </w:rPr>
        <w:t>iuni disciplinare salaria</w:t>
      </w:r>
      <w:r w:rsidR="00DF114D" w:rsidRPr="006A49BB">
        <w:rPr>
          <w:rFonts w:ascii="Times New Roman" w:hAnsi="Times New Roman"/>
          <w:sz w:val="24"/>
          <w:szCs w:val="24"/>
          <w:lang w:val="ro-MD"/>
        </w:rPr>
        <w:t>ț</w:t>
      </w:r>
      <w:r w:rsidRPr="006A49BB">
        <w:rPr>
          <w:rFonts w:ascii="Times New Roman" w:hAnsi="Times New Roman"/>
          <w:sz w:val="24"/>
          <w:szCs w:val="24"/>
          <w:lang w:val="ro-MD"/>
        </w:rPr>
        <w:t>ilor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ii;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p) exercită func</w:t>
      </w:r>
      <w:r w:rsidR="00DF114D" w:rsidRPr="006A49BB">
        <w:rPr>
          <w:rFonts w:ascii="Times New Roman" w:hAnsi="Times New Roman"/>
          <w:sz w:val="24"/>
          <w:szCs w:val="24"/>
          <w:lang w:val="ro-MD"/>
        </w:rPr>
        <w:t>ț</w:t>
      </w:r>
      <w:r w:rsidRPr="006A49BB">
        <w:rPr>
          <w:rFonts w:ascii="Times New Roman" w:hAnsi="Times New Roman"/>
          <w:sz w:val="24"/>
          <w:szCs w:val="24"/>
          <w:lang w:val="ro-MD"/>
        </w:rPr>
        <w:t>iile de concediere a salaria</w:t>
      </w:r>
      <w:r w:rsidR="00DF114D" w:rsidRPr="006A49BB">
        <w:rPr>
          <w:rFonts w:ascii="Times New Roman" w:hAnsi="Times New Roman"/>
          <w:sz w:val="24"/>
          <w:szCs w:val="24"/>
          <w:lang w:val="ro-MD"/>
        </w:rPr>
        <w:t>ț</w:t>
      </w:r>
      <w:r w:rsidRPr="006A49BB">
        <w:rPr>
          <w:rFonts w:ascii="Times New Roman" w:hAnsi="Times New Roman"/>
          <w:sz w:val="24"/>
          <w:szCs w:val="24"/>
          <w:lang w:val="ro-MD"/>
        </w:rPr>
        <w:t>ilor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q) desfă</w:t>
      </w:r>
      <w:r w:rsidR="00DF114D" w:rsidRPr="006A49BB">
        <w:rPr>
          <w:rFonts w:ascii="Times New Roman" w:hAnsi="Times New Roman"/>
          <w:sz w:val="24"/>
          <w:szCs w:val="24"/>
          <w:lang w:val="ro-MD"/>
        </w:rPr>
        <w:t>ș</w:t>
      </w:r>
      <w:r w:rsidRPr="006A49BB">
        <w:rPr>
          <w:rFonts w:ascii="Times New Roman" w:hAnsi="Times New Roman"/>
          <w:sz w:val="24"/>
          <w:szCs w:val="24"/>
          <w:lang w:val="ro-MD"/>
        </w:rPr>
        <w:t>oară alte activită</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 manageriale </w:t>
      </w:r>
      <w:r w:rsidR="00DF114D" w:rsidRPr="006A49BB">
        <w:rPr>
          <w:rFonts w:ascii="Times New Roman" w:hAnsi="Times New Roman"/>
          <w:sz w:val="24"/>
          <w:szCs w:val="24"/>
          <w:lang w:val="ro-MD"/>
        </w:rPr>
        <w:t>ș</w:t>
      </w:r>
      <w:r w:rsidRPr="006A49BB">
        <w:rPr>
          <w:rFonts w:ascii="Times New Roman" w:hAnsi="Times New Roman"/>
          <w:sz w:val="24"/>
          <w:szCs w:val="24"/>
          <w:lang w:val="ro-MD"/>
        </w:rPr>
        <w:t>i administrative în conformitate cu legisla</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ia </w:t>
      </w:r>
      <w:r w:rsidR="00DF114D" w:rsidRPr="006A49BB">
        <w:rPr>
          <w:rFonts w:ascii="Times New Roman" w:hAnsi="Times New Roman"/>
          <w:sz w:val="24"/>
          <w:szCs w:val="24"/>
          <w:lang w:val="ro-MD"/>
        </w:rPr>
        <w:t>ș</w:t>
      </w:r>
      <w:r w:rsidRPr="006A49BB">
        <w:rPr>
          <w:rFonts w:ascii="Times New Roman" w:hAnsi="Times New Roman"/>
          <w:sz w:val="24"/>
          <w:szCs w:val="24"/>
          <w:lang w:val="ro-MD"/>
        </w:rPr>
        <w:t xml:space="preserve">i prevederile prezentului Statut, ce nu </w:t>
      </w:r>
      <w:r w:rsidR="00DF114D" w:rsidRPr="006A49BB">
        <w:rPr>
          <w:rFonts w:ascii="Times New Roman" w:hAnsi="Times New Roman"/>
          <w:sz w:val="24"/>
          <w:szCs w:val="24"/>
          <w:lang w:val="ro-MD"/>
        </w:rPr>
        <w:t>ț</w:t>
      </w:r>
      <w:r w:rsidRPr="006A49BB">
        <w:rPr>
          <w:rFonts w:ascii="Times New Roman" w:hAnsi="Times New Roman"/>
          <w:sz w:val="24"/>
          <w:szCs w:val="24"/>
          <w:lang w:val="ro-MD"/>
        </w:rPr>
        <w:t>in de competen</w:t>
      </w:r>
      <w:r w:rsidR="00DF114D" w:rsidRPr="006A49BB">
        <w:rPr>
          <w:rFonts w:ascii="Times New Roman" w:hAnsi="Times New Roman"/>
          <w:sz w:val="24"/>
          <w:szCs w:val="24"/>
          <w:lang w:val="ro-MD"/>
        </w:rPr>
        <w:t>ț</w:t>
      </w:r>
      <w:r w:rsidRPr="006A49BB">
        <w:rPr>
          <w:rFonts w:ascii="Times New Roman" w:hAnsi="Times New Roman"/>
          <w:sz w:val="24"/>
          <w:szCs w:val="24"/>
          <w:lang w:val="ro-MD"/>
        </w:rPr>
        <w:t>a Adunării generale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sau ale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4. Directorul al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va prezenta Agen</w:t>
      </w:r>
      <w:r w:rsidR="00DF114D" w:rsidRPr="006A49BB">
        <w:rPr>
          <w:rFonts w:ascii="Times New Roman" w:hAnsi="Times New Roman"/>
          <w:sz w:val="24"/>
          <w:szCs w:val="24"/>
          <w:lang w:val="ro-MD"/>
        </w:rPr>
        <w:t>ț</w:t>
      </w:r>
      <w:r w:rsidRPr="006A49BB">
        <w:rPr>
          <w:rFonts w:ascii="Times New Roman" w:hAnsi="Times New Roman"/>
          <w:sz w:val="24"/>
          <w:szCs w:val="24"/>
          <w:lang w:val="ro-MD"/>
        </w:rPr>
        <w:t>iei Proprietă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Publice rapoartele privind activitatea economico-financiară a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ii </w:t>
      </w:r>
      <w:r w:rsidR="00DF114D" w:rsidRPr="006A49BB">
        <w:rPr>
          <w:rFonts w:ascii="Times New Roman" w:hAnsi="Times New Roman"/>
          <w:sz w:val="24"/>
          <w:szCs w:val="24"/>
          <w:lang w:val="ro-MD"/>
        </w:rPr>
        <w:t>ș</w:t>
      </w:r>
      <w:r w:rsidRPr="006A49BB">
        <w:rPr>
          <w:rFonts w:ascii="Times New Roman" w:hAnsi="Times New Roman"/>
          <w:sz w:val="24"/>
          <w:szCs w:val="24"/>
          <w:lang w:val="ro-MD"/>
        </w:rPr>
        <w:t xml:space="preserve">i raportul auditorului. Copia de pe raportul auditorului va fi prezentată </w:t>
      </w:r>
      <w:r w:rsidR="00DF114D" w:rsidRPr="006A49BB">
        <w:rPr>
          <w:rFonts w:ascii="Times New Roman" w:hAnsi="Times New Roman"/>
          <w:sz w:val="24"/>
          <w:szCs w:val="24"/>
          <w:lang w:val="ro-MD"/>
        </w:rPr>
        <w:t>ș</w:t>
      </w:r>
      <w:r w:rsidRPr="006A49BB">
        <w:rPr>
          <w:rFonts w:ascii="Times New Roman" w:hAnsi="Times New Roman"/>
          <w:sz w:val="24"/>
          <w:szCs w:val="24"/>
          <w:lang w:val="ro-MD"/>
        </w:rPr>
        <w:t>i Ministerului Finan</w:t>
      </w:r>
      <w:r w:rsidR="00DF114D" w:rsidRPr="006A49BB">
        <w:rPr>
          <w:rFonts w:ascii="Times New Roman" w:hAnsi="Times New Roman"/>
          <w:sz w:val="24"/>
          <w:szCs w:val="24"/>
          <w:lang w:val="ro-MD"/>
        </w:rPr>
        <w:t>ț</w:t>
      </w:r>
      <w:r w:rsidRPr="006A49BB">
        <w:rPr>
          <w:rFonts w:ascii="Times New Roman" w:hAnsi="Times New Roman"/>
          <w:sz w:val="24"/>
          <w:szCs w:val="24"/>
          <w:lang w:val="ro-MD"/>
        </w:rPr>
        <w:t>elor.</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5. Directorul al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poate delega prin ordin sau procură atribu</w:t>
      </w:r>
      <w:r w:rsidR="00DF114D" w:rsidRPr="006A49BB">
        <w:rPr>
          <w:rFonts w:ascii="Times New Roman" w:hAnsi="Times New Roman"/>
          <w:sz w:val="24"/>
          <w:szCs w:val="24"/>
          <w:lang w:val="ro-MD"/>
        </w:rPr>
        <w:t>ț</w:t>
      </w:r>
      <w:r w:rsidRPr="006A49BB">
        <w:rPr>
          <w:rFonts w:ascii="Times New Roman" w:hAnsi="Times New Roman"/>
          <w:sz w:val="24"/>
          <w:szCs w:val="24"/>
          <w:lang w:val="ro-MD"/>
        </w:rPr>
        <w:t>iile sale persoanelor cu func</w:t>
      </w:r>
      <w:r w:rsidR="00DF114D" w:rsidRPr="006A49BB">
        <w:rPr>
          <w:rFonts w:ascii="Times New Roman" w:hAnsi="Times New Roman"/>
          <w:sz w:val="24"/>
          <w:szCs w:val="24"/>
          <w:lang w:val="ro-MD"/>
        </w:rPr>
        <w:t>ț</w:t>
      </w:r>
      <w:r w:rsidRPr="006A49BB">
        <w:rPr>
          <w:rFonts w:ascii="Times New Roman" w:hAnsi="Times New Roman"/>
          <w:sz w:val="24"/>
          <w:szCs w:val="24"/>
          <w:lang w:val="ro-MD"/>
        </w:rPr>
        <w:t>ii de răspundere ale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w:t>
      </w:r>
    </w:p>
    <w:p w:rsidR="00092CD1" w:rsidRPr="006A49BB" w:rsidRDefault="00092CD1" w:rsidP="00F019DA">
      <w:pPr>
        <w:widowControl w:val="0"/>
        <w:spacing w:after="0"/>
        <w:ind w:firstLine="567"/>
        <w:jc w:val="both"/>
        <w:rPr>
          <w:rFonts w:ascii="Times New Roman" w:hAnsi="Times New Roman"/>
          <w:sz w:val="24"/>
          <w:szCs w:val="24"/>
          <w:lang w:val="ro-MD"/>
        </w:rPr>
      </w:pPr>
    </w:p>
    <w:p w:rsidR="00092CD1" w:rsidRPr="006A49BB" w:rsidRDefault="00092CD1" w:rsidP="00F019DA">
      <w:pPr>
        <w:widowControl w:val="0"/>
        <w:spacing w:after="0"/>
        <w:ind w:firstLine="567"/>
        <w:jc w:val="center"/>
        <w:rPr>
          <w:rFonts w:ascii="Times New Roman" w:hAnsi="Times New Roman"/>
          <w:b/>
          <w:sz w:val="24"/>
          <w:szCs w:val="24"/>
          <w:lang w:val="ro-MD"/>
        </w:rPr>
      </w:pPr>
      <w:r w:rsidRPr="006A49BB">
        <w:rPr>
          <w:rFonts w:ascii="Times New Roman" w:hAnsi="Times New Roman"/>
          <w:b/>
          <w:sz w:val="24"/>
          <w:szCs w:val="24"/>
          <w:lang w:val="ro-MD"/>
        </w:rPr>
        <w:t>V. Comisia de cenzori a Societă</w:t>
      </w:r>
      <w:r w:rsidR="00DF114D" w:rsidRPr="006A49BB">
        <w:rPr>
          <w:rFonts w:ascii="Times New Roman" w:hAnsi="Times New Roman"/>
          <w:b/>
          <w:sz w:val="24"/>
          <w:szCs w:val="24"/>
          <w:lang w:val="ro-MD"/>
        </w:rPr>
        <w:t>ț</w:t>
      </w:r>
      <w:r w:rsidRPr="006A49BB">
        <w:rPr>
          <w:rFonts w:ascii="Times New Roman" w:hAnsi="Times New Roman"/>
          <w:b/>
          <w:sz w:val="24"/>
          <w:szCs w:val="24"/>
          <w:lang w:val="ro-MD"/>
        </w:rPr>
        <w:t>ii</w:t>
      </w:r>
    </w:p>
    <w:p w:rsidR="00092CD1" w:rsidRPr="006A49BB" w:rsidRDefault="00092CD1" w:rsidP="00F019DA">
      <w:pPr>
        <w:widowControl w:val="0"/>
        <w:spacing w:after="0"/>
        <w:ind w:firstLine="567"/>
        <w:jc w:val="both"/>
        <w:rPr>
          <w:rFonts w:ascii="Times New Roman" w:hAnsi="Times New Roman"/>
          <w:sz w:val="16"/>
          <w:szCs w:val="16"/>
          <w:lang w:val="ro-MD"/>
        </w:rPr>
      </w:pPr>
    </w:p>
    <w:p w:rsidR="00092CD1" w:rsidRPr="006A49BB" w:rsidRDefault="00092CD1" w:rsidP="00F019DA">
      <w:pPr>
        <w:widowControl w:val="0"/>
        <w:spacing w:after="0"/>
        <w:ind w:firstLine="567"/>
        <w:jc w:val="both"/>
        <w:rPr>
          <w:rFonts w:ascii="Times New Roman" w:hAnsi="Times New Roman"/>
          <w:b/>
          <w:sz w:val="24"/>
          <w:szCs w:val="24"/>
          <w:lang w:val="ro-MD"/>
        </w:rPr>
      </w:pPr>
      <w:r w:rsidRPr="006A49BB">
        <w:rPr>
          <w:rFonts w:ascii="Times New Roman" w:hAnsi="Times New Roman"/>
          <w:b/>
          <w:sz w:val="24"/>
          <w:szCs w:val="24"/>
          <w:lang w:val="ro-MD"/>
        </w:rPr>
        <w:t xml:space="preserve">Articolul 51. Comisia de cenzori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1. Comisia de cenzori a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î</w:t>
      </w:r>
      <w:r w:rsidR="00DF114D" w:rsidRPr="006A49BB">
        <w:rPr>
          <w:rFonts w:ascii="Times New Roman" w:hAnsi="Times New Roman"/>
          <w:sz w:val="24"/>
          <w:szCs w:val="24"/>
          <w:lang w:val="ro-MD"/>
        </w:rPr>
        <w:t>ș</w:t>
      </w:r>
      <w:r w:rsidRPr="006A49BB">
        <w:rPr>
          <w:rFonts w:ascii="Times New Roman" w:hAnsi="Times New Roman"/>
          <w:sz w:val="24"/>
          <w:szCs w:val="24"/>
          <w:lang w:val="ro-MD"/>
        </w:rPr>
        <w:t>i desfă</w:t>
      </w:r>
      <w:r w:rsidR="00DF114D" w:rsidRPr="006A49BB">
        <w:rPr>
          <w:rFonts w:ascii="Times New Roman" w:hAnsi="Times New Roman"/>
          <w:sz w:val="24"/>
          <w:szCs w:val="24"/>
          <w:lang w:val="ro-MD"/>
        </w:rPr>
        <w:t>ș</w:t>
      </w:r>
      <w:r w:rsidRPr="006A49BB">
        <w:rPr>
          <w:rFonts w:ascii="Times New Roman" w:hAnsi="Times New Roman"/>
          <w:sz w:val="24"/>
          <w:szCs w:val="24"/>
          <w:lang w:val="ro-MD"/>
        </w:rPr>
        <w:t>oară activitatea în baza legisla</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iei, a prezentului Statut </w:t>
      </w:r>
      <w:r w:rsidR="00DF114D" w:rsidRPr="006A49BB">
        <w:rPr>
          <w:rFonts w:ascii="Times New Roman" w:hAnsi="Times New Roman"/>
          <w:sz w:val="24"/>
          <w:szCs w:val="24"/>
          <w:lang w:val="ro-MD"/>
        </w:rPr>
        <w:t>ș</w:t>
      </w:r>
      <w:r w:rsidRPr="006A49BB">
        <w:rPr>
          <w:rFonts w:ascii="Times New Roman" w:hAnsi="Times New Roman"/>
          <w:sz w:val="24"/>
          <w:szCs w:val="24"/>
          <w:lang w:val="ro-MD"/>
        </w:rPr>
        <w:t xml:space="preserve">i a Regulamentului propriu </w:t>
      </w:r>
      <w:r w:rsidR="00DF114D" w:rsidRPr="006A49BB">
        <w:rPr>
          <w:rFonts w:ascii="Times New Roman" w:hAnsi="Times New Roman"/>
          <w:sz w:val="24"/>
          <w:szCs w:val="24"/>
          <w:lang w:val="ro-MD"/>
        </w:rPr>
        <w:t>ș</w:t>
      </w:r>
      <w:r w:rsidRPr="006A49BB">
        <w:rPr>
          <w:rFonts w:ascii="Times New Roman" w:hAnsi="Times New Roman"/>
          <w:sz w:val="24"/>
          <w:szCs w:val="24"/>
          <w:lang w:val="ro-MD"/>
        </w:rPr>
        <w:t>i se subordonează numai Adunării generale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2. Comisia de cenzori a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se alege de Adunarea generală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ionarilor pe un termen </w:t>
      </w:r>
      <w:r w:rsidRPr="006A49BB">
        <w:rPr>
          <w:rFonts w:ascii="Times New Roman" w:hAnsi="Times New Roman"/>
          <w:sz w:val="24"/>
          <w:szCs w:val="24"/>
          <w:lang w:val="ro-MD"/>
        </w:rPr>
        <w:lastRenderedPageBreak/>
        <w:t>de la 2 (doi) la 5 (cinci) ani, în număr de 3 (trei) persoane, dintre care una va fi reprezentantul Ministerului Finan</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elor.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3. Pot fi membri ai Comisiei de cenzori atât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ii, cit </w:t>
      </w:r>
      <w:r w:rsidR="00DF114D" w:rsidRPr="006A49BB">
        <w:rPr>
          <w:rFonts w:ascii="Times New Roman" w:hAnsi="Times New Roman"/>
          <w:sz w:val="24"/>
          <w:szCs w:val="24"/>
          <w:lang w:val="ro-MD"/>
        </w:rPr>
        <w:t>ș</w:t>
      </w:r>
      <w:r w:rsidRPr="006A49BB">
        <w:rPr>
          <w:rFonts w:ascii="Times New Roman" w:hAnsi="Times New Roman"/>
          <w:sz w:val="24"/>
          <w:szCs w:val="24"/>
          <w:lang w:val="ro-MD"/>
        </w:rPr>
        <w:t>i alte persoane.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4. Nu pot fi membri ai Comisiei de cenzori a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ii: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a) persoanele indicate la art.31 alin.</w:t>
      </w:r>
      <w:r w:rsidR="001B2F1A" w:rsidRPr="006A49BB">
        <w:rPr>
          <w:rFonts w:ascii="Times New Roman" w:hAnsi="Times New Roman"/>
          <w:sz w:val="24"/>
          <w:szCs w:val="24"/>
          <w:lang w:val="ro-MD"/>
        </w:rPr>
        <w:t>(</w:t>
      </w:r>
      <w:r w:rsidRPr="006A49BB">
        <w:rPr>
          <w:rFonts w:ascii="Times New Roman" w:hAnsi="Times New Roman"/>
          <w:sz w:val="24"/>
          <w:szCs w:val="24"/>
          <w:lang w:val="ro-MD"/>
        </w:rPr>
        <w:t>12</w:t>
      </w:r>
      <w:r w:rsidR="001B2F1A" w:rsidRPr="006A49BB">
        <w:rPr>
          <w:rFonts w:ascii="Times New Roman" w:hAnsi="Times New Roman"/>
          <w:sz w:val="24"/>
          <w:szCs w:val="24"/>
          <w:lang w:val="ro-MD"/>
        </w:rPr>
        <w:t>)</w:t>
      </w:r>
      <w:r w:rsidRPr="006A49BB">
        <w:rPr>
          <w:rFonts w:ascii="Times New Roman" w:hAnsi="Times New Roman"/>
          <w:sz w:val="24"/>
          <w:szCs w:val="24"/>
          <w:lang w:val="ro-MD"/>
        </w:rPr>
        <w:t xml:space="preserve"> din Legea privind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ile pe ac</w:t>
      </w:r>
      <w:r w:rsidR="00DF114D" w:rsidRPr="006A49BB">
        <w:rPr>
          <w:rFonts w:ascii="Times New Roman" w:hAnsi="Times New Roman"/>
          <w:sz w:val="24"/>
          <w:szCs w:val="24"/>
          <w:lang w:val="ro-MD"/>
        </w:rPr>
        <w:t>ț</w:t>
      </w:r>
      <w:r w:rsidRPr="006A49BB">
        <w:rPr>
          <w:rFonts w:ascii="Times New Roman" w:hAnsi="Times New Roman"/>
          <w:sz w:val="24"/>
          <w:szCs w:val="24"/>
          <w:lang w:val="ro-MD"/>
        </w:rPr>
        <w:t>iuni. Persoanele deja alese vor fi revocate din func</w:t>
      </w:r>
      <w:r w:rsidR="00DF114D" w:rsidRPr="006A49BB">
        <w:rPr>
          <w:rFonts w:ascii="Times New Roman" w:hAnsi="Times New Roman"/>
          <w:sz w:val="24"/>
          <w:szCs w:val="24"/>
          <w:lang w:val="ro-MD"/>
        </w:rPr>
        <w:t>ț</w:t>
      </w:r>
      <w:r w:rsidRPr="006A49BB">
        <w:rPr>
          <w:rFonts w:ascii="Times New Roman" w:hAnsi="Times New Roman"/>
          <w:sz w:val="24"/>
          <w:szCs w:val="24"/>
          <w:lang w:val="ro-MD"/>
        </w:rPr>
        <w:t>ie;</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b) membrii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ii;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c) membrii organului executiv sau salaria</w:t>
      </w:r>
      <w:r w:rsidR="00DF114D" w:rsidRPr="006A49BB">
        <w:rPr>
          <w:rFonts w:ascii="Times New Roman" w:hAnsi="Times New Roman"/>
          <w:sz w:val="24"/>
          <w:szCs w:val="24"/>
          <w:lang w:val="ro-MD"/>
        </w:rPr>
        <w:t>ț</w:t>
      </w:r>
      <w:r w:rsidRPr="006A49BB">
        <w:rPr>
          <w:rFonts w:ascii="Times New Roman" w:hAnsi="Times New Roman"/>
          <w:sz w:val="24"/>
          <w:szCs w:val="24"/>
          <w:lang w:val="ro-MD"/>
        </w:rPr>
        <w:t>ii contabilită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ii;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 xml:space="preserve">d) </w:t>
      </w:r>
      <w:r w:rsidRPr="006A49BB">
        <w:rPr>
          <w:rFonts w:ascii="Times New Roman" w:hAnsi="Times New Roman"/>
          <w:color w:val="333333"/>
          <w:sz w:val="24"/>
          <w:szCs w:val="24"/>
          <w:shd w:val="clear" w:color="auto" w:fill="FFFFFF"/>
          <w:lang w:val="ro-MD"/>
        </w:rPr>
        <w:t>persoanele necalificate în contabilitate, finan</w:t>
      </w:r>
      <w:r w:rsidR="00DF114D" w:rsidRPr="006A49BB">
        <w:rPr>
          <w:rFonts w:ascii="Times New Roman" w:hAnsi="Times New Roman"/>
          <w:color w:val="333333"/>
          <w:sz w:val="24"/>
          <w:szCs w:val="24"/>
          <w:shd w:val="clear" w:color="auto" w:fill="FFFFFF"/>
          <w:lang w:val="ro-MD"/>
        </w:rPr>
        <w:t>ț</w:t>
      </w:r>
      <w:r w:rsidRPr="006A49BB">
        <w:rPr>
          <w:rFonts w:ascii="Times New Roman" w:hAnsi="Times New Roman"/>
          <w:color w:val="333333"/>
          <w:sz w:val="24"/>
          <w:szCs w:val="24"/>
          <w:shd w:val="clear" w:color="auto" w:fill="FFFFFF"/>
          <w:lang w:val="ro-MD"/>
        </w:rPr>
        <w:t>e sau economie</w:t>
      </w:r>
      <w:r w:rsidRPr="006A49BB">
        <w:rPr>
          <w:rFonts w:ascii="Times New Roman" w:hAnsi="Times New Roman"/>
          <w:sz w:val="24"/>
          <w:szCs w:val="24"/>
          <w:lang w:val="ro-MD"/>
        </w:rPr>
        <w:t>;</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e) alte persoane, dacă Legea privind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ile pe ac</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iuni limitează calitatea lor de membru în cadrul Comisiei de cenzori.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5. Potrivit prevederilor art.71 alin.</w:t>
      </w:r>
      <w:r w:rsidR="001B2F1A" w:rsidRPr="006A49BB">
        <w:rPr>
          <w:rFonts w:ascii="Times New Roman" w:hAnsi="Times New Roman"/>
          <w:sz w:val="24"/>
          <w:szCs w:val="24"/>
          <w:lang w:val="ro-MD"/>
        </w:rPr>
        <w:t>(</w:t>
      </w:r>
      <w:r w:rsidRPr="006A49BB">
        <w:rPr>
          <w:rFonts w:ascii="Times New Roman" w:hAnsi="Times New Roman"/>
          <w:sz w:val="24"/>
          <w:szCs w:val="24"/>
          <w:lang w:val="ro-MD"/>
        </w:rPr>
        <w:t>6</w:t>
      </w:r>
      <w:r w:rsidR="001B2F1A" w:rsidRPr="006A49BB">
        <w:rPr>
          <w:rFonts w:ascii="Times New Roman" w:hAnsi="Times New Roman"/>
          <w:sz w:val="24"/>
          <w:szCs w:val="24"/>
          <w:lang w:val="ro-MD"/>
        </w:rPr>
        <w:t>)</w:t>
      </w:r>
      <w:r w:rsidRPr="006A49BB">
        <w:rPr>
          <w:rFonts w:ascii="Times New Roman" w:hAnsi="Times New Roman"/>
          <w:sz w:val="24"/>
          <w:szCs w:val="24"/>
          <w:lang w:val="ro-MD"/>
        </w:rPr>
        <w:t xml:space="preserve"> din Legea privind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ile pe ac</w:t>
      </w:r>
      <w:r w:rsidR="00DF114D" w:rsidRPr="006A49BB">
        <w:rPr>
          <w:rFonts w:ascii="Times New Roman" w:hAnsi="Times New Roman"/>
          <w:sz w:val="24"/>
          <w:szCs w:val="24"/>
          <w:lang w:val="ro-MD"/>
        </w:rPr>
        <w:t>ț</w:t>
      </w:r>
      <w:r w:rsidRPr="006A49BB">
        <w:rPr>
          <w:rFonts w:ascii="Times New Roman" w:hAnsi="Times New Roman"/>
          <w:sz w:val="24"/>
          <w:szCs w:val="24"/>
          <w:lang w:val="ro-MD"/>
        </w:rPr>
        <w:t>iuni, pentru completarea componen</w:t>
      </w:r>
      <w:r w:rsidR="00DF114D" w:rsidRPr="006A49BB">
        <w:rPr>
          <w:rFonts w:ascii="Times New Roman" w:hAnsi="Times New Roman"/>
          <w:sz w:val="24"/>
          <w:szCs w:val="24"/>
          <w:lang w:val="ro-MD"/>
        </w:rPr>
        <w:t>ț</w:t>
      </w:r>
      <w:r w:rsidRPr="006A49BB">
        <w:rPr>
          <w:rFonts w:ascii="Times New Roman" w:hAnsi="Times New Roman"/>
          <w:sz w:val="24"/>
          <w:szCs w:val="24"/>
          <w:lang w:val="ro-MD"/>
        </w:rPr>
        <w:t>ei de bază, Adunarea generală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ionarilor poate alege o rezervă a Comisiei de cenzori. Rezerva se alege în modul stabilit pentru alegerea Comisiei de cenzori.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 xml:space="preserve">6. </w:t>
      </w:r>
      <w:r w:rsidRPr="006A49BB">
        <w:rPr>
          <w:rFonts w:ascii="Times New Roman" w:hAnsi="Times New Roman"/>
          <w:color w:val="333333"/>
          <w:sz w:val="24"/>
          <w:szCs w:val="24"/>
          <w:shd w:val="clear" w:color="auto" w:fill="FFFFFF"/>
          <w:lang w:val="ro-MD"/>
        </w:rPr>
        <w:t xml:space="preserve">În raporturile dintre societate </w:t>
      </w:r>
      <w:r w:rsidR="00DF114D" w:rsidRPr="006A49BB">
        <w:rPr>
          <w:rFonts w:ascii="Times New Roman" w:hAnsi="Times New Roman"/>
          <w:color w:val="333333"/>
          <w:sz w:val="24"/>
          <w:szCs w:val="24"/>
          <w:shd w:val="clear" w:color="auto" w:fill="FFFFFF"/>
          <w:lang w:val="ro-MD"/>
        </w:rPr>
        <w:t>ș</w:t>
      </w:r>
      <w:r w:rsidRPr="006A49BB">
        <w:rPr>
          <w:rFonts w:ascii="Times New Roman" w:hAnsi="Times New Roman"/>
          <w:color w:val="333333"/>
          <w:sz w:val="24"/>
          <w:szCs w:val="24"/>
          <w:shd w:val="clear" w:color="auto" w:fill="FFFFFF"/>
          <w:lang w:val="ro-MD"/>
        </w:rPr>
        <w:t>i persoanele care alcătuiesc comisia de cenzori se vor aplica, prin analogie, regulile mandatului, dacă statutul nu prevede altfel.</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 xml:space="preserve"> </w:t>
      </w:r>
    </w:p>
    <w:p w:rsidR="00092CD1" w:rsidRPr="006A49BB" w:rsidRDefault="00092CD1" w:rsidP="00F019DA">
      <w:pPr>
        <w:widowControl w:val="0"/>
        <w:spacing w:after="0"/>
        <w:ind w:firstLine="567"/>
        <w:jc w:val="both"/>
        <w:rPr>
          <w:rFonts w:ascii="Times New Roman" w:hAnsi="Times New Roman"/>
          <w:b/>
          <w:sz w:val="24"/>
          <w:szCs w:val="24"/>
          <w:lang w:val="ro-MD"/>
        </w:rPr>
      </w:pPr>
      <w:r w:rsidRPr="006A49BB">
        <w:rPr>
          <w:rFonts w:ascii="Times New Roman" w:hAnsi="Times New Roman"/>
          <w:b/>
          <w:sz w:val="24"/>
          <w:szCs w:val="24"/>
          <w:lang w:val="ro-MD"/>
        </w:rPr>
        <w:t>Articolul 52. Activitatea Comisiei de cenzori a Societă</w:t>
      </w:r>
      <w:r w:rsidR="00DF114D" w:rsidRPr="006A49BB">
        <w:rPr>
          <w:rFonts w:ascii="Times New Roman" w:hAnsi="Times New Roman"/>
          <w:b/>
          <w:sz w:val="24"/>
          <w:szCs w:val="24"/>
          <w:lang w:val="ro-MD"/>
        </w:rPr>
        <w:t>ț</w:t>
      </w:r>
      <w:r w:rsidRPr="006A49BB">
        <w:rPr>
          <w:rFonts w:ascii="Times New Roman" w:hAnsi="Times New Roman"/>
          <w:b/>
          <w:sz w:val="24"/>
          <w:szCs w:val="24"/>
          <w:lang w:val="ro-MD"/>
        </w:rPr>
        <w:t>ii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1. Comisia de cenzori a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exercită controlul obligatoriu al activită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economico-financiare a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timp de un an.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2. Controalele extraordinare ale activită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economico-financiare a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se efectuează de Comisia de cenzori: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a) din ini</w:t>
      </w:r>
      <w:r w:rsidR="00DF114D" w:rsidRPr="006A49BB">
        <w:rPr>
          <w:rFonts w:ascii="Times New Roman" w:hAnsi="Times New Roman"/>
          <w:sz w:val="24"/>
          <w:szCs w:val="24"/>
          <w:lang w:val="ro-MD"/>
        </w:rPr>
        <w:t>ț</w:t>
      </w:r>
      <w:r w:rsidRPr="006A49BB">
        <w:rPr>
          <w:rFonts w:ascii="Times New Roman" w:hAnsi="Times New Roman"/>
          <w:sz w:val="24"/>
          <w:szCs w:val="24"/>
          <w:lang w:val="ro-MD"/>
        </w:rPr>
        <w:t>iativa ei;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b) la cererea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care de</w:t>
      </w:r>
      <w:r w:rsidR="00DF114D" w:rsidRPr="006A49BB">
        <w:rPr>
          <w:rFonts w:ascii="Times New Roman" w:hAnsi="Times New Roman"/>
          <w:sz w:val="24"/>
          <w:szCs w:val="24"/>
          <w:lang w:val="ro-MD"/>
        </w:rPr>
        <w:t>ț</w:t>
      </w:r>
      <w:r w:rsidRPr="006A49BB">
        <w:rPr>
          <w:rFonts w:ascii="Times New Roman" w:hAnsi="Times New Roman"/>
          <w:sz w:val="24"/>
          <w:szCs w:val="24"/>
          <w:lang w:val="ro-MD"/>
        </w:rPr>
        <w:t>in cel pu</w:t>
      </w:r>
      <w:r w:rsidR="00DF114D" w:rsidRPr="006A49BB">
        <w:rPr>
          <w:rFonts w:ascii="Times New Roman" w:hAnsi="Times New Roman"/>
          <w:sz w:val="24"/>
          <w:szCs w:val="24"/>
          <w:lang w:val="ro-MD"/>
        </w:rPr>
        <w:t>ț</w:t>
      </w:r>
      <w:r w:rsidRPr="006A49BB">
        <w:rPr>
          <w:rFonts w:ascii="Times New Roman" w:hAnsi="Times New Roman"/>
          <w:sz w:val="24"/>
          <w:szCs w:val="24"/>
          <w:lang w:val="ro-MD"/>
        </w:rPr>
        <w:t>in 10% din ac</w:t>
      </w:r>
      <w:r w:rsidR="00DF114D" w:rsidRPr="006A49BB">
        <w:rPr>
          <w:rFonts w:ascii="Times New Roman" w:hAnsi="Times New Roman"/>
          <w:sz w:val="24"/>
          <w:szCs w:val="24"/>
          <w:lang w:val="ro-MD"/>
        </w:rPr>
        <w:t>ț</w:t>
      </w:r>
      <w:r w:rsidRPr="006A49BB">
        <w:rPr>
          <w:rFonts w:ascii="Times New Roman" w:hAnsi="Times New Roman"/>
          <w:sz w:val="24"/>
          <w:szCs w:val="24"/>
          <w:lang w:val="ro-MD"/>
        </w:rPr>
        <w:t>iunile cu drept de vot ale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c) la hotărârea Adunării generale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sau decizia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3. Persoanele cu func</w:t>
      </w:r>
      <w:r w:rsidR="00DF114D" w:rsidRPr="006A49BB">
        <w:rPr>
          <w:rFonts w:ascii="Times New Roman" w:hAnsi="Times New Roman"/>
          <w:sz w:val="24"/>
          <w:szCs w:val="24"/>
          <w:lang w:val="ro-MD"/>
        </w:rPr>
        <w:t>ț</w:t>
      </w:r>
      <w:r w:rsidRPr="006A49BB">
        <w:rPr>
          <w:rFonts w:ascii="Times New Roman" w:hAnsi="Times New Roman"/>
          <w:sz w:val="24"/>
          <w:szCs w:val="24"/>
          <w:lang w:val="ro-MD"/>
        </w:rPr>
        <w:t>ii de răspundere ale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sunt obligate să prezinte Comisiei de cenzori toate documentele necesare pentru efectuarea controlului, inclusiv să dea explica</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ii verbale </w:t>
      </w:r>
      <w:r w:rsidR="00DF114D" w:rsidRPr="006A49BB">
        <w:rPr>
          <w:rFonts w:ascii="Times New Roman" w:hAnsi="Times New Roman"/>
          <w:sz w:val="24"/>
          <w:szCs w:val="24"/>
          <w:lang w:val="ro-MD"/>
        </w:rPr>
        <w:t>ș</w:t>
      </w:r>
      <w:r w:rsidRPr="006A49BB">
        <w:rPr>
          <w:rFonts w:ascii="Times New Roman" w:hAnsi="Times New Roman"/>
          <w:sz w:val="24"/>
          <w:szCs w:val="24"/>
          <w:lang w:val="ro-MD"/>
        </w:rPr>
        <w:t>i scrise.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4. În baza rezultatelor controlului, Comisia de cenzori întocme</w:t>
      </w:r>
      <w:r w:rsidR="00DF114D" w:rsidRPr="006A49BB">
        <w:rPr>
          <w:rFonts w:ascii="Times New Roman" w:hAnsi="Times New Roman"/>
          <w:sz w:val="24"/>
          <w:szCs w:val="24"/>
          <w:lang w:val="ro-MD"/>
        </w:rPr>
        <w:t>ș</w:t>
      </w:r>
      <w:r w:rsidRPr="006A49BB">
        <w:rPr>
          <w:rFonts w:ascii="Times New Roman" w:hAnsi="Times New Roman"/>
          <w:sz w:val="24"/>
          <w:szCs w:val="24"/>
          <w:lang w:val="ro-MD"/>
        </w:rPr>
        <w:t>te un raport care trebuie să corespundă prevederilor art.72 alin.</w:t>
      </w:r>
      <w:r w:rsidR="001B2F1A" w:rsidRPr="006A49BB">
        <w:rPr>
          <w:rFonts w:ascii="Times New Roman" w:hAnsi="Times New Roman"/>
          <w:sz w:val="24"/>
          <w:szCs w:val="24"/>
          <w:lang w:val="ro-MD"/>
        </w:rPr>
        <w:t>(</w:t>
      </w:r>
      <w:r w:rsidRPr="006A49BB">
        <w:rPr>
          <w:rFonts w:ascii="Times New Roman" w:hAnsi="Times New Roman"/>
          <w:sz w:val="24"/>
          <w:szCs w:val="24"/>
          <w:lang w:val="ro-MD"/>
        </w:rPr>
        <w:t>4</w:t>
      </w:r>
      <w:r w:rsidR="001B2F1A" w:rsidRPr="006A49BB">
        <w:rPr>
          <w:rFonts w:ascii="Times New Roman" w:hAnsi="Times New Roman"/>
          <w:sz w:val="24"/>
          <w:szCs w:val="24"/>
          <w:lang w:val="ro-MD"/>
        </w:rPr>
        <w:t>)</w:t>
      </w:r>
      <w:r w:rsidRPr="006A49BB">
        <w:rPr>
          <w:rFonts w:ascii="Times New Roman" w:hAnsi="Times New Roman"/>
          <w:sz w:val="24"/>
          <w:szCs w:val="24"/>
          <w:lang w:val="ro-MD"/>
        </w:rPr>
        <w:t xml:space="preserve"> din Legea privind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ile pe ac</w:t>
      </w:r>
      <w:r w:rsidR="00DF114D" w:rsidRPr="006A49BB">
        <w:rPr>
          <w:rFonts w:ascii="Times New Roman" w:hAnsi="Times New Roman"/>
          <w:sz w:val="24"/>
          <w:szCs w:val="24"/>
          <w:lang w:val="ro-MD"/>
        </w:rPr>
        <w:t>ț</w:t>
      </w:r>
      <w:r w:rsidRPr="006A49BB">
        <w:rPr>
          <w:rFonts w:ascii="Times New Roman" w:hAnsi="Times New Roman"/>
          <w:sz w:val="24"/>
          <w:szCs w:val="24"/>
          <w:lang w:val="ro-MD"/>
        </w:rPr>
        <w:t>iuni.</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5. Raportul se semnează de to</w:t>
      </w:r>
      <w:r w:rsidR="00DF114D" w:rsidRPr="006A49BB">
        <w:rPr>
          <w:rFonts w:ascii="Times New Roman" w:hAnsi="Times New Roman"/>
          <w:sz w:val="24"/>
          <w:szCs w:val="24"/>
          <w:lang w:val="ro-MD"/>
        </w:rPr>
        <w:t>ț</w:t>
      </w:r>
      <w:r w:rsidRPr="006A49BB">
        <w:rPr>
          <w:rFonts w:ascii="Times New Roman" w:hAnsi="Times New Roman"/>
          <w:sz w:val="24"/>
          <w:szCs w:val="24"/>
          <w:lang w:val="ro-MD"/>
        </w:rPr>
        <w:t>i membrii Comisiei de cenzori a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care au participat la control. Dacă cineva dintre membrii Comisiei nu este de acord cu raportul, el î</w:t>
      </w:r>
      <w:r w:rsidR="00DF114D" w:rsidRPr="006A49BB">
        <w:rPr>
          <w:rFonts w:ascii="Times New Roman" w:hAnsi="Times New Roman"/>
          <w:sz w:val="24"/>
          <w:szCs w:val="24"/>
          <w:lang w:val="ro-MD"/>
        </w:rPr>
        <w:t>ș</w:t>
      </w:r>
      <w:r w:rsidRPr="006A49BB">
        <w:rPr>
          <w:rFonts w:ascii="Times New Roman" w:hAnsi="Times New Roman"/>
          <w:sz w:val="24"/>
          <w:szCs w:val="24"/>
          <w:lang w:val="ro-MD"/>
        </w:rPr>
        <w:t>i va expune opinia separată care se va anexa la raport.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6. Rapoartele Comisiei de cenzori se remit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ii </w:t>
      </w:r>
      <w:r w:rsidR="00DF114D" w:rsidRPr="006A49BB">
        <w:rPr>
          <w:rFonts w:ascii="Times New Roman" w:hAnsi="Times New Roman"/>
          <w:sz w:val="24"/>
          <w:szCs w:val="24"/>
          <w:lang w:val="ro-MD"/>
        </w:rPr>
        <w:t>ș</w:t>
      </w:r>
      <w:r w:rsidRPr="006A49BB">
        <w:rPr>
          <w:rFonts w:ascii="Times New Roman" w:hAnsi="Times New Roman"/>
          <w:sz w:val="24"/>
          <w:szCs w:val="24"/>
          <w:lang w:val="ro-MD"/>
        </w:rPr>
        <w:t>i, după caz,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care de</w:t>
      </w:r>
      <w:r w:rsidR="00DF114D" w:rsidRPr="006A49BB">
        <w:rPr>
          <w:rFonts w:ascii="Times New Roman" w:hAnsi="Times New Roman"/>
          <w:sz w:val="24"/>
          <w:szCs w:val="24"/>
          <w:lang w:val="ro-MD"/>
        </w:rPr>
        <w:t>ț</w:t>
      </w:r>
      <w:r w:rsidRPr="006A49BB">
        <w:rPr>
          <w:rFonts w:ascii="Times New Roman" w:hAnsi="Times New Roman"/>
          <w:sz w:val="24"/>
          <w:szCs w:val="24"/>
          <w:lang w:val="ro-MD"/>
        </w:rPr>
        <w:t>in cel pu</w:t>
      </w:r>
      <w:r w:rsidR="00DF114D" w:rsidRPr="006A49BB">
        <w:rPr>
          <w:rFonts w:ascii="Times New Roman" w:hAnsi="Times New Roman"/>
          <w:sz w:val="24"/>
          <w:szCs w:val="24"/>
          <w:lang w:val="ro-MD"/>
        </w:rPr>
        <w:t>ț</w:t>
      </w:r>
      <w:r w:rsidRPr="006A49BB">
        <w:rPr>
          <w:rFonts w:ascii="Times New Roman" w:hAnsi="Times New Roman"/>
          <w:sz w:val="24"/>
          <w:szCs w:val="24"/>
          <w:lang w:val="ro-MD"/>
        </w:rPr>
        <w:t>in 10% din ac</w:t>
      </w:r>
      <w:r w:rsidR="00DF114D" w:rsidRPr="006A49BB">
        <w:rPr>
          <w:rFonts w:ascii="Times New Roman" w:hAnsi="Times New Roman"/>
          <w:sz w:val="24"/>
          <w:szCs w:val="24"/>
          <w:lang w:val="ro-MD"/>
        </w:rPr>
        <w:t>ț</w:t>
      </w:r>
      <w:r w:rsidRPr="006A49BB">
        <w:rPr>
          <w:rFonts w:ascii="Times New Roman" w:hAnsi="Times New Roman"/>
          <w:sz w:val="24"/>
          <w:szCs w:val="24"/>
          <w:lang w:val="ro-MD"/>
        </w:rPr>
        <w:t>iunile cu drept de vot ale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în cazul când controlul activită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economico-financiare a fost efectuat la solicitarea lor. Raportul de activitate al Comisiei de cenzori se prezintă Adunării generale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ionarilor.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7. Comisia de cenzori este în drept: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a) să ceară convocarea Adunării generale extraordinare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în cazul descoperirii unor abuzuri din partea persoanelor cu func</w:t>
      </w:r>
      <w:r w:rsidR="00DF114D" w:rsidRPr="006A49BB">
        <w:rPr>
          <w:rFonts w:ascii="Times New Roman" w:hAnsi="Times New Roman"/>
          <w:sz w:val="24"/>
          <w:szCs w:val="24"/>
          <w:lang w:val="ro-MD"/>
        </w:rPr>
        <w:t>ț</w:t>
      </w:r>
      <w:r w:rsidRPr="006A49BB">
        <w:rPr>
          <w:rFonts w:ascii="Times New Roman" w:hAnsi="Times New Roman"/>
          <w:sz w:val="24"/>
          <w:szCs w:val="24"/>
          <w:lang w:val="ro-MD"/>
        </w:rPr>
        <w:t>ii de răspundere ale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w:t>
      </w:r>
    </w:p>
    <w:p w:rsidR="00092CD1" w:rsidRPr="006A49BB"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 xml:space="preserve">b) să participe, cu rol consultativ, la </w:t>
      </w:r>
      <w:r w:rsidR="00DF114D" w:rsidRPr="006A49BB">
        <w:rPr>
          <w:rFonts w:ascii="Times New Roman" w:hAnsi="Times New Roman"/>
          <w:sz w:val="24"/>
          <w:szCs w:val="24"/>
          <w:lang w:val="ro-MD"/>
        </w:rPr>
        <w:t>ș</w:t>
      </w:r>
      <w:r w:rsidRPr="006A49BB">
        <w:rPr>
          <w:rFonts w:ascii="Times New Roman" w:hAnsi="Times New Roman"/>
          <w:sz w:val="24"/>
          <w:szCs w:val="24"/>
          <w:lang w:val="ro-MD"/>
        </w:rPr>
        <w:t>edin</w:t>
      </w:r>
      <w:r w:rsidR="00DF114D" w:rsidRPr="006A49BB">
        <w:rPr>
          <w:rFonts w:ascii="Times New Roman" w:hAnsi="Times New Roman"/>
          <w:sz w:val="24"/>
          <w:szCs w:val="24"/>
          <w:lang w:val="ro-MD"/>
        </w:rPr>
        <w:t>ț</w:t>
      </w:r>
      <w:r w:rsidRPr="006A49BB">
        <w:rPr>
          <w:rFonts w:ascii="Times New Roman" w:hAnsi="Times New Roman"/>
          <w:sz w:val="24"/>
          <w:szCs w:val="24"/>
          <w:lang w:val="ro-MD"/>
        </w:rPr>
        <w:t>ele Consiliului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sau la Adunarea generală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ionarilor. </w:t>
      </w:r>
    </w:p>
    <w:p w:rsidR="00092CD1" w:rsidRPr="006A49BB" w:rsidRDefault="00092CD1" w:rsidP="00F019DA">
      <w:pPr>
        <w:widowControl w:val="0"/>
        <w:autoSpaceDE w:val="0"/>
        <w:autoSpaceDN w:val="0"/>
        <w:adjustRightInd w:val="0"/>
        <w:spacing w:after="0" w:line="240" w:lineRule="auto"/>
        <w:ind w:firstLine="567"/>
        <w:jc w:val="both"/>
        <w:rPr>
          <w:rFonts w:ascii="Times New Roman" w:hAnsi="Times New Roman"/>
          <w:sz w:val="24"/>
          <w:szCs w:val="24"/>
          <w:lang w:val="ro-MD"/>
        </w:rPr>
      </w:pPr>
      <w:r w:rsidRPr="006A49BB">
        <w:rPr>
          <w:rFonts w:ascii="Times New Roman" w:hAnsi="Times New Roman"/>
          <w:sz w:val="24"/>
          <w:szCs w:val="24"/>
          <w:lang w:val="ro-MD"/>
        </w:rPr>
        <w:t>8. Împuternicirile Comisiei de cenzori a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pot fi delegate entită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 de audit în baza hotărârii Adunării generale a ac</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ionarilor </w:t>
      </w:r>
      <w:r w:rsidR="00DF114D" w:rsidRPr="006A49BB">
        <w:rPr>
          <w:rFonts w:ascii="Times New Roman" w:hAnsi="Times New Roman"/>
          <w:sz w:val="24"/>
          <w:szCs w:val="24"/>
          <w:lang w:val="ro-MD"/>
        </w:rPr>
        <w:t>ș</w:t>
      </w:r>
      <w:r w:rsidRPr="006A49BB">
        <w:rPr>
          <w:rFonts w:ascii="Times New Roman" w:hAnsi="Times New Roman"/>
          <w:sz w:val="24"/>
          <w:szCs w:val="24"/>
          <w:lang w:val="ro-MD"/>
        </w:rPr>
        <w:t xml:space="preserve">i </w:t>
      </w:r>
      <w:r w:rsidRPr="006A49BB">
        <w:rPr>
          <w:rFonts w:ascii="Times New Roman" w:hAnsi="Times New Roman"/>
          <w:color w:val="333333"/>
          <w:sz w:val="24"/>
          <w:szCs w:val="24"/>
          <w:lang w:val="ro-MD" w:eastAsia="en-US"/>
        </w:rPr>
        <w:t>contractului de executare a func</w:t>
      </w:r>
      <w:r w:rsidR="00DF114D" w:rsidRPr="006A49BB">
        <w:rPr>
          <w:rFonts w:ascii="Times New Roman" w:hAnsi="Times New Roman"/>
          <w:color w:val="333333"/>
          <w:sz w:val="24"/>
          <w:szCs w:val="24"/>
          <w:lang w:val="ro-MD" w:eastAsia="en-US"/>
        </w:rPr>
        <w:t>ț</w:t>
      </w:r>
      <w:r w:rsidRPr="006A49BB">
        <w:rPr>
          <w:rFonts w:ascii="Times New Roman" w:hAnsi="Times New Roman"/>
          <w:color w:val="333333"/>
          <w:sz w:val="24"/>
          <w:szCs w:val="24"/>
          <w:lang w:val="ro-MD" w:eastAsia="en-US"/>
        </w:rPr>
        <w:t>iei Comisiei de cenzori</w:t>
      </w:r>
      <w:r w:rsidRPr="006A49BB">
        <w:rPr>
          <w:rFonts w:ascii="Times New Roman" w:hAnsi="Times New Roman"/>
          <w:sz w:val="24"/>
          <w:szCs w:val="24"/>
          <w:lang w:val="ro-MD"/>
        </w:rPr>
        <w:t>.</w:t>
      </w:r>
    </w:p>
    <w:p w:rsidR="00092CD1" w:rsidRPr="000D35EE" w:rsidRDefault="00092CD1" w:rsidP="00F019DA">
      <w:pPr>
        <w:widowControl w:val="0"/>
        <w:spacing w:after="0"/>
        <w:ind w:firstLine="567"/>
        <w:jc w:val="both"/>
        <w:rPr>
          <w:rFonts w:ascii="Times New Roman" w:hAnsi="Times New Roman"/>
          <w:sz w:val="24"/>
          <w:szCs w:val="24"/>
          <w:lang w:val="ro-MD"/>
        </w:rPr>
      </w:pPr>
      <w:r w:rsidRPr="006A49BB">
        <w:rPr>
          <w:rFonts w:ascii="Times New Roman" w:hAnsi="Times New Roman"/>
          <w:sz w:val="24"/>
          <w:szCs w:val="24"/>
          <w:lang w:val="ro-MD"/>
        </w:rPr>
        <w:t>9. Membrii Comisiei de cenzori sunt obliga</w:t>
      </w:r>
      <w:r w:rsidR="00DF114D" w:rsidRPr="006A49BB">
        <w:rPr>
          <w:rFonts w:ascii="Times New Roman" w:hAnsi="Times New Roman"/>
          <w:sz w:val="24"/>
          <w:szCs w:val="24"/>
          <w:lang w:val="ro-MD"/>
        </w:rPr>
        <w:t>ț</w:t>
      </w:r>
      <w:r w:rsidRPr="006A49BB">
        <w:rPr>
          <w:rFonts w:ascii="Times New Roman" w:hAnsi="Times New Roman"/>
          <w:sz w:val="24"/>
          <w:szCs w:val="24"/>
          <w:lang w:val="ro-MD"/>
        </w:rPr>
        <w:t>i să păstreze confiden</w:t>
      </w:r>
      <w:r w:rsidR="00DF114D" w:rsidRPr="006A49BB">
        <w:rPr>
          <w:rFonts w:ascii="Times New Roman" w:hAnsi="Times New Roman"/>
          <w:sz w:val="24"/>
          <w:szCs w:val="24"/>
          <w:lang w:val="ro-MD"/>
        </w:rPr>
        <w:t>ț</w:t>
      </w:r>
      <w:r w:rsidRPr="006A49BB">
        <w:rPr>
          <w:rFonts w:ascii="Times New Roman" w:hAnsi="Times New Roman"/>
          <w:sz w:val="24"/>
          <w:szCs w:val="24"/>
          <w:lang w:val="ro-MD"/>
        </w:rPr>
        <w:t xml:space="preserve">ialitatea </w:t>
      </w:r>
      <w:r w:rsidR="00DF114D" w:rsidRPr="006A49BB">
        <w:rPr>
          <w:rFonts w:ascii="Times New Roman" w:hAnsi="Times New Roman"/>
          <w:sz w:val="24"/>
          <w:szCs w:val="24"/>
          <w:lang w:val="ro-MD"/>
        </w:rPr>
        <w:t>ș</w:t>
      </w:r>
      <w:r w:rsidRPr="006A49BB">
        <w:rPr>
          <w:rFonts w:ascii="Times New Roman" w:hAnsi="Times New Roman"/>
          <w:sz w:val="24"/>
          <w:szCs w:val="24"/>
          <w:lang w:val="ro-MD"/>
        </w:rPr>
        <w:t xml:space="preserve">i secretul </w:t>
      </w:r>
      <w:r w:rsidRPr="006A49BB">
        <w:rPr>
          <w:rFonts w:ascii="Times New Roman" w:hAnsi="Times New Roman"/>
          <w:sz w:val="24"/>
          <w:szCs w:val="24"/>
          <w:lang w:val="ro-MD"/>
        </w:rPr>
        <w:lastRenderedPageBreak/>
        <w:t>comercial privind activitatea antreprenorială a Societă</w:t>
      </w:r>
      <w:r w:rsidR="00DF114D" w:rsidRPr="006A49BB">
        <w:rPr>
          <w:rFonts w:ascii="Times New Roman" w:hAnsi="Times New Roman"/>
          <w:sz w:val="24"/>
          <w:szCs w:val="24"/>
          <w:lang w:val="ro-MD"/>
        </w:rPr>
        <w:t>ț</w:t>
      </w:r>
      <w:r w:rsidRPr="006A49BB">
        <w:rPr>
          <w:rFonts w:ascii="Times New Roman" w:hAnsi="Times New Roman"/>
          <w:sz w:val="24"/>
          <w:szCs w:val="24"/>
          <w:lang w:val="ro-MD"/>
        </w:rPr>
        <w:t>ii</w:t>
      </w:r>
      <w:r w:rsidRPr="000D35EE">
        <w:rPr>
          <w:rFonts w:ascii="Times New Roman" w:hAnsi="Times New Roman"/>
          <w:sz w:val="24"/>
          <w:szCs w:val="24"/>
          <w:lang w:val="ro-MD"/>
        </w:rPr>
        <w:t>.</w:t>
      </w:r>
    </w:p>
    <w:p w:rsidR="00092CD1" w:rsidRPr="000D35EE" w:rsidRDefault="00092CD1" w:rsidP="00F019DA">
      <w:pPr>
        <w:widowControl w:val="0"/>
        <w:spacing w:after="0"/>
        <w:ind w:firstLine="567"/>
        <w:jc w:val="center"/>
        <w:rPr>
          <w:rFonts w:ascii="Times New Roman" w:hAnsi="Times New Roman"/>
          <w:b/>
          <w:sz w:val="24"/>
          <w:szCs w:val="24"/>
          <w:lang w:val="ro-MD"/>
        </w:rPr>
      </w:pPr>
      <w:r w:rsidRPr="000D35EE">
        <w:rPr>
          <w:rFonts w:ascii="Times New Roman" w:hAnsi="Times New Roman"/>
          <w:b/>
          <w:sz w:val="24"/>
          <w:szCs w:val="24"/>
          <w:lang w:val="ro-MD"/>
        </w:rPr>
        <w:t>VI. Persoanele cu func</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 xml:space="preserve">ii de răspundere </w:t>
      </w:r>
      <w:r w:rsidR="00DF114D" w:rsidRPr="000D35EE">
        <w:rPr>
          <w:rFonts w:ascii="Times New Roman" w:hAnsi="Times New Roman"/>
          <w:b/>
          <w:sz w:val="24"/>
          <w:szCs w:val="24"/>
          <w:lang w:val="ro-MD"/>
        </w:rPr>
        <w:t>ș</w:t>
      </w:r>
      <w:r w:rsidRPr="000D35EE">
        <w:rPr>
          <w:rFonts w:ascii="Times New Roman" w:hAnsi="Times New Roman"/>
          <w:b/>
          <w:sz w:val="24"/>
          <w:szCs w:val="24"/>
          <w:lang w:val="ro-MD"/>
        </w:rPr>
        <w:t>i persoanele afiliate ale Societă</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ii</w:t>
      </w:r>
    </w:p>
    <w:p w:rsidR="00092CD1" w:rsidRPr="000D35EE" w:rsidRDefault="00092CD1" w:rsidP="00F019DA">
      <w:pPr>
        <w:widowControl w:val="0"/>
        <w:spacing w:after="0"/>
        <w:ind w:firstLine="567"/>
        <w:jc w:val="both"/>
        <w:rPr>
          <w:rFonts w:ascii="Times New Roman" w:hAnsi="Times New Roman"/>
          <w:sz w:val="24"/>
          <w:szCs w:val="24"/>
          <w:lang w:val="ro-MD"/>
        </w:rPr>
      </w:pPr>
    </w:p>
    <w:p w:rsidR="00092CD1" w:rsidRPr="000D35EE" w:rsidRDefault="00092CD1" w:rsidP="00F019DA">
      <w:pPr>
        <w:widowControl w:val="0"/>
        <w:spacing w:after="0"/>
        <w:ind w:firstLine="567"/>
        <w:jc w:val="both"/>
        <w:rPr>
          <w:rFonts w:ascii="Times New Roman" w:hAnsi="Times New Roman"/>
          <w:b/>
          <w:sz w:val="24"/>
          <w:szCs w:val="24"/>
          <w:lang w:val="ro-MD"/>
        </w:rPr>
      </w:pPr>
      <w:r w:rsidRPr="000D35EE">
        <w:rPr>
          <w:rFonts w:ascii="Times New Roman" w:hAnsi="Times New Roman"/>
          <w:b/>
          <w:sz w:val="24"/>
          <w:szCs w:val="24"/>
          <w:lang w:val="ro-MD"/>
        </w:rPr>
        <w:t>Articolul 53. Persoanele cu func</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ii de răspundere ale Societă</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1. Sânt considerate persoane cu func</w:t>
      </w:r>
      <w:r w:rsidR="00DF114D" w:rsidRPr="000D35EE">
        <w:rPr>
          <w:rFonts w:ascii="Times New Roman" w:hAnsi="Times New Roman"/>
          <w:sz w:val="24"/>
          <w:szCs w:val="24"/>
          <w:lang w:val="ro-MD"/>
        </w:rPr>
        <w:t>ț</w:t>
      </w:r>
      <w:r w:rsidRPr="000D35EE">
        <w:rPr>
          <w:rFonts w:ascii="Times New Roman" w:hAnsi="Times New Roman"/>
          <w:sz w:val="24"/>
          <w:szCs w:val="24"/>
          <w:lang w:val="ro-MD"/>
        </w:rPr>
        <w:t>ii de răspundere ale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a) membrii Consiliului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b) organul executiv - directorul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c) membrii Comisiei de cenzori;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d) membrii Comisiei de lichidare a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e) alte persoane care exercită atribu</w:t>
      </w:r>
      <w:r w:rsidR="00DF114D" w:rsidRPr="000D35EE">
        <w:rPr>
          <w:rFonts w:ascii="Times New Roman" w:hAnsi="Times New Roman"/>
          <w:sz w:val="24"/>
          <w:szCs w:val="24"/>
          <w:lang w:val="ro-MD"/>
        </w:rPr>
        <w:t>ț</w:t>
      </w:r>
      <w:r w:rsidRPr="000D35EE">
        <w:rPr>
          <w:rFonts w:ascii="Times New Roman" w:hAnsi="Times New Roman"/>
          <w:sz w:val="24"/>
          <w:szCs w:val="24"/>
          <w:lang w:val="ro-MD"/>
        </w:rPr>
        <w:t>ii de dispozi</w:t>
      </w:r>
      <w:r w:rsidR="00DF114D" w:rsidRPr="000D35EE">
        <w:rPr>
          <w:rFonts w:ascii="Times New Roman" w:hAnsi="Times New Roman"/>
          <w:sz w:val="24"/>
          <w:szCs w:val="24"/>
          <w:lang w:val="ro-MD"/>
        </w:rPr>
        <w:t>ț</w:t>
      </w:r>
      <w:r w:rsidRPr="000D35EE">
        <w:rPr>
          <w:rFonts w:ascii="Times New Roman" w:hAnsi="Times New Roman"/>
          <w:sz w:val="24"/>
          <w:szCs w:val="24"/>
          <w:lang w:val="ro-MD"/>
        </w:rPr>
        <w:t>ie în conducerea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(directorul tehnic, </w:t>
      </w:r>
      <w:r w:rsidR="00DF114D" w:rsidRPr="000D35EE">
        <w:rPr>
          <w:rFonts w:ascii="Times New Roman" w:hAnsi="Times New Roman"/>
          <w:sz w:val="24"/>
          <w:szCs w:val="24"/>
          <w:lang w:val="ro-MD"/>
        </w:rPr>
        <w:t>ș</w:t>
      </w:r>
      <w:r w:rsidRPr="000D35EE">
        <w:rPr>
          <w:rFonts w:ascii="Times New Roman" w:hAnsi="Times New Roman"/>
          <w:sz w:val="24"/>
          <w:szCs w:val="24"/>
          <w:lang w:val="ro-MD"/>
        </w:rPr>
        <w:t xml:space="preserve">efii de sectoare, contabilul </w:t>
      </w:r>
      <w:r w:rsidR="00DF114D" w:rsidRPr="000D35EE">
        <w:rPr>
          <w:rFonts w:ascii="Times New Roman" w:hAnsi="Times New Roman"/>
          <w:sz w:val="24"/>
          <w:szCs w:val="24"/>
          <w:lang w:val="ro-MD"/>
        </w:rPr>
        <w:t>ș</w:t>
      </w:r>
      <w:r w:rsidRPr="000D35EE">
        <w:rPr>
          <w:rFonts w:ascii="Times New Roman" w:hAnsi="Times New Roman"/>
          <w:sz w:val="24"/>
          <w:szCs w:val="24"/>
          <w:lang w:val="ro-MD"/>
        </w:rPr>
        <w:t>ef etc.).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 xml:space="preserve">2. Drepturile </w:t>
      </w:r>
      <w:r w:rsidR="00DF114D" w:rsidRPr="000D35EE">
        <w:rPr>
          <w:rFonts w:ascii="Times New Roman" w:hAnsi="Times New Roman"/>
          <w:sz w:val="24"/>
          <w:szCs w:val="24"/>
          <w:lang w:val="ro-MD"/>
        </w:rPr>
        <w:t>ș</w:t>
      </w:r>
      <w:r w:rsidRPr="000D35EE">
        <w:rPr>
          <w:rFonts w:ascii="Times New Roman" w:hAnsi="Times New Roman"/>
          <w:sz w:val="24"/>
          <w:szCs w:val="24"/>
          <w:lang w:val="ro-MD"/>
        </w:rPr>
        <w:t>i obliga</w:t>
      </w:r>
      <w:r w:rsidR="00DF114D" w:rsidRPr="000D35EE">
        <w:rPr>
          <w:rFonts w:ascii="Times New Roman" w:hAnsi="Times New Roman"/>
          <w:sz w:val="24"/>
          <w:szCs w:val="24"/>
          <w:lang w:val="ro-MD"/>
        </w:rPr>
        <w:t>ț</w:t>
      </w:r>
      <w:r w:rsidRPr="000D35EE">
        <w:rPr>
          <w:rFonts w:ascii="Times New Roman" w:hAnsi="Times New Roman"/>
          <w:sz w:val="24"/>
          <w:szCs w:val="24"/>
          <w:lang w:val="ro-MD"/>
        </w:rPr>
        <w:t>iile persoanelor cu func</w:t>
      </w:r>
      <w:r w:rsidR="00DF114D" w:rsidRPr="000D35EE">
        <w:rPr>
          <w:rFonts w:ascii="Times New Roman" w:hAnsi="Times New Roman"/>
          <w:sz w:val="24"/>
          <w:szCs w:val="24"/>
          <w:lang w:val="ro-MD"/>
        </w:rPr>
        <w:t>ț</w:t>
      </w:r>
      <w:r w:rsidRPr="000D35EE">
        <w:rPr>
          <w:rFonts w:ascii="Times New Roman" w:hAnsi="Times New Roman"/>
          <w:sz w:val="24"/>
          <w:szCs w:val="24"/>
          <w:lang w:val="ro-MD"/>
        </w:rPr>
        <w:t>ii de răspundere sunt stabilite de legisla</w:t>
      </w:r>
      <w:r w:rsidR="00DF114D" w:rsidRPr="000D35EE">
        <w:rPr>
          <w:rFonts w:ascii="Times New Roman" w:hAnsi="Times New Roman"/>
          <w:sz w:val="24"/>
          <w:szCs w:val="24"/>
          <w:lang w:val="ro-MD"/>
        </w:rPr>
        <w:t>ț</w:t>
      </w:r>
      <w:r w:rsidR="00F661B3" w:rsidRPr="000D35EE">
        <w:rPr>
          <w:rFonts w:ascii="Times New Roman" w:hAnsi="Times New Roman"/>
          <w:sz w:val="24"/>
          <w:szCs w:val="24"/>
          <w:lang w:val="ro-MD"/>
        </w:rPr>
        <w:t>ie</w:t>
      </w:r>
      <w:r w:rsidRPr="000D35EE">
        <w:rPr>
          <w:rFonts w:ascii="Times New Roman" w:hAnsi="Times New Roman"/>
          <w:sz w:val="24"/>
          <w:szCs w:val="24"/>
          <w:lang w:val="ro-MD"/>
        </w:rPr>
        <w:t xml:space="preserve">, de prezentul Statut </w:t>
      </w:r>
      <w:r w:rsidR="00DF114D" w:rsidRPr="000D35EE">
        <w:rPr>
          <w:rFonts w:ascii="Times New Roman" w:hAnsi="Times New Roman"/>
          <w:sz w:val="24"/>
          <w:szCs w:val="24"/>
          <w:lang w:val="ro-MD"/>
        </w:rPr>
        <w:t>ș</w:t>
      </w:r>
      <w:r w:rsidRPr="000D35EE">
        <w:rPr>
          <w:rFonts w:ascii="Times New Roman" w:hAnsi="Times New Roman"/>
          <w:sz w:val="24"/>
          <w:szCs w:val="24"/>
          <w:lang w:val="ro-MD"/>
        </w:rPr>
        <w:t>i actele normative interne ale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precum </w:t>
      </w:r>
      <w:r w:rsidR="00DF114D" w:rsidRPr="000D35EE">
        <w:rPr>
          <w:rFonts w:ascii="Times New Roman" w:hAnsi="Times New Roman"/>
          <w:sz w:val="24"/>
          <w:szCs w:val="24"/>
          <w:lang w:val="ro-MD"/>
        </w:rPr>
        <w:t>ș</w:t>
      </w:r>
      <w:r w:rsidRPr="000D35EE">
        <w:rPr>
          <w:rFonts w:ascii="Times New Roman" w:hAnsi="Times New Roman"/>
          <w:sz w:val="24"/>
          <w:szCs w:val="24"/>
          <w:lang w:val="ro-MD"/>
        </w:rPr>
        <w:t>i de contractele încheiate de aceste persoane cu Societatea.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3. Persoana cu func</w:t>
      </w:r>
      <w:r w:rsidR="00DF114D" w:rsidRPr="000D35EE">
        <w:rPr>
          <w:rFonts w:ascii="Times New Roman" w:hAnsi="Times New Roman"/>
          <w:sz w:val="24"/>
          <w:szCs w:val="24"/>
          <w:lang w:val="ro-MD"/>
        </w:rPr>
        <w:t>ț</w:t>
      </w:r>
      <w:r w:rsidRPr="000D35EE">
        <w:rPr>
          <w:rFonts w:ascii="Times New Roman" w:hAnsi="Times New Roman"/>
          <w:sz w:val="24"/>
          <w:szCs w:val="24"/>
          <w:lang w:val="ro-MD"/>
        </w:rPr>
        <w:t>ii de răspundere este obligată să ac</w:t>
      </w:r>
      <w:r w:rsidR="00DF114D" w:rsidRPr="000D35EE">
        <w:rPr>
          <w:rFonts w:ascii="Times New Roman" w:hAnsi="Times New Roman"/>
          <w:sz w:val="24"/>
          <w:szCs w:val="24"/>
          <w:lang w:val="ro-MD"/>
        </w:rPr>
        <w:t>ț</w:t>
      </w:r>
      <w:r w:rsidRPr="000D35EE">
        <w:rPr>
          <w:rFonts w:ascii="Times New Roman" w:hAnsi="Times New Roman"/>
          <w:sz w:val="24"/>
          <w:szCs w:val="24"/>
          <w:lang w:val="ro-MD"/>
        </w:rPr>
        <w:t>ioneze în interesele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w:t>
      </w:r>
      <w:r w:rsidR="00DF114D" w:rsidRPr="000D35EE">
        <w:rPr>
          <w:rFonts w:ascii="Times New Roman" w:hAnsi="Times New Roman"/>
          <w:sz w:val="24"/>
          <w:szCs w:val="24"/>
          <w:lang w:val="ro-MD"/>
        </w:rPr>
        <w:t>ș</w:t>
      </w:r>
      <w:r w:rsidRPr="000D35EE">
        <w:rPr>
          <w:rFonts w:ascii="Times New Roman" w:hAnsi="Times New Roman"/>
          <w:sz w:val="24"/>
          <w:szCs w:val="24"/>
          <w:lang w:val="ro-MD"/>
        </w:rPr>
        <w:t xml:space="preserve">i nu este în drept să participe la capitalul </w:t>
      </w:r>
      <w:r w:rsidR="00DF114D" w:rsidRPr="000D35EE">
        <w:rPr>
          <w:rFonts w:ascii="Times New Roman" w:hAnsi="Times New Roman"/>
          <w:sz w:val="24"/>
          <w:szCs w:val="24"/>
          <w:lang w:val="ro-MD"/>
        </w:rPr>
        <w:t>ș</w:t>
      </w:r>
      <w:r w:rsidRPr="000D35EE">
        <w:rPr>
          <w:rFonts w:ascii="Times New Roman" w:hAnsi="Times New Roman"/>
          <w:sz w:val="24"/>
          <w:szCs w:val="24"/>
          <w:lang w:val="ro-MD"/>
        </w:rPr>
        <w:t>i/sau activitatea întreprinderilor aflate în concuren</w:t>
      </w:r>
      <w:r w:rsidR="00DF114D" w:rsidRPr="000D35EE">
        <w:rPr>
          <w:rFonts w:ascii="Times New Roman" w:hAnsi="Times New Roman"/>
          <w:sz w:val="24"/>
          <w:szCs w:val="24"/>
          <w:lang w:val="ro-MD"/>
        </w:rPr>
        <w:t>ț</w:t>
      </w:r>
      <w:r w:rsidRPr="000D35EE">
        <w:rPr>
          <w:rFonts w:ascii="Times New Roman" w:hAnsi="Times New Roman"/>
          <w:sz w:val="24"/>
          <w:szCs w:val="24"/>
          <w:lang w:val="ro-MD"/>
        </w:rPr>
        <w:t>ă cu Societatea, cu excep</w:t>
      </w:r>
      <w:r w:rsidR="00DF114D" w:rsidRPr="000D35EE">
        <w:rPr>
          <w:rFonts w:ascii="Times New Roman" w:hAnsi="Times New Roman"/>
          <w:sz w:val="24"/>
          <w:szCs w:val="24"/>
          <w:lang w:val="ro-MD"/>
        </w:rPr>
        <w:t>ț</w:t>
      </w:r>
      <w:r w:rsidRPr="000D35EE">
        <w:rPr>
          <w:rFonts w:ascii="Times New Roman" w:hAnsi="Times New Roman"/>
          <w:sz w:val="24"/>
          <w:szCs w:val="24"/>
          <w:lang w:val="ro-MD"/>
        </w:rPr>
        <w:t>ia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ilor afiliate. La luarea hotărârilor cu conflict de interese, a</w:t>
      </w:r>
      <w:r w:rsidRPr="000D35EE">
        <w:rPr>
          <w:rFonts w:ascii="Times New Roman" w:hAnsi="Times New Roman"/>
          <w:color w:val="333333"/>
          <w:sz w:val="24"/>
          <w:szCs w:val="24"/>
          <w:shd w:val="clear" w:color="auto" w:fill="FFFFFF"/>
          <w:lang w:val="ro-MD"/>
        </w:rPr>
        <w:t>supra persoanei cu func</w:t>
      </w:r>
      <w:r w:rsidR="00DF114D" w:rsidRPr="000D35EE">
        <w:rPr>
          <w:rFonts w:ascii="Times New Roman" w:hAnsi="Times New Roman"/>
          <w:color w:val="333333"/>
          <w:sz w:val="24"/>
          <w:szCs w:val="24"/>
          <w:shd w:val="clear" w:color="auto" w:fill="FFFFFF"/>
          <w:lang w:val="ro-MD"/>
        </w:rPr>
        <w:t>ț</w:t>
      </w:r>
      <w:r w:rsidRPr="000D35EE">
        <w:rPr>
          <w:rFonts w:ascii="Times New Roman" w:hAnsi="Times New Roman"/>
          <w:color w:val="333333"/>
          <w:sz w:val="24"/>
          <w:szCs w:val="24"/>
          <w:shd w:val="clear" w:color="auto" w:fill="FFFFFF"/>
          <w:lang w:val="ro-MD"/>
        </w:rPr>
        <w:t>ii de răspundere interesate se extind prevederile art.86 alin.</w:t>
      </w:r>
      <w:r w:rsidR="001B2F1A" w:rsidRPr="000D35EE">
        <w:rPr>
          <w:rFonts w:ascii="Times New Roman" w:hAnsi="Times New Roman"/>
          <w:color w:val="333333"/>
          <w:sz w:val="24"/>
          <w:szCs w:val="24"/>
          <w:shd w:val="clear" w:color="auto" w:fill="FFFFFF"/>
          <w:lang w:val="ro-MD"/>
        </w:rPr>
        <w:t>(</w:t>
      </w:r>
      <w:r w:rsidRPr="000D35EE">
        <w:rPr>
          <w:rFonts w:ascii="Times New Roman" w:hAnsi="Times New Roman"/>
          <w:color w:val="333333"/>
          <w:sz w:val="24"/>
          <w:szCs w:val="24"/>
          <w:shd w:val="clear" w:color="auto" w:fill="FFFFFF"/>
          <w:lang w:val="ro-MD"/>
        </w:rPr>
        <w:t>6</w:t>
      </w:r>
      <w:r w:rsidR="001B2F1A" w:rsidRPr="000D35EE">
        <w:rPr>
          <w:rFonts w:ascii="Times New Roman" w:hAnsi="Times New Roman"/>
          <w:color w:val="333333"/>
          <w:sz w:val="24"/>
          <w:szCs w:val="24"/>
          <w:shd w:val="clear" w:color="auto" w:fill="FFFFFF"/>
          <w:lang w:val="ro-MD"/>
        </w:rPr>
        <w:t>)</w:t>
      </w:r>
      <w:r w:rsidRPr="000D35EE">
        <w:rPr>
          <w:rFonts w:ascii="Times New Roman" w:hAnsi="Times New Roman"/>
          <w:color w:val="333333"/>
          <w:sz w:val="24"/>
          <w:szCs w:val="24"/>
          <w:shd w:val="clear" w:color="auto" w:fill="FFFFFF"/>
          <w:lang w:val="ro-MD"/>
        </w:rPr>
        <w:t xml:space="preserve"> din Legea privind societă</w:t>
      </w:r>
      <w:r w:rsidR="00DF114D" w:rsidRPr="000D35EE">
        <w:rPr>
          <w:rFonts w:ascii="Times New Roman" w:hAnsi="Times New Roman"/>
          <w:color w:val="333333"/>
          <w:sz w:val="24"/>
          <w:szCs w:val="24"/>
          <w:shd w:val="clear" w:color="auto" w:fill="FFFFFF"/>
          <w:lang w:val="ro-MD"/>
        </w:rPr>
        <w:t>ț</w:t>
      </w:r>
      <w:r w:rsidRPr="000D35EE">
        <w:rPr>
          <w:rFonts w:ascii="Times New Roman" w:hAnsi="Times New Roman"/>
          <w:color w:val="333333"/>
          <w:sz w:val="24"/>
          <w:szCs w:val="24"/>
          <w:shd w:val="clear" w:color="auto" w:fill="FFFFFF"/>
          <w:lang w:val="ro-MD"/>
        </w:rPr>
        <w:t>ile pe ac</w:t>
      </w:r>
      <w:r w:rsidR="00DF114D" w:rsidRPr="000D35EE">
        <w:rPr>
          <w:rFonts w:ascii="Times New Roman" w:hAnsi="Times New Roman"/>
          <w:color w:val="333333"/>
          <w:sz w:val="24"/>
          <w:szCs w:val="24"/>
          <w:shd w:val="clear" w:color="auto" w:fill="FFFFFF"/>
          <w:lang w:val="ro-MD"/>
        </w:rPr>
        <w:t>ț</w:t>
      </w:r>
      <w:r w:rsidRPr="000D35EE">
        <w:rPr>
          <w:rFonts w:ascii="Times New Roman" w:hAnsi="Times New Roman"/>
          <w:color w:val="333333"/>
          <w:sz w:val="24"/>
          <w:szCs w:val="24"/>
          <w:shd w:val="clear" w:color="auto" w:fill="FFFFFF"/>
          <w:lang w:val="ro-MD"/>
        </w:rPr>
        <w:t>iuni.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4. Persoana cu func</w:t>
      </w:r>
      <w:r w:rsidR="00DF114D" w:rsidRPr="000D35EE">
        <w:rPr>
          <w:rFonts w:ascii="Times New Roman" w:hAnsi="Times New Roman"/>
          <w:sz w:val="24"/>
          <w:szCs w:val="24"/>
          <w:lang w:val="ro-MD"/>
        </w:rPr>
        <w:t>ț</w:t>
      </w:r>
      <w:r w:rsidRPr="000D35EE">
        <w:rPr>
          <w:rFonts w:ascii="Times New Roman" w:hAnsi="Times New Roman"/>
          <w:sz w:val="24"/>
          <w:szCs w:val="24"/>
          <w:lang w:val="ro-MD"/>
        </w:rPr>
        <w:t>ii de răspundere aleasă este în drept să-</w:t>
      </w:r>
      <w:r w:rsidR="00DF114D" w:rsidRPr="000D35EE">
        <w:rPr>
          <w:rFonts w:ascii="Times New Roman" w:hAnsi="Times New Roman"/>
          <w:sz w:val="24"/>
          <w:szCs w:val="24"/>
          <w:lang w:val="ro-MD"/>
        </w:rPr>
        <w:t>ș</w:t>
      </w:r>
      <w:r w:rsidRPr="000D35EE">
        <w:rPr>
          <w:rFonts w:ascii="Times New Roman" w:hAnsi="Times New Roman"/>
          <w:sz w:val="24"/>
          <w:szCs w:val="24"/>
          <w:lang w:val="ro-MD"/>
        </w:rPr>
        <w:t>i dea demisia în orice moment.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5. Nu pot fi persoane cu func</w:t>
      </w:r>
      <w:r w:rsidR="00DF114D" w:rsidRPr="000D35EE">
        <w:rPr>
          <w:rFonts w:ascii="Times New Roman" w:hAnsi="Times New Roman"/>
          <w:sz w:val="24"/>
          <w:szCs w:val="24"/>
          <w:lang w:val="ro-MD"/>
        </w:rPr>
        <w:t>ț</w:t>
      </w:r>
      <w:r w:rsidRPr="000D35EE">
        <w:rPr>
          <w:rFonts w:ascii="Times New Roman" w:hAnsi="Times New Roman"/>
          <w:sz w:val="24"/>
          <w:szCs w:val="24"/>
          <w:lang w:val="ro-MD"/>
        </w:rPr>
        <w:t>ii de răspundere ale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persoanele care cad sub inciden</w:t>
      </w:r>
      <w:r w:rsidR="00DF114D" w:rsidRPr="000D35EE">
        <w:rPr>
          <w:rFonts w:ascii="Times New Roman" w:hAnsi="Times New Roman"/>
          <w:sz w:val="24"/>
          <w:szCs w:val="24"/>
          <w:lang w:val="ro-MD"/>
        </w:rPr>
        <w:t>ț</w:t>
      </w:r>
      <w:r w:rsidRPr="000D35EE">
        <w:rPr>
          <w:rFonts w:ascii="Times New Roman" w:hAnsi="Times New Roman"/>
          <w:sz w:val="24"/>
          <w:szCs w:val="24"/>
          <w:lang w:val="ro-MD"/>
        </w:rPr>
        <w:t>a prevederilor art.73 alin.</w:t>
      </w:r>
      <w:r w:rsidR="001B2F1A" w:rsidRPr="000D35EE">
        <w:rPr>
          <w:rFonts w:ascii="Times New Roman" w:hAnsi="Times New Roman"/>
          <w:sz w:val="24"/>
          <w:szCs w:val="24"/>
          <w:lang w:val="ro-MD"/>
        </w:rPr>
        <w:t>(</w:t>
      </w:r>
      <w:r w:rsidRPr="000D35EE">
        <w:rPr>
          <w:rFonts w:ascii="Times New Roman" w:hAnsi="Times New Roman"/>
          <w:sz w:val="24"/>
          <w:szCs w:val="24"/>
          <w:lang w:val="ro-MD"/>
        </w:rPr>
        <w:t>5</w:t>
      </w:r>
      <w:r w:rsidR="001B2F1A" w:rsidRPr="000D35EE">
        <w:rPr>
          <w:rFonts w:ascii="Times New Roman" w:hAnsi="Times New Roman"/>
          <w:sz w:val="24"/>
          <w:szCs w:val="24"/>
          <w:lang w:val="ro-MD"/>
        </w:rPr>
        <w:t>)</w:t>
      </w:r>
      <w:r w:rsidRPr="000D35EE">
        <w:rPr>
          <w:rFonts w:ascii="Times New Roman" w:hAnsi="Times New Roman"/>
          <w:sz w:val="24"/>
          <w:szCs w:val="24"/>
          <w:lang w:val="ro-MD"/>
        </w:rPr>
        <w:t xml:space="preserve"> din Legea privind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ile pe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6. Societatea nu este în drept să acorde împrumuturi persoanelor sale cu func</w:t>
      </w:r>
      <w:r w:rsidR="00DF114D" w:rsidRPr="000D35EE">
        <w:rPr>
          <w:rFonts w:ascii="Times New Roman" w:hAnsi="Times New Roman"/>
          <w:sz w:val="24"/>
          <w:szCs w:val="24"/>
          <w:lang w:val="ro-MD"/>
        </w:rPr>
        <w:t>ț</w:t>
      </w:r>
      <w:r w:rsidRPr="000D35EE">
        <w:rPr>
          <w:rFonts w:ascii="Times New Roman" w:hAnsi="Times New Roman"/>
          <w:sz w:val="24"/>
          <w:szCs w:val="24"/>
          <w:lang w:val="ro-MD"/>
        </w:rPr>
        <w:t>ii de răspundere, să fie fidejusor sau garant al obliga</w:t>
      </w:r>
      <w:r w:rsidR="00DF114D" w:rsidRPr="000D35EE">
        <w:rPr>
          <w:rFonts w:ascii="Times New Roman" w:hAnsi="Times New Roman"/>
          <w:sz w:val="24"/>
          <w:szCs w:val="24"/>
          <w:lang w:val="ro-MD"/>
        </w:rPr>
        <w:t>ț</w:t>
      </w:r>
      <w:r w:rsidRPr="000D35EE">
        <w:rPr>
          <w:rFonts w:ascii="Times New Roman" w:hAnsi="Times New Roman"/>
          <w:sz w:val="24"/>
          <w:szCs w:val="24"/>
          <w:lang w:val="ro-MD"/>
        </w:rPr>
        <w:t>iilor lor.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7. Asupra rela</w:t>
      </w:r>
      <w:r w:rsidR="00DF114D" w:rsidRPr="000D35EE">
        <w:rPr>
          <w:rFonts w:ascii="Times New Roman" w:hAnsi="Times New Roman"/>
          <w:sz w:val="24"/>
          <w:szCs w:val="24"/>
          <w:lang w:val="ro-MD"/>
        </w:rPr>
        <w:t>ț</w:t>
      </w:r>
      <w:r w:rsidRPr="000D35EE">
        <w:rPr>
          <w:rFonts w:ascii="Times New Roman" w:hAnsi="Times New Roman"/>
          <w:sz w:val="24"/>
          <w:szCs w:val="24"/>
          <w:lang w:val="ro-MD"/>
        </w:rPr>
        <w:t>iilor dintre persoanele cu func</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de răspundere </w:t>
      </w:r>
      <w:r w:rsidR="00DF114D" w:rsidRPr="000D35EE">
        <w:rPr>
          <w:rFonts w:ascii="Times New Roman" w:hAnsi="Times New Roman"/>
          <w:sz w:val="24"/>
          <w:szCs w:val="24"/>
          <w:lang w:val="ro-MD"/>
        </w:rPr>
        <w:t>ș</w:t>
      </w:r>
      <w:r w:rsidRPr="000D35EE">
        <w:rPr>
          <w:rFonts w:ascii="Times New Roman" w:hAnsi="Times New Roman"/>
          <w:sz w:val="24"/>
          <w:szCs w:val="24"/>
          <w:lang w:val="ro-MD"/>
        </w:rPr>
        <w:t>i Societate, legisla</w:t>
      </w:r>
      <w:r w:rsidR="00DF114D" w:rsidRPr="000D35EE">
        <w:rPr>
          <w:rFonts w:ascii="Times New Roman" w:hAnsi="Times New Roman"/>
          <w:sz w:val="24"/>
          <w:szCs w:val="24"/>
          <w:lang w:val="ro-MD"/>
        </w:rPr>
        <w:t>ț</w:t>
      </w:r>
      <w:r w:rsidRPr="000D35EE">
        <w:rPr>
          <w:rFonts w:ascii="Times New Roman" w:hAnsi="Times New Roman"/>
          <w:sz w:val="24"/>
          <w:szCs w:val="24"/>
          <w:lang w:val="ro-MD"/>
        </w:rPr>
        <w:t>ia muncii se extinde în măsura în care nu este în contradic</w:t>
      </w:r>
      <w:r w:rsidR="00DF114D" w:rsidRPr="000D35EE">
        <w:rPr>
          <w:rFonts w:ascii="Times New Roman" w:hAnsi="Times New Roman"/>
          <w:sz w:val="24"/>
          <w:szCs w:val="24"/>
          <w:lang w:val="ro-MD"/>
        </w:rPr>
        <w:t>ț</w:t>
      </w:r>
      <w:r w:rsidRPr="000D35EE">
        <w:rPr>
          <w:rFonts w:ascii="Times New Roman" w:hAnsi="Times New Roman"/>
          <w:sz w:val="24"/>
          <w:szCs w:val="24"/>
          <w:lang w:val="ro-MD"/>
        </w:rPr>
        <w:t>ie cu prevederile Legii privind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ile pe ac</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iuni </w:t>
      </w:r>
      <w:r w:rsidR="00DF114D" w:rsidRPr="000D35EE">
        <w:rPr>
          <w:rFonts w:ascii="Times New Roman" w:hAnsi="Times New Roman"/>
          <w:sz w:val="24"/>
          <w:szCs w:val="24"/>
          <w:lang w:val="ro-MD"/>
        </w:rPr>
        <w:t>ș</w:t>
      </w:r>
      <w:r w:rsidRPr="000D35EE">
        <w:rPr>
          <w:rFonts w:ascii="Times New Roman" w:hAnsi="Times New Roman"/>
          <w:sz w:val="24"/>
          <w:szCs w:val="24"/>
          <w:lang w:val="ro-MD"/>
        </w:rPr>
        <w:t xml:space="preserve">i alte acte normative.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8. Persoanele cu func</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de răspundere </w:t>
      </w:r>
      <w:r w:rsidR="00DF114D" w:rsidRPr="000D35EE">
        <w:rPr>
          <w:rFonts w:ascii="Times New Roman" w:hAnsi="Times New Roman"/>
          <w:sz w:val="24"/>
          <w:szCs w:val="24"/>
          <w:lang w:val="ro-MD"/>
        </w:rPr>
        <w:t>ș</w:t>
      </w:r>
      <w:r w:rsidRPr="000D35EE">
        <w:rPr>
          <w:rFonts w:ascii="Times New Roman" w:hAnsi="Times New Roman"/>
          <w:sz w:val="24"/>
          <w:szCs w:val="24"/>
          <w:lang w:val="ro-MD"/>
        </w:rPr>
        <w:t>i persoanele afiliate lor nu pot primi dona</w:t>
      </w:r>
      <w:r w:rsidR="00DF114D" w:rsidRPr="000D35EE">
        <w:rPr>
          <w:rFonts w:ascii="Times New Roman" w:hAnsi="Times New Roman"/>
          <w:sz w:val="24"/>
          <w:szCs w:val="24"/>
          <w:lang w:val="ro-MD"/>
        </w:rPr>
        <w:t>ț</w:t>
      </w:r>
      <w:r w:rsidRPr="000D35EE">
        <w:rPr>
          <w:rFonts w:ascii="Times New Roman" w:hAnsi="Times New Roman"/>
          <w:sz w:val="24"/>
          <w:szCs w:val="24"/>
          <w:lang w:val="ro-MD"/>
        </w:rPr>
        <w:t>ii ori servicii fără plată de la Societate sau de la persoanele juridice afiliate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cu excep</w:t>
      </w:r>
      <w:r w:rsidR="00DF114D" w:rsidRPr="000D35EE">
        <w:rPr>
          <w:rFonts w:ascii="Times New Roman" w:hAnsi="Times New Roman"/>
          <w:sz w:val="24"/>
          <w:szCs w:val="24"/>
          <w:lang w:val="ro-MD"/>
        </w:rPr>
        <w:t>ț</w:t>
      </w:r>
      <w:r w:rsidRPr="000D35EE">
        <w:rPr>
          <w:rFonts w:ascii="Times New Roman" w:hAnsi="Times New Roman"/>
          <w:sz w:val="24"/>
          <w:szCs w:val="24"/>
          <w:lang w:val="ro-MD"/>
        </w:rPr>
        <w:t>ia celor a căror valoare nu depă</w:t>
      </w:r>
      <w:r w:rsidR="00DF114D" w:rsidRPr="000D35EE">
        <w:rPr>
          <w:rFonts w:ascii="Times New Roman" w:hAnsi="Times New Roman"/>
          <w:sz w:val="24"/>
          <w:szCs w:val="24"/>
          <w:lang w:val="ro-MD"/>
        </w:rPr>
        <w:t>ș</w:t>
      </w:r>
      <w:r w:rsidRPr="000D35EE">
        <w:rPr>
          <w:rFonts w:ascii="Times New Roman" w:hAnsi="Times New Roman"/>
          <w:sz w:val="24"/>
          <w:szCs w:val="24"/>
          <w:lang w:val="ro-MD"/>
        </w:rPr>
        <w:t>e</w:t>
      </w:r>
      <w:r w:rsidR="00DF114D" w:rsidRPr="000D35EE">
        <w:rPr>
          <w:rFonts w:ascii="Times New Roman" w:hAnsi="Times New Roman"/>
          <w:sz w:val="24"/>
          <w:szCs w:val="24"/>
          <w:lang w:val="ro-MD"/>
        </w:rPr>
        <w:t>ș</w:t>
      </w:r>
      <w:r w:rsidRPr="000D35EE">
        <w:rPr>
          <w:rFonts w:ascii="Times New Roman" w:hAnsi="Times New Roman"/>
          <w:sz w:val="24"/>
          <w:szCs w:val="24"/>
          <w:lang w:val="ro-MD"/>
        </w:rPr>
        <w:t xml:space="preserve">te salariul mediu pe </w:t>
      </w:r>
      <w:r w:rsidR="00DF114D" w:rsidRPr="000D35EE">
        <w:rPr>
          <w:rFonts w:ascii="Times New Roman" w:hAnsi="Times New Roman"/>
          <w:sz w:val="24"/>
          <w:szCs w:val="24"/>
          <w:lang w:val="ro-MD"/>
        </w:rPr>
        <w:t>ț</w:t>
      </w:r>
      <w:r w:rsidRPr="000D35EE">
        <w:rPr>
          <w:rFonts w:ascii="Times New Roman" w:hAnsi="Times New Roman"/>
          <w:sz w:val="24"/>
          <w:szCs w:val="24"/>
          <w:lang w:val="ro-MD"/>
        </w:rPr>
        <w:t>ară.</w:t>
      </w:r>
    </w:p>
    <w:p w:rsidR="00092CD1" w:rsidRPr="000D35EE" w:rsidRDefault="00092CD1" w:rsidP="00F019DA">
      <w:pPr>
        <w:widowControl w:val="0"/>
        <w:spacing w:after="0"/>
        <w:ind w:firstLine="567"/>
        <w:jc w:val="both"/>
        <w:rPr>
          <w:rFonts w:ascii="Times New Roman" w:hAnsi="Times New Roman"/>
          <w:sz w:val="24"/>
          <w:szCs w:val="24"/>
          <w:lang w:val="ro-MD"/>
        </w:rPr>
      </w:pPr>
    </w:p>
    <w:p w:rsidR="00092CD1" w:rsidRPr="000D35EE" w:rsidRDefault="00092CD1" w:rsidP="00F019DA">
      <w:pPr>
        <w:widowControl w:val="0"/>
        <w:spacing w:after="0"/>
        <w:ind w:firstLine="567"/>
        <w:jc w:val="both"/>
        <w:rPr>
          <w:rFonts w:ascii="Times New Roman" w:hAnsi="Times New Roman"/>
          <w:b/>
          <w:sz w:val="24"/>
          <w:szCs w:val="24"/>
          <w:lang w:val="ro-MD"/>
        </w:rPr>
      </w:pPr>
      <w:r w:rsidRPr="000D35EE">
        <w:rPr>
          <w:rFonts w:ascii="Times New Roman" w:hAnsi="Times New Roman"/>
          <w:b/>
          <w:sz w:val="24"/>
          <w:szCs w:val="24"/>
          <w:lang w:val="ro-MD"/>
        </w:rPr>
        <w:t>Articolul 54. Responsabilitatea persoanelor cu func</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ii de răspundere ale Societă</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1. Persoanele cu func</w:t>
      </w:r>
      <w:r w:rsidR="00DF114D" w:rsidRPr="000D35EE">
        <w:rPr>
          <w:rFonts w:ascii="Times New Roman" w:hAnsi="Times New Roman"/>
          <w:sz w:val="24"/>
          <w:szCs w:val="24"/>
          <w:lang w:val="ro-MD"/>
        </w:rPr>
        <w:t>ț</w:t>
      </w:r>
      <w:r w:rsidRPr="000D35EE">
        <w:rPr>
          <w:rFonts w:ascii="Times New Roman" w:hAnsi="Times New Roman"/>
          <w:sz w:val="24"/>
          <w:szCs w:val="24"/>
          <w:lang w:val="ro-MD"/>
        </w:rPr>
        <w:t>ii de răspundere sunt responsabile pentru prejudiciile cauzate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în conformitate cu legisla</w:t>
      </w:r>
      <w:r w:rsidR="00DF114D" w:rsidRPr="000D35EE">
        <w:rPr>
          <w:rFonts w:ascii="Times New Roman" w:hAnsi="Times New Roman"/>
          <w:sz w:val="24"/>
          <w:szCs w:val="24"/>
          <w:lang w:val="ro-MD"/>
        </w:rPr>
        <w:t>ț</w:t>
      </w:r>
      <w:r w:rsidRPr="000D35EE">
        <w:rPr>
          <w:rFonts w:ascii="Times New Roman" w:hAnsi="Times New Roman"/>
          <w:sz w:val="24"/>
          <w:szCs w:val="24"/>
          <w:lang w:val="ro-MD"/>
        </w:rPr>
        <w:t>ia civilă, penală, contraven</w:t>
      </w:r>
      <w:r w:rsidR="00DF114D" w:rsidRPr="000D35EE">
        <w:rPr>
          <w:rFonts w:ascii="Times New Roman" w:hAnsi="Times New Roman"/>
          <w:sz w:val="24"/>
          <w:szCs w:val="24"/>
          <w:lang w:val="ro-MD"/>
        </w:rPr>
        <w:t>ț</w:t>
      </w:r>
      <w:r w:rsidRPr="000D35EE">
        <w:rPr>
          <w:rFonts w:ascii="Times New Roman" w:hAnsi="Times New Roman"/>
          <w:sz w:val="24"/>
          <w:szCs w:val="24"/>
          <w:lang w:val="ro-MD"/>
        </w:rPr>
        <w:t>ională sau cu legisla</w:t>
      </w:r>
      <w:r w:rsidR="00DF114D" w:rsidRPr="000D35EE">
        <w:rPr>
          <w:rFonts w:ascii="Times New Roman" w:hAnsi="Times New Roman"/>
          <w:sz w:val="24"/>
          <w:szCs w:val="24"/>
          <w:lang w:val="ro-MD"/>
        </w:rPr>
        <w:t>ț</w:t>
      </w:r>
      <w:r w:rsidRPr="000D35EE">
        <w:rPr>
          <w:rFonts w:ascii="Times New Roman" w:hAnsi="Times New Roman"/>
          <w:sz w:val="24"/>
          <w:szCs w:val="24"/>
          <w:lang w:val="ro-MD"/>
        </w:rPr>
        <w:t>ia muncii.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2. Persoanele cu func</w:t>
      </w:r>
      <w:r w:rsidR="00DF114D" w:rsidRPr="000D35EE">
        <w:rPr>
          <w:rFonts w:ascii="Times New Roman" w:hAnsi="Times New Roman"/>
          <w:sz w:val="24"/>
          <w:szCs w:val="24"/>
          <w:lang w:val="ro-MD"/>
        </w:rPr>
        <w:t>ț</w:t>
      </w:r>
      <w:r w:rsidRPr="000D35EE">
        <w:rPr>
          <w:rFonts w:ascii="Times New Roman" w:hAnsi="Times New Roman"/>
          <w:sz w:val="24"/>
          <w:szCs w:val="24"/>
          <w:lang w:val="ro-MD"/>
        </w:rPr>
        <w:t>ii de răspundere ale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poartă răspundere patrimonială sau de altă natură dacă, au săvâr</w:t>
      </w:r>
      <w:r w:rsidR="00DF114D" w:rsidRPr="000D35EE">
        <w:rPr>
          <w:rFonts w:ascii="Times New Roman" w:hAnsi="Times New Roman"/>
          <w:sz w:val="24"/>
          <w:szCs w:val="24"/>
          <w:lang w:val="ro-MD"/>
        </w:rPr>
        <w:t>ș</w:t>
      </w:r>
      <w:r w:rsidRPr="000D35EE">
        <w:rPr>
          <w:rFonts w:ascii="Times New Roman" w:hAnsi="Times New Roman"/>
          <w:sz w:val="24"/>
          <w:szCs w:val="24"/>
          <w:lang w:val="ro-MD"/>
        </w:rPr>
        <w:t>it premeditat una din faptele prevăzute la art.74 alin.</w:t>
      </w:r>
      <w:r w:rsidR="001B2F1A" w:rsidRPr="000D35EE">
        <w:rPr>
          <w:rFonts w:ascii="Times New Roman" w:hAnsi="Times New Roman"/>
          <w:sz w:val="24"/>
          <w:szCs w:val="24"/>
          <w:lang w:val="ro-MD"/>
        </w:rPr>
        <w:t>(</w:t>
      </w:r>
      <w:r w:rsidRPr="000D35EE">
        <w:rPr>
          <w:rFonts w:ascii="Times New Roman" w:hAnsi="Times New Roman"/>
          <w:sz w:val="24"/>
          <w:szCs w:val="24"/>
          <w:lang w:val="ro-MD"/>
        </w:rPr>
        <w:t>2</w:t>
      </w:r>
      <w:r w:rsidR="001B2F1A" w:rsidRPr="000D35EE">
        <w:rPr>
          <w:rFonts w:ascii="Times New Roman" w:hAnsi="Times New Roman"/>
          <w:sz w:val="24"/>
          <w:szCs w:val="24"/>
          <w:lang w:val="ro-MD"/>
        </w:rPr>
        <w:t>)</w:t>
      </w:r>
      <w:r w:rsidRPr="000D35EE">
        <w:rPr>
          <w:rFonts w:ascii="Times New Roman" w:hAnsi="Times New Roman"/>
          <w:sz w:val="24"/>
          <w:szCs w:val="24"/>
          <w:lang w:val="ro-MD"/>
        </w:rPr>
        <w:t xml:space="preserve"> din Legea privind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ile pe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w:t>
      </w:r>
    </w:p>
    <w:p w:rsidR="00092CD1" w:rsidRPr="000D35EE" w:rsidRDefault="00092CD1" w:rsidP="002A7560">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3. Persoanele cu func</w:t>
      </w:r>
      <w:r w:rsidR="00DF114D" w:rsidRPr="000D35EE">
        <w:rPr>
          <w:rFonts w:ascii="Times New Roman" w:hAnsi="Times New Roman"/>
          <w:sz w:val="24"/>
          <w:szCs w:val="24"/>
          <w:lang w:val="ro-MD"/>
        </w:rPr>
        <w:t>ț</w:t>
      </w:r>
      <w:r w:rsidRPr="000D35EE">
        <w:rPr>
          <w:rFonts w:ascii="Times New Roman" w:hAnsi="Times New Roman"/>
          <w:sz w:val="24"/>
          <w:szCs w:val="24"/>
          <w:lang w:val="ro-MD"/>
        </w:rPr>
        <w:t>ii de răspundere poartă în fa</w:t>
      </w:r>
      <w:r w:rsidR="00DF114D" w:rsidRPr="000D35EE">
        <w:rPr>
          <w:rFonts w:ascii="Times New Roman" w:hAnsi="Times New Roman"/>
          <w:sz w:val="24"/>
          <w:szCs w:val="24"/>
          <w:lang w:val="ro-MD"/>
        </w:rPr>
        <w:t>ț</w:t>
      </w:r>
      <w:r w:rsidRPr="000D35EE">
        <w:rPr>
          <w:rFonts w:ascii="Times New Roman" w:hAnsi="Times New Roman"/>
          <w:sz w:val="24"/>
          <w:szCs w:val="24"/>
          <w:lang w:val="ro-MD"/>
        </w:rPr>
        <w:t>a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răspundere patrimonială solidară în mărimea prejudiciului cauzat, în cazul luării unor decizii comune care sunt în contradic</w:t>
      </w:r>
      <w:r w:rsidR="00DF114D" w:rsidRPr="000D35EE">
        <w:rPr>
          <w:rFonts w:ascii="Times New Roman" w:hAnsi="Times New Roman"/>
          <w:sz w:val="24"/>
          <w:szCs w:val="24"/>
          <w:lang w:val="ro-MD"/>
        </w:rPr>
        <w:t>ț</w:t>
      </w:r>
      <w:r w:rsidRPr="000D35EE">
        <w:rPr>
          <w:rFonts w:ascii="Times New Roman" w:hAnsi="Times New Roman"/>
          <w:sz w:val="24"/>
          <w:szCs w:val="24"/>
          <w:lang w:val="ro-MD"/>
        </w:rPr>
        <w:t>ie cu legisla</w:t>
      </w:r>
      <w:r w:rsidR="00DF114D" w:rsidRPr="000D35EE">
        <w:rPr>
          <w:rFonts w:ascii="Times New Roman" w:hAnsi="Times New Roman"/>
          <w:sz w:val="24"/>
          <w:szCs w:val="24"/>
          <w:lang w:val="ro-MD"/>
        </w:rPr>
        <w:t>ț</w:t>
      </w:r>
      <w:r w:rsidRPr="000D35EE">
        <w:rPr>
          <w:rFonts w:ascii="Times New Roman" w:hAnsi="Times New Roman"/>
          <w:sz w:val="24"/>
          <w:szCs w:val="24"/>
          <w:lang w:val="ro-MD"/>
        </w:rPr>
        <w:t>ia.</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4. Persoana cu func</w:t>
      </w:r>
      <w:r w:rsidR="00DF114D" w:rsidRPr="000D35EE">
        <w:rPr>
          <w:rFonts w:ascii="Times New Roman" w:hAnsi="Times New Roman"/>
          <w:sz w:val="24"/>
          <w:szCs w:val="24"/>
          <w:lang w:val="ro-MD"/>
        </w:rPr>
        <w:t>ț</w:t>
      </w:r>
      <w:r w:rsidRPr="000D35EE">
        <w:rPr>
          <w:rFonts w:ascii="Times New Roman" w:hAnsi="Times New Roman"/>
          <w:sz w:val="24"/>
          <w:szCs w:val="24"/>
          <w:lang w:val="ro-MD"/>
        </w:rPr>
        <w:t>ii de răspundere a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este eliberată de răspundere patrimonială solidară pentru deciziile Consiliului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dacă: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a) a votat contra luării deciziei de către Consiliului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w:t>
      </w:r>
      <w:r w:rsidR="00DF114D" w:rsidRPr="000D35EE">
        <w:rPr>
          <w:rFonts w:ascii="Times New Roman" w:hAnsi="Times New Roman"/>
          <w:sz w:val="24"/>
          <w:szCs w:val="24"/>
          <w:lang w:val="ro-MD"/>
        </w:rPr>
        <w:t>ș</w:t>
      </w:r>
      <w:r w:rsidRPr="000D35EE">
        <w:rPr>
          <w:rFonts w:ascii="Times New Roman" w:hAnsi="Times New Roman"/>
          <w:sz w:val="24"/>
          <w:szCs w:val="24"/>
          <w:lang w:val="ro-MD"/>
        </w:rPr>
        <w:t>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 xml:space="preserve">b) opinia sa separată este anexată la Procesul-verbal al </w:t>
      </w:r>
      <w:r w:rsidR="00DF114D" w:rsidRPr="000D35EE">
        <w:rPr>
          <w:rFonts w:ascii="Times New Roman" w:hAnsi="Times New Roman"/>
          <w:sz w:val="24"/>
          <w:szCs w:val="24"/>
          <w:lang w:val="ro-MD"/>
        </w:rPr>
        <w:t>ș</w:t>
      </w:r>
      <w:r w:rsidRPr="000D35EE">
        <w:rPr>
          <w:rFonts w:ascii="Times New Roman" w:hAnsi="Times New Roman"/>
          <w:sz w:val="24"/>
          <w:szCs w:val="24"/>
          <w:lang w:val="ro-MD"/>
        </w:rPr>
        <w:t>edin</w:t>
      </w:r>
      <w:r w:rsidR="00DF114D" w:rsidRPr="000D35EE">
        <w:rPr>
          <w:rFonts w:ascii="Times New Roman" w:hAnsi="Times New Roman"/>
          <w:sz w:val="24"/>
          <w:szCs w:val="24"/>
          <w:lang w:val="ro-MD"/>
        </w:rPr>
        <w:t>ț</w:t>
      </w:r>
      <w:r w:rsidRPr="000D35EE">
        <w:rPr>
          <w:rFonts w:ascii="Times New Roman" w:hAnsi="Times New Roman"/>
          <w:sz w:val="24"/>
          <w:szCs w:val="24"/>
          <w:lang w:val="ro-MD"/>
        </w:rPr>
        <w:t>ei Consiliului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sau este consemnată în Procesul-verbal.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lastRenderedPageBreak/>
        <w:t>5. Persoanele cu func</w:t>
      </w:r>
      <w:r w:rsidR="00DF114D" w:rsidRPr="000D35EE">
        <w:rPr>
          <w:rFonts w:ascii="Times New Roman" w:hAnsi="Times New Roman"/>
          <w:sz w:val="24"/>
          <w:szCs w:val="24"/>
          <w:lang w:val="ro-MD"/>
        </w:rPr>
        <w:t>ț</w:t>
      </w:r>
      <w:r w:rsidRPr="000D35EE">
        <w:rPr>
          <w:rFonts w:ascii="Times New Roman" w:hAnsi="Times New Roman"/>
          <w:sz w:val="24"/>
          <w:szCs w:val="24"/>
          <w:lang w:val="ro-MD"/>
        </w:rPr>
        <w:t>ii de răspundere ale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nu sunt eliberate de răspundere, dacă au delegat altor persoane împuternicirile lor de a lua decizii.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6. Dacă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iunile realizate de persoanele cu func</w:t>
      </w:r>
      <w:r w:rsidR="00DF114D" w:rsidRPr="000D35EE">
        <w:rPr>
          <w:rFonts w:ascii="Times New Roman" w:hAnsi="Times New Roman"/>
          <w:sz w:val="24"/>
          <w:szCs w:val="24"/>
          <w:lang w:val="ro-MD"/>
        </w:rPr>
        <w:t>ț</w:t>
      </w:r>
      <w:r w:rsidRPr="000D35EE">
        <w:rPr>
          <w:rFonts w:ascii="Times New Roman" w:hAnsi="Times New Roman"/>
          <w:sz w:val="24"/>
          <w:szCs w:val="24"/>
          <w:lang w:val="ro-MD"/>
        </w:rPr>
        <w:t>ii de răspundere prin depă</w:t>
      </w:r>
      <w:r w:rsidR="00DF114D" w:rsidRPr="000D35EE">
        <w:rPr>
          <w:rFonts w:ascii="Times New Roman" w:hAnsi="Times New Roman"/>
          <w:sz w:val="24"/>
          <w:szCs w:val="24"/>
          <w:lang w:val="ro-MD"/>
        </w:rPr>
        <w:t>ș</w:t>
      </w:r>
      <w:r w:rsidRPr="000D35EE">
        <w:rPr>
          <w:rFonts w:ascii="Times New Roman" w:hAnsi="Times New Roman"/>
          <w:sz w:val="24"/>
          <w:szCs w:val="24"/>
          <w:lang w:val="ro-MD"/>
        </w:rPr>
        <w:t>irea împuternicirilor sunt recunoscute de Societate ca fiind săvâr</w:t>
      </w:r>
      <w:r w:rsidR="00DF114D" w:rsidRPr="000D35EE">
        <w:rPr>
          <w:rFonts w:ascii="Times New Roman" w:hAnsi="Times New Roman"/>
          <w:sz w:val="24"/>
          <w:szCs w:val="24"/>
          <w:lang w:val="ro-MD"/>
        </w:rPr>
        <w:t>ș</w:t>
      </w:r>
      <w:r w:rsidRPr="000D35EE">
        <w:rPr>
          <w:rFonts w:ascii="Times New Roman" w:hAnsi="Times New Roman"/>
          <w:sz w:val="24"/>
          <w:szCs w:val="24"/>
          <w:lang w:val="ro-MD"/>
        </w:rPr>
        <w:t>ite în interesul ei, răspunderea pentru aceste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 trece asupra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w:t>
      </w:r>
    </w:p>
    <w:p w:rsidR="00092CD1" w:rsidRPr="000D35EE" w:rsidRDefault="00092CD1" w:rsidP="00F019DA">
      <w:pPr>
        <w:widowControl w:val="0"/>
        <w:spacing w:after="0"/>
        <w:ind w:firstLine="567"/>
        <w:jc w:val="both"/>
        <w:rPr>
          <w:rFonts w:ascii="Times New Roman" w:hAnsi="Times New Roman"/>
          <w:sz w:val="24"/>
          <w:szCs w:val="24"/>
          <w:lang w:val="ro-MD"/>
        </w:rPr>
      </w:pPr>
    </w:p>
    <w:p w:rsidR="00092CD1" w:rsidRPr="000D35EE" w:rsidRDefault="00092CD1" w:rsidP="00F019DA">
      <w:pPr>
        <w:widowControl w:val="0"/>
        <w:spacing w:after="0"/>
        <w:ind w:firstLine="567"/>
        <w:jc w:val="both"/>
        <w:rPr>
          <w:rFonts w:ascii="Times New Roman" w:hAnsi="Times New Roman"/>
          <w:b/>
          <w:sz w:val="24"/>
          <w:szCs w:val="24"/>
          <w:lang w:val="ro-MD"/>
        </w:rPr>
      </w:pPr>
      <w:r w:rsidRPr="000D35EE">
        <w:rPr>
          <w:rFonts w:ascii="Times New Roman" w:hAnsi="Times New Roman"/>
          <w:b/>
          <w:sz w:val="24"/>
          <w:szCs w:val="24"/>
          <w:lang w:val="ro-MD"/>
        </w:rPr>
        <w:t>Articolul 55. Persoanele afiliate ale Societă</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1. Persoane afiliate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se consideră:</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a) membrii Consiliului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directorul, membrii Comisiei de cenzori, alte persoane cu func</w:t>
      </w:r>
      <w:r w:rsidR="00DF114D" w:rsidRPr="000D35EE">
        <w:rPr>
          <w:rFonts w:ascii="Times New Roman" w:hAnsi="Times New Roman"/>
          <w:sz w:val="24"/>
          <w:szCs w:val="24"/>
          <w:lang w:val="ro-MD"/>
        </w:rPr>
        <w:t>ț</w:t>
      </w:r>
      <w:r w:rsidRPr="000D35EE">
        <w:rPr>
          <w:rFonts w:ascii="Times New Roman" w:hAnsi="Times New Roman"/>
          <w:sz w:val="24"/>
          <w:szCs w:val="24"/>
          <w:lang w:val="ro-MD"/>
        </w:rPr>
        <w:t>ii de răspundere ale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conform prevederilor Legii privind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ile pe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b) ac</w:t>
      </w:r>
      <w:r w:rsidR="00DF114D" w:rsidRPr="000D35EE">
        <w:rPr>
          <w:rFonts w:ascii="Times New Roman" w:hAnsi="Times New Roman"/>
          <w:sz w:val="24"/>
          <w:szCs w:val="24"/>
          <w:lang w:val="ro-MD"/>
        </w:rPr>
        <w:t>ț</w:t>
      </w:r>
      <w:r w:rsidRPr="000D35EE">
        <w:rPr>
          <w:rFonts w:ascii="Times New Roman" w:hAnsi="Times New Roman"/>
          <w:sz w:val="24"/>
          <w:szCs w:val="24"/>
          <w:lang w:val="ro-MD"/>
        </w:rPr>
        <w:t>ionarii care, direct sau indirect, individual sau în comun cu persoanele sale afiliate, de</w:t>
      </w:r>
      <w:r w:rsidR="00DF114D" w:rsidRPr="000D35EE">
        <w:rPr>
          <w:rFonts w:ascii="Times New Roman" w:hAnsi="Times New Roman"/>
          <w:sz w:val="24"/>
          <w:szCs w:val="24"/>
          <w:lang w:val="ro-MD"/>
        </w:rPr>
        <w:t>ț</w:t>
      </w:r>
      <w:r w:rsidRPr="000D35EE">
        <w:rPr>
          <w:rFonts w:ascii="Times New Roman" w:hAnsi="Times New Roman"/>
          <w:sz w:val="24"/>
          <w:szCs w:val="24"/>
          <w:lang w:val="ro-MD"/>
        </w:rPr>
        <w:t>in sau controlează cel pu</w:t>
      </w:r>
      <w:r w:rsidR="00DF114D" w:rsidRPr="000D35EE">
        <w:rPr>
          <w:rFonts w:ascii="Times New Roman" w:hAnsi="Times New Roman"/>
          <w:sz w:val="24"/>
          <w:szCs w:val="24"/>
          <w:lang w:val="ro-MD"/>
        </w:rPr>
        <w:t>ț</w:t>
      </w:r>
      <w:r w:rsidRPr="000D35EE">
        <w:rPr>
          <w:rFonts w:ascii="Times New Roman" w:hAnsi="Times New Roman"/>
          <w:sz w:val="24"/>
          <w:szCs w:val="24"/>
          <w:lang w:val="ro-MD"/>
        </w:rPr>
        <w:t>in 25% din capitalul social al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c) orice alte persoane care exercită controlul asupra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ac</w:t>
      </w:r>
      <w:r w:rsidR="00DF114D" w:rsidRPr="000D35EE">
        <w:rPr>
          <w:rFonts w:ascii="Times New Roman" w:hAnsi="Times New Roman"/>
          <w:sz w:val="24"/>
          <w:szCs w:val="24"/>
          <w:lang w:val="ro-MD"/>
        </w:rPr>
        <w:t>ț</w:t>
      </w:r>
      <w:r w:rsidRPr="000D35EE">
        <w:rPr>
          <w:rFonts w:ascii="Times New Roman" w:hAnsi="Times New Roman"/>
          <w:sz w:val="24"/>
          <w:szCs w:val="24"/>
          <w:lang w:val="ro-MD"/>
        </w:rPr>
        <w:t>ionând pe bază de mandat, contract sau act administrativ;</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d) orice persoană juridică care se află sub controlul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ori în numele </w:t>
      </w:r>
      <w:r w:rsidR="00DF114D" w:rsidRPr="000D35EE">
        <w:rPr>
          <w:rFonts w:ascii="Times New Roman" w:hAnsi="Times New Roman"/>
          <w:sz w:val="24"/>
          <w:szCs w:val="24"/>
          <w:lang w:val="ro-MD"/>
        </w:rPr>
        <w:t>ș</w:t>
      </w:r>
      <w:r w:rsidRPr="000D35EE">
        <w:rPr>
          <w:rFonts w:ascii="Times New Roman" w:hAnsi="Times New Roman"/>
          <w:sz w:val="24"/>
          <w:szCs w:val="24"/>
          <w:lang w:val="ro-MD"/>
        </w:rPr>
        <w:t>i/sau din contul căreia Societatea ac</w:t>
      </w:r>
      <w:r w:rsidR="00DF114D" w:rsidRPr="000D35EE">
        <w:rPr>
          <w:rFonts w:ascii="Times New Roman" w:hAnsi="Times New Roman"/>
          <w:sz w:val="24"/>
          <w:szCs w:val="24"/>
          <w:lang w:val="ro-MD"/>
        </w:rPr>
        <w:t>ț</w:t>
      </w:r>
      <w:r w:rsidRPr="000D35EE">
        <w:rPr>
          <w:rFonts w:ascii="Times New Roman" w:hAnsi="Times New Roman"/>
          <w:sz w:val="24"/>
          <w:szCs w:val="24"/>
          <w:lang w:val="ro-MD"/>
        </w:rPr>
        <w:t>ionează pe bază de mandat, contract sau act administrativ;</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e) orice persoană juridică care se află, împreună cu Societatea, sub controlul unei ter</w:t>
      </w:r>
      <w:r w:rsidR="00DF114D" w:rsidRPr="000D35EE">
        <w:rPr>
          <w:rFonts w:ascii="Times New Roman" w:hAnsi="Times New Roman"/>
          <w:sz w:val="24"/>
          <w:szCs w:val="24"/>
          <w:lang w:val="ro-MD"/>
        </w:rPr>
        <w:t>ț</w:t>
      </w:r>
      <w:r w:rsidRPr="000D35EE">
        <w:rPr>
          <w:rFonts w:ascii="Times New Roman" w:hAnsi="Times New Roman"/>
          <w:sz w:val="24"/>
          <w:szCs w:val="24"/>
          <w:lang w:val="ro-MD"/>
        </w:rPr>
        <w:t>e persoane;</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f) persoanele afiliate unei persoane fizice specificate la lit.a)–c).</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 xml:space="preserve">2. Persoane afiliate persoanei fizice se consideră: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a) so</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rudele </w:t>
      </w:r>
      <w:r w:rsidR="00DF114D" w:rsidRPr="000D35EE">
        <w:rPr>
          <w:rFonts w:ascii="Times New Roman" w:hAnsi="Times New Roman"/>
          <w:sz w:val="24"/>
          <w:szCs w:val="24"/>
          <w:lang w:val="ro-MD"/>
        </w:rPr>
        <w:t>ș</w:t>
      </w:r>
      <w:r w:rsidRPr="000D35EE">
        <w:rPr>
          <w:rFonts w:ascii="Times New Roman" w:hAnsi="Times New Roman"/>
          <w:sz w:val="24"/>
          <w:szCs w:val="24"/>
          <w:lang w:val="ro-MD"/>
        </w:rPr>
        <w:t xml:space="preserve">i afinii de gradul întâi </w:t>
      </w:r>
      <w:r w:rsidR="00DF114D" w:rsidRPr="000D35EE">
        <w:rPr>
          <w:rFonts w:ascii="Times New Roman" w:hAnsi="Times New Roman"/>
          <w:sz w:val="24"/>
          <w:szCs w:val="24"/>
          <w:lang w:val="ro-MD"/>
        </w:rPr>
        <w:t>ș</w:t>
      </w:r>
      <w:r w:rsidRPr="000D35EE">
        <w:rPr>
          <w:rFonts w:ascii="Times New Roman" w:hAnsi="Times New Roman"/>
          <w:sz w:val="24"/>
          <w:szCs w:val="24"/>
          <w:lang w:val="ro-MD"/>
        </w:rPr>
        <w:t>i doi ale persoanei fizice, so</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rudelor </w:t>
      </w:r>
      <w:r w:rsidR="00DF114D" w:rsidRPr="000D35EE">
        <w:rPr>
          <w:rFonts w:ascii="Times New Roman" w:hAnsi="Times New Roman"/>
          <w:sz w:val="24"/>
          <w:szCs w:val="24"/>
          <w:lang w:val="ro-MD"/>
        </w:rPr>
        <w:t>ș</w:t>
      </w:r>
      <w:r w:rsidRPr="000D35EE">
        <w:rPr>
          <w:rFonts w:ascii="Times New Roman" w:hAnsi="Times New Roman"/>
          <w:sz w:val="24"/>
          <w:szCs w:val="24"/>
          <w:lang w:val="ro-MD"/>
        </w:rPr>
        <w:t>i afinilor men</w:t>
      </w:r>
      <w:r w:rsidR="00DF114D" w:rsidRPr="000D35EE">
        <w:rPr>
          <w:rFonts w:ascii="Times New Roman" w:hAnsi="Times New Roman"/>
          <w:sz w:val="24"/>
          <w:szCs w:val="24"/>
          <w:lang w:val="ro-MD"/>
        </w:rPr>
        <w:t>ț</w:t>
      </w:r>
      <w:r w:rsidRPr="000D35EE">
        <w:rPr>
          <w:rFonts w:ascii="Times New Roman" w:hAnsi="Times New Roman"/>
          <w:sz w:val="24"/>
          <w:szCs w:val="24"/>
          <w:lang w:val="ro-MD"/>
        </w:rPr>
        <w:t>iona</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 precum </w:t>
      </w:r>
      <w:r w:rsidR="00DF114D" w:rsidRPr="000D35EE">
        <w:rPr>
          <w:rFonts w:ascii="Times New Roman" w:hAnsi="Times New Roman"/>
          <w:sz w:val="24"/>
          <w:szCs w:val="24"/>
          <w:lang w:val="ro-MD"/>
        </w:rPr>
        <w:t>ș</w:t>
      </w:r>
      <w:r w:rsidRPr="000D35EE">
        <w:rPr>
          <w:rFonts w:ascii="Times New Roman" w:hAnsi="Times New Roman"/>
          <w:sz w:val="24"/>
          <w:szCs w:val="24"/>
          <w:lang w:val="ro-MD"/>
        </w:rPr>
        <w:t xml:space="preserve">i orice altă persoană care, de comun cu persoana fizică, are interes direct </w:t>
      </w:r>
      <w:r w:rsidR="00DF114D" w:rsidRPr="000D35EE">
        <w:rPr>
          <w:rFonts w:ascii="Times New Roman" w:hAnsi="Times New Roman"/>
          <w:sz w:val="24"/>
          <w:szCs w:val="24"/>
          <w:lang w:val="ro-MD"/>
        </w:rPr>
        <w:t>ș</w:t>
      </w:r>
      <w:r w:rsidRPr="000D35EE">
        <w:rPr>
          <w:rFonts w:ascii="Times New Roman" w:hAnsi="Times New Roman"/>
          <w:sz w:val="24"/>
          <w:szCs w:val="24"/>
          <w:lang w:val="ro-MD"/>
        </w:rPr>
        <w:t>i asociat într-o participa</w:t>
      </w:r>
      <w:r w:rsidR="00DF114D" w:rsidRPr="000D35EE">
        <w:rPr>
          <w:rFonts w:ascii="Times New Roman" w:hAnsi="Times New Roman"/>
          <w:sz w:val="24"/>
          <w:szCs w:val="24"/>
          <w:lang w:val="ro-MD"/>
        </w:rPr>
        <w:t>ț</w:t>
      </w:r>
      <w:r w:rsidRPr="000D35EE">
        <w:rPr>
          <w:rFonts w:ascii="Times New Roman" w:hAnsi="Times New Roman"/>
          <w:sz w:val="24"/>
          <w:szCs w:val="24"/>
          <w:lang w:val="ro-MD"/>
        </w:rPr>
        <w:t>ie;</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 xml:space="preserve">b) persoana juridică asupra căreia persoana fizică, precum </w:t>
      </w:r>
      <w:r w:rsidR="00DF114D" w:rsidRPr="000D35EE">
        <w:rPr>
          <w:rFonts w:ascii="Times New Roman" w:hAnsi="Times New Roman"/>
          <w:sz w:val="24"/>
          <w:szCs w:val="24"/>
          <w:lang w:val="ro-MD"/>
        </w:rPr>
        <w:t>ș</w:t>
      </w:r>
      <w:r w:rsidRPr="000D35EE">
        <w:rPr>
          <w:rFonts w:ascii="Times New Roman" w:hAnsi="Times New Roman"/>
          <w:sz w:val="24"/>
          <w:szCs w:val="24"/>
          <w:lang w:val="ro-MD"/>
        </w:rPr>
        <w:t>i persoanele afiliate acesteia, individual sau în comun, exercită control sau influen</w:t>
      </w:r>
      <w:r w:rsidR="00DF114D" w:rsidRPr="000D35EE">
        <w:rPr>
          <w:rFonts w:ascii="Times New Roman" w:hAnsi="Times New Roman"/>
          <w:sz w:val="24"/>
          <w:szCs w:val="24"/>
          <w:lang w:val="ro-MD"/>
        </w:rPr>
        <w:t>ț</w:t>
      </w:r>
      <w:r w:rsidRPr="000D35EE">
        <w:rPr>
          <w:rFonts w:ascii="Times New Roman" w:hAnsi="Times New Roman"/>
          <w:sz w:val="24"/>
          <w:szCs w:val="24"/>
          <w:lang w:val="ro-MD"/>
        </w:rPr>
        <w:t>ă semnificativă în virtutea de</w:t>
      </w:r>
      <w:r w:rsidR="00DF114D" w:rsidRPr="000D35EE">
        <w:rPr>
          <w:rFonts w:ascii="Times New Roman" w:hAnsi="Times New Roman"/>
          <w:sz w:val="24"/>
          <w:szCs w:val="24"/>
          <w:lang w:val="ro-MD"/>
        </w:rPr>
        <w:t>ț</w:t>
      </w:r>
      <w:r w:rsidRPr="000D35EE">
        <w:rPr>
          <w:rFonts w:ascii="Times New Roman" w:hAnsi="Times New Roman"/>
          <w:sz w:val="24"/>
          <w:szCs w:val="24"/>
          <w:lang w:val="ro-MD"/>
        </w:rPr>
        <w:t>inerii unui capital în mărimea specificată la alin.1 lit.b) ori a calită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de membru al organului de conducere.</w:t>
      </w:r>
    </w:p>
    <w:p w:rsidR="00092CD1" w:rsidRPr="000D35EE" w:rsidRDefault="00092CD1" w:rsidP="00F019DA">
      <w:pPr>
        <w:widowControl w:val="0"/>
        <w:spacing w:after="0"/>
        <w:ind w:firstLine="567"/>
        <w:jc w:val="both"/>
        <w:rPr>
          <w:rFonts w:ascii="Times New Roman" w:hAnsi="Times New Roman"/>
          <w:sz w:val="16"/>
          <w:szCs w:val="16"/>
          <w:lang w:val="ro-MD"/>
        </w:rPr>
      </w:pPr>
    </w:p>
    <w:p w:rsidR="00092CD1" w:rsidRPr="000D35EE" w:rsidRDefault="00092CD1" w:rsidP="006B351F">
      <w:pPr>
        <w:widowControl w:val="0"/>
        <w:shd w:val="clear" w:color="auto" w:fill="FFFFFF"/>
        <w:spacing w:after="0"/>
        <w:ind w:firstLine="539"/>
        <w:jc w:val="both"/>
        <w:rPr>
          <w:rFonts w:ascii="Times New Roman" w:hAnsi="Times New Roman"/>
          <w:b/>
          <w:color w:val="333333"/>
          <w:sz w:val="24"/>
          <w:szCs w:val="24"/>
          <w:lang w:val="ro-MD"/>
        </w:rPr>
      </w:pPr>
      <w:r w:rsidRPr="000D35EE">
        <w:rPr>
          <w:rFonts w:ascii="Times New Roman" w:hAnsi="Times New Roman"/>
          <w:b/>
          <w:bCs/>
          <w:color w:val="333333"/>
          <w:sz w:val="24"/>
          <w:szCs w:val="24"/>
          <w:lang w:val="ro-MD"/>
        </w:rPr>
        <w:t>Articolul 56.</w:t>
      </w:r>
      <w:r w:rsidRPr="000D35EE">
        <w:rPr>
          <w:rFonts w:ascii="Times New Roman" w:hAnsi="Times New Roman"/>
          <w:b/>
          <w:color w:val="333333"/>
          <w:sz w:val="24"/>
          <w:szCs w:val="24"/>
          <w:lang w:val="ro-MD"/>
        </w:rPr>
        <w:t> Date despre persoanele afiliate</w:t>
      </w:r>
    </w:p>
    <w:p w:rsidR="00092CD1" w:rsidRPr="000D35EE" w:rsidRDefault="00092CD1" w:rsidP="006B351F">
      <w:pPr>
        <w:widowControl w:val="0"/>
        <w:shd w:val="clear" w:color="auto" w:fill="FFFFFF"/>
        <w:spacing w:after="0"/>
        <w:ind w:firstLine="539"/>
        <w:jc w:val="both"/>
        <w:rPr>
          <w:rFonts w:ascii="Times New Roman" w:hAnsi="Times New Roman"/>
          <w:color w:val="333333"/>
          <w:sz w:val="24"/>
          <w:szCs w:val="24"/>
          <w:lang w:val="ro-MD"/>
        </w:rPr>
      </w:pPr>
      <w:r w:rsidRPr="000D35EE">
        <w:rPr>
          <w:rFonts w:ascii="Times New Roman" w:hAnsi="Times New Roman"/>
          <w:color w:val="333333"/>
          <w:sz w:val="24"/>
          <w:szCs w:val="24"/>
          <w:lang w:val="ro-MD"/>
        </w:rPr>
        <w:t>1. Persoanele afiliate ale Societă</w:t>
      </w:r>
      <w:r w:rsidR="00DF114D" w:rsidRPr="000D35EE">
        <w:rPr>
          <w:rFonts w:ascii="Times New Roman" w:hAnsi="Times New Roman"/>
          <w:color w:val="333333"/>
          <w:sz w:val="24"/>
          <w:szCs w:val="24"/>
          <w:lang w:val="ro-MD"/>
        </w:rPr>
        <w:t>ț</w:t>
      </w:r>
      <w:r w:rsidRPr="000D35EE">
        <w:rPr>
          <w:rFonts w:ascii="Times New Roman" w:hAnsi="Times New Roman"/>
          <w:color w:val="333333"/>
          <w:sz w:val="24"/>
          <w:szCs w:val="24"/>
          <w:lang w:val="ro-MD"/>
        </w:rPr>
        <w:t>ii vor în</w:t>
      </w:r>
      <w:r w:rsidR="00DF114D" w:rsidRPr="000D35EE">
        <w:rPr>
          <w:rFonts w:ascii="Times New Roman" w:hAnsi="Times New Roman"/>
          <w:color w:val="333333"/>
          <w:sz w:val="24"/>
          <w:szCs w:val="24"/>
          <w:lang w:val="ro-MD"/>
        </w:rPr>
        <w:t>ș</w:t>
      </w:r>
      <w:r w:rsidRPr="000D35EE">
        <w:rPr>
          <w:rFonts w:ascii="Times New Roman" w:hAnsi="Times New Roman"/>
          <w:color w:val="333333"/>
          <w:sz w:val="24"/>
          <w:szCs w:val="24"/>
          <w:lang w:val="ro-MD"/>
        </w:rPr>
        <w:t>tiin</w:t>
      </w:r>
      <w:r w:rsidR="00DF114D" w:rsidRPr="000D35EE">
        <w:rPr>
          <w:rFonts w:ascii="Times New Roman" w:hAnsi="Times New Roman"/>
          <w:color w:val="333333"/>
          <w:sz w:val="24"/>
          <w:szCs w:val="24"/>
          <w:lang w:val="ro-MD"/>
        </w:rPr>
        <w:t>ț</w:t>
      </w:r>
      <w:r w:rsidRPr="000D35EE">
        <w:rPr>
          <w:rFonts w:ascii="Times New Roman" w:hAnsi="Times New Roman"/>
          <w:color w:val="333333"/>
          <w:sz w:val="24"/>
          <w:szCs w:val="24"/>
          <w:lang w:val="ro-MD"/>
        </w:rPr>
        <w:t>a Societatea în scris despre ac</w:t>
      </w:r>
      <w:r w:rsidR="00DF114D" w:rsidRPr="000D35EE">
        <w:rPr>
          <w:rFonts w:ascii="Times New Roman" w:hAnsi="Times New Roman"/>
          <w:color w:val="333333"/>
          <w:sz w:val="24"/>
          <w:szCs w:val="24"/>
          <w:lang w:val="ro-MD"/>
        </w:rPr>
        <w:t>ț</w:t>
      </w:r>
      <w:r w:rsidRPr="000D35EE">
        <w:rPr>
          <w:rFonts w:ascii="Times New Roman" w:hAnsi="Times New Roman"/>
          <w:color w:val="333333"/>
          <w:sz w:val="24"/>
          <w:szCs w:val="24"/>
          <w:lang w:val="ro-MD"/>
        </w:rPr>
        <w:t>iunile Societă</w:t>
      </w:r>
      <w:r w:rsidR="00DF114D" w:rsidRPr="000D35EE">
        <w:rPr>
          <w:rFonts w:ascii="Times New Roman" w:hAnsi="Times New Roman"/>
          <w:color w:val="333333"/>
          <w:sz w:val="24"/>
          <w:szCs w:val="24"/>
          <w:lang w:val="ro-MD"/>
        </w:rPr>
        <w:t>ț</w:t>
      </w:r>
      <w:r w:rsidRPr="000D35EE">
        <w:rPr>
          <w:rFonts w:ascii="Times New Roman" w:hAnsi="Times New Roman"/>
          <w:color w:val="333333"/>
          <w:sz w:val="24"/>
          <w:szCs w:val="24"/>
          <w:lang w:val="ro-MD"/>
        </w:rPr>
        <w:t>ii care le apar</w:t>
      </w:r>
      <w:r w:rsidR="00DF114D" w:rsidRPr="000D35EE">
        <w:rPr>
          <w:rFonts w:ascii="Times New Roman" w:hAnsi="Times New Roman"/>
          <w:color w:val="333333"/>
          <w:sz w:val="24"/>
          <w:szCs w:val="24"/>
          <w:lang w:val="ro-MD"/>
        </w:rPr>
        <w:t>ț</w:t>
      </w:r>
      <w:r w:rsidRPr="000D35EE">
        <w:rPr>
          <w:rFonts w:ascii="Times New Roman" w:hAnsi="Times New Roman"/>
          <w:color w:val="333333"/>
          <w:sz w:val="24"/>
          <w:szCs w:val="24"/>
          <w:lang w:val="ro-MD"/>
        </w:rPr>
        <w:t xml:space="preserve">in, indicând clasa </w:t>
      </w:r>
      <w:r w:rsidR="00DF114D" w:rsidRPr="000D35EE">
        <w:rPr>
          <w:rFonts w:ascii="Times New Roman" w:hAnsi="Times New Roman"/>
          <w:color w:val="333333"/>
          <w:sz w:val="24"/>
          <w:szCs w:val="24"/>
          <w:lang w:val="ro-MD"/>
        </w:rPr>
        <w:t>ș</w:t>
      </w:r>
      <w:r w:rsidRPr="000D35EE">
        <w:rPr>
          <w:rFonts w:ascii="Times New Roman" w:hAnsi="Times New Roman"/>
          <w:color w:val="333333"/>
          <w:sz w:val="24"/>
          <w:szCs w:val="24"/>
          <w:lang w:val="ro-MD"/>
        </w:rPr>
        <w:t>i numărul lor, în termen de 10 zile de la achizi</w:t>
      </w:r>
      <w:r w:rsidR="00DF114D" w:rsidRPr="000D35EE">
        <w:rPr>
          <w:rFonts w:ascii="Times New Roman" w:hAnsi="Times New Roman"/>
          <w:color w:val="333333"/>
          <w:sz w:val="24"/>
          <w:szCs w:val="24"/>
          <w:lang w:val="ro-MD"/>
        </w:rPr>
        <w:t>ț</w:t>
      </w:r>
      <w:r w:rsidRPr="000D35EE">
        <w:rPr>
          <w:rFonts w:ascii="Times New Roman" w:hAnsi="Times New Roman"/>
          <w:color w:val="333333"/>
          <w:sz w:val="24"/>
          <w:szCs w:val="24"/>
          <w:lang w:val="ro-MD"/>
        </w:rPr>
        <w:t>ionare.</w:t>
      </w:r>
    </w:p>
    <w:p w:rsidR="00092CD1" w:rsidRPr="000D35EE" w:rsidRDefault="00092CD1" w:rsidP="006B351F">
      <w:pPr>
        <w:widowControl w:val="0"/>
        <w:shd w:val="clear" w:color="auto" w:fill="FFFFFF"/>
        <w:spacing w:after="0"/>
        <w:ind w:firstLine="539"/>
        <w:jc w:val="both"/>
        <w:rPr>
          <w:rFonts w:ascii="Times New Roman" w:hAnsi="Times New Roman"/>
          <w:color w:val="333333"/>
          <w:sz w:val="24"/>
          <w:szCs w:val="24"/>
          <w:lang w:val="ro-MD"/>
        </w:rPr>
      </w:pPr>
      <w:r w:rsidRPr="000D35EE">
        <w:rPr>
          <w:rFonts w:ascii="Times New Roman" w:hAnsi="Times New Roman"/>
          <w:color w:val="333333"/>
          <w:sz w:val="24"/>
          <w:szCs w:val="24"/>
          <w:lang w:val="ro-MD"/>
        </w:rPr>
        <w:t>2. Pentru neprezentarea sau prezentarea cu întârziere a datelor prevăzute la alin.1, persoanele afiliate ale Societă</w:t>
      </w:r>
      <w:r w:rsidR="00DF114D" w:rsidRPr="000D35EE">
        <w:rPr>
          <w:rFonts w:ascii="Times New Roman" w:hAnsi="Times New Roman"/>
          <w:color w:val="333333"/>
          <w:sz w:val="24"/>
          <w:szCs w:val="24"/>
          <w:lang w:val="ro-MD"/>
        </w:rPr>
        <w:t>ț</w:t>
      </w:r>
      <w:r w:rsidRPr="000D35EE">
        <w:rPr>
          <w:rFonts w:ascii="Times New Roman" w:hAnsi="Times New Roman"/>
          <w:color w:val="333333"/>
          <w:sz w:val="24"/>
          <w:szCs w:val="24"/>
          <w:lang w:val="ro-MD"/>
        </w:rPr>
        <w:t xml:space="preserve">ii răspund în conformitate cu </w:t>
      </w:r>
      <w:r w:rsidR="00F661B3" w:rsidRPr="000D35EE">
        <w:rPr>
          <w:rFonts w:ascii="Times New Roman" w:hAnsi="Times New Roman"/>
          <w:color w:val="333333"/>
          <w:sz w:val="24"/>
          <w:szCs w:val="24"/>
          <w:lang w:val="ro-MD"/>
        </w:rPr>
        <w:t xml:space="preserve">prevederile </w:t>
      </w:r>
      <w:r w:rsidRPr="000D35EE">
        <w:rPr>
          <w:rFonts w:ascii="Times New Roman" w:hAnsi="Times New Roman"/>
          <w:color w:val="333333"/>
          <w:sz w:val="24"/>
          <w:szCs w:val="24"/>
          <w:lang w:val="ro-MD"/>
        </w:rPr>
        <w:t>legisla</w:t>
      </w:r>
      <w:r w:rsidR="00DF114D" w:rsidRPr="000D35EE">
        <w:rPr>
          <w:rFonts w:ascii="Times New Roman" w:hAnsi="Times New Roman"/>
          <w:color w:val="333333"/>
          <w:sz w:val="24"/>
          <w:szCs w:val="24"/>
          <w:lang w:val="ro-MD"/>
        </w:rPr>
        <w:t>ț</w:t>
      </w:r>
      <w:r w:rsidRPr="000D35EE">
        <w:rPr>
          <w:rFonts w:ascii="Times New Roman" w:hAnsi="Times New Roman"/>
          <w:color w:val="333333"/>
          <w:sz w:val="24"/>
          <w:szCs w:val="24"/>
          <w:lang w:val="ro-MD"/>
        </w:rPr>
        <w:t>i</w:t>
      </w:r>
      <w:r w:rsidR="00F661B3" w:rsidRPr="000D35EE">
        <w:rPr>
          <w:rFonts w:ascii="Times New Roman" w:hAnsi="Times New Roman"/>
          <w:color w:val="333333"/>
          <w:sz w:val="24"/>
          <w:szCs w:val="24"/>
          <w:lang w:val="ro-MD"/>
        </w:rPr>
        <w:t>ei</w:t>
      </w:r>
      <w:r w:rsidRPr="000D35EE">
        <w:rPr>
          <w:rFonts w:ascii="Times New Roman" w:hAnsi="Times New Roman"/>
          <w:color w:val="333333"/>
          <w:sz w:val="24"/>
          <w:szCs w:val="24"/>
          <w:lang w:val="ro-MD"/>
        </w:rPr>
        <w:t>.</w:t>
      </w:r>
    </w:p>
    <w:p w:rsidR="00912879" w:rsidRPr="000D35EE" w:rsidRDefault="00912879" w:rsidP="006B351F">
      <w:pPr>
        <w:widowControl w:val="0"/>
        <w:shd w:val="clear" w:color="auto" w:fill="FFFFFF"/>
        <w:spacing w:after="0"/>
        <w:ind w:firstLine="539"/>
        <w:jc w:val="both"/>
        <w:rPr>
          <w:rFonts w:ascii="Times New Roman" w:hAnsi="Times New Roman"/>
          <w:color w:val="333333"/>
          <w:sz w:val="24"/>
          <w:szCs w:val="24"/>
          <w:lang w:val="ro-MD"/>
        </w:rPr>
      </w:pPr>
    </w:p>
    <w:p w:rsidR="00092CD1" w:rsidRPr="000D35EE" w:rsidRDefault="00092CD1" w:rsidP="00116399">
      <w:pPr>
        <w:widowControl w:val="0"/>
        <w:spacing w:after="0"/>
        <w:ind w:firstLine="567"/>
        <w:jc w:val="center"/>
        <w:rPr>
          <w:rFonts w:ascii="Times New Roman" w:hAnsi="Times New Roman"/>
          <w:b/>
          <w:sz w:val="24"/>
          <w:szCs w:val="24"/>
          <w:lang w:val="ro-MD"/>
        </w:rPr>
      </w:pPr>
      <w:r w:rsidRPr="000D35EE">
        <w:rPr>
          <w:rFonts w:ascii="Times New Roman" w:hAnsi="Times New Roman"/>
          <w:b/>
          <w:sz w:val="24"/>
          <w:szCs w:val="24"/>
          <w:lang w:val="ro-MD"/>
        </w:rPr>
        <w:t>CAPITOLUL 5. FINAN</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AREA ACTIVITĂ</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 xml:space="preserve">II </w:t>
      </w:r>
      <w:r w:rsidR="00DF114D" w:rsidRPr="000D35EE">
        <w:rPr>
          <w:rFonts w:ascii="Times New Roman" w:hAnsi="Times New Roman"/>
          <w:b/>
          <w:sz w:val="24"/>
          <w:szCs w:val="24"/>
          <w:lang w:val="ro-MD"/>
        </w:rPr>
        <w:t>Ș</w:t>
      </w:r>
      <w:r w:rsidRPr="000D35EE">
        <w:rPr>
          <w:rFonts w:ascii="Times New Roman" w:hAnsi="Times New Roman"/>
          <w:b/>
          <w:sz w:val="24"/>
          <w:szCs w:val="24"/>
          <w:lang w:val="ro-MD"/>
        </w:rPr>
        <w:t>I TRANZAC</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IILE SOCIETĂ</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II</w:t>
      </w:r>
    </w:p>
    <w:p w:rsidR="00092CD1" w:rsidRPr="000D35EE" w:rsidRDefault="00092CD1" w:rsidP="00F019DA">
      <w:pPr>
        <w:widowControl w:val="0"/>
        <w:spacing w:after="0"/>
        <w:ind w:firstLine="567"/>
        <w:jc w:val="both"/>
        <w:rPr>
          <w:rFonts w:ascii="Times New Roman" w:hAnsi="Times New Roman"/>
          <w:sz w:val="24"/>
          <w:szCs w:val="24"/>
          <w:lang w:val="ro-MD"/>
        </w:rPr>
      </w:pPr>
    </w:p>
    <w:p w:rsidR="00092CD1" w:rsidRPr="000D35EE" w:rsidRDefault="00092CD1" w:rsidP="00116399">
      <w:pPr>
        <w:widowControl w:val="0"/>
        <w:spacing w:after="0"/>
        <w:ind w:firstLine="567"/>
        <w:jc w:val="center"/>
        <w:rPr>
          <w:rFonts w:ascii="Times New Roman" w:hAnsi="Times New Roman"/>
          <w:b/>
          <w:sz w:val="24"/>
          <w:szCs w:val="24"/>
          <w:lang w:val="ro-MD"/>
        </w:rPr>
      </w:pPr>
      <w:r w:rsidRPr="000D35EE">
        <w:rPr>
          <w:rFonts w:ascii="Times New Roman" w:hAnsi="Times New Roman"/>
          <w:b/>
          <w:sz w:val="24"/>
          <w:szCs w:val="24"/>
          <w:lang w:val="ro-MD"/>
        </w:rPr>
        <w:t>I. Finan</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area activită</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ii Societă</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ii</w:t>
      </w:r>
    </w:p>
    <w:p w:rsidR="00092CD1" w:rsidRPr="000D35EE" w:rsidRDefault="00092CD1" w:rsidP="00F019DA">
      <w:pPr>
        <w:widowControl w:val="0"/>
        <w:spacing w:after="0"/>
        <w:ind w:firstLine="567"/>
        <w:jc w:val="both"/>
        <w:rPr>
          <w:rFonts w:ascii="Times New Roman" w:hAnsi="Times New Roman"/>
          <w:sz w:val="24"/>
          <w:szCs w:val="24"/>
          <w:lang w:val="ro-MD"/>
        </w:rPr>
      </w:pPr>
    </w:p>
    <w:p w:rsidR="00092CD1" w:rsidRPr="000D35EE" w:rsidRDefault="00092CD1" w:rsidP="00F019DA">
      <w:pPr>
        <w:widowControl w:val="0"/>
        <w:spacing w:after="0"/>
        <w:ind w:firstLine="567"/>
        <w:jc w:val="both"/>
        <w:rPr>
          <w:rFonts w:ascii="Times New Roman" w:hAnsi="Times New Roman"/>
          <w:b/>
          <w:sz w:val="24"/>
          <w:szCs w:val="24"/>
          <w:lang w:val="ro-MD"/>
        </w:rPr>
      </w:pPr>
      <w:r w:rsidRPr="000D35EE">
        <w:rPr>
          <w:rFonts w:ascii="Times New Roman" w:hAnsi="Times New Roman"/>
          <w:b/>
          <w:sz w:val="24"/>
          <w:szCs w:val="24"/>
          <w:lang w:val="ro-MD"/>
        </w:rPr>
        <w:t>Articolul 57. Mijloacele de finan</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are a activită</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ii Societă</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1. Finan</w:t>
      </w:r>
      <w:r w:rsidR="00DF114D" w:rsidRPr="000D35EE">
        <w:rPr>
          <w:rFonts w:ascii="Times New Roman" w:hAnsi="Times New Roman"/>
          <w:sz w:val="24"/>
          <w:szCs w:val="24"/>
          <w:lang w:val="ro-MD"/>
        </w:rPr>
        <w:t>ț</w:t>
      </w:r>
      <w:r w:rsidRPr="000D35EE">
        <w:rPr>
          <w:rFonts w:ascii="Times New Roman" w:hAnsi="Times New Roman"/>
          <w:sz w:val="24"/>
          <w:szCs w:val="24"/>
          <w:lang w:val="ro-MD"/>
        </w:rPr>
        <w:t>area activită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se realizează din contul mijloacelor proprii </w:t>
      </w:r>
      <w:r w:rsidR="00DF114D" w:rsidRPr="000D35EE">
        <w:rPr>
          <w:rFonts w:ascii="Times New Roman" w:hAnsi="Times New Roman"/>
          <w:sz w:val="24"/>
          <w:szCs w:val="24"/>
          <w:lang w:val="ro-MD"/>
        </w:rPr>
        <w:t>ș</w:t>
      </w:r>
      <w:r w:rsidRPr="000D35EE">
        <w:rPr>
          <w:rFonts w:ascii="Times New Roman" w:hAnsi="Times New Roman"/>
          <w:sz w:val="24"/>
          <w:szCs w:val="24"/>
          <w:lang w:val="ro-MD"/>
        </w:rPr>
        <w:t>i a celor împrumutate, inclusiv din desfă</w:t>
      </w:r>
      <w:r w:rsidR="00DF114D" w:rsidRPr="000D35EE">
        <w:rPr>
          <w:rFonts w:ascii="Times New Roman" w:hAnsi="Times New Roman"/>
          <w:sz w:val="24"/>
          <w:szCs w:val="24"/>
          <w:lang w:val="ro-MD"/>
        </w:rPr>
        <w:t>ș</w:t>
      </w:r>
      <w:r w:rsidRPr="000D35EE">
        <w:rPr>
          <w:rFonts w:ascii="Times New Roman" w:hAnsi="Times New Roman"/>
          <w:sz w:val="24"/>
          <w:szCs w:val="24"/>
          <w:lang w:val="ro-MD"/>
        </w:rPr>
        <w:t>urarea opera</w:t>
      </w:r>
      <w:r w:rsidR="00DF114D" w:rsidRPr="000D35EE">
        <w:rPr>
          <w:rFonts w:ascii="Times New Roman" w:hAnsi="Times New Roman"/>
          <w:sz w:val="24"/>
          <w:szCs w:val="24"/>
          <w:lang w:val="ro-MD"/>
        </w:rPr>
        <w:t>ț</w:t>
      </w:r>
      <w:r w:rsidRPr="000D35EE">
        <w:rPr>
          <w:rFonts w:ascii="Times New Roman" w:hAnsi="Times New Roman"/>
          <w:sz w:val="24"/>
          <w:szCs w:val="24"/>
          <w:lang w:val="ro-MD"/>
        </w:rPr>
        <w:t>iunilor cu valorile mobiliare, în conformitate cu legisla</w:t>
      </w:r>
      <w:r w:rsidR="00DF114D" w:rsidRPr="000D35EE">
        <w:rPr>
          <w:rFonts w:ascii="Times New Roman" w:hAnsi="Times New Roman"/>
          <w:sz w:val="24"/>
          <w:szCs w:val="24"/>
          <w:lang w:val="ro-MD"/>
        </w:rPr>
        <w:t>ț</w:t>
      </w:r>
      <w:r w:rsidRPr="000D35EE">
        <w:rPr>
          <w:rFonts w:ascii="Times New Roman" w:hAnsi="Times New Roman"/>
          <w:sz w:val="24"/>
          <w:szCs w:val="24"/>
          <w:lang w:val="ro-MD"/>
        </w:rPr>
        <w:t>ia.</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2. Sursa principală de finan</w:t>
      </w:r>
      <w:r w:rsidR="00DF114D" w:rsidRPr="000D35EE">
        <w:rPr>
          <w:rFonts w:ascii="Times New Roman" w:hAnsi="Times New Roman"/>
          <w:sz w:val="24"/>
          <w:szCs w:val="24"/>
          <w:lang w:val="ro-MD"/>
        </w:rPr>
        <w:t>ț</w:t>
      </w:r>
      <w:r w:rsidRPr="000D35EE">
        <w:rPr>
          <w:rFonts w:ascii="Times New Roman" w:hAnsi="Times New Roman"/>
          <w:sz w:val="24"/>
          <w:szCs w:val="24"/>
          <w:lang w:val="ro-MD"/>
        </w:rPr>
        <w:t>are a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este profitul net, care se distribuie în conformitate cu deciziile luate de către Adunarea generală a ac</w:t>
      </w:r>
      <w:r w:rsidR="00DF114D" w:rsidRPr="000D35EE">
        <w:rPr>
          <w:rFonts w:ascii="Times New Roman" w:hAnsi="Times New Roman"/>
          <w:sz w:val="24"/>
          <w:szCs w:val="24"/>
          <w:lang w:val="ro-MD"/>
        </w:rPr>
        <w:t>ț</w:t>
      </w:r>
      <w:r w:rsidRPr="000D35EE">
        <w:rPr>
          <w:rFonts w:ascii="Times New Roman" w:hAnsi="Times New Roman"/>
          <w:sz w:val="24"/>
          <w:szCs w:val="24"/>
          <w:lang w:val="ro-MD"/>
        </w:rPr>
        <w:t>ionarilor, la propunerea Consiliului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3. În scopul asigurării activită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Societatea poate contracta împrumuturi, în condi</w:t>
      </w:r>
      <w:r w:rsidR="00DF114D" w:rsidRPr="000D35EE">
        <w:rPr>
          <w:rFonts w:ascii="Times New Roman" w:hAnsi="Times New Roman"/>
          <w:sz w:val="24"/>
          <w:szCs w:val="24"/>
          <w:lang w:val="ro-MD"/>
        </w:rPr>
        <w:t>ț</w:t>
      </w:r>
      <w:r w:rsidRPr="000D35EE">
        <w:rPr>
          <w:rFonts w:ascii="Times New Roman" w:hAnsi="Times New Roman"/>
          <w:sz w:val="24"/>
          <w:szCs w:val="24"/>
          <w:lang w:val="ro-MD"/>
        </w:rPr>
        <w:t>iile stabilite de legisla</w:t>
      </w:r>
      <w:r w:rsidR="00DF114D" w:rsidRPr="000D35EE">
        <w:rPr>
          <w:rFonts w:ascii="Times New Roman" w:hAnsi="Times New Roman"/>
          <w:sz w:val="24"/>
          <w:szCs w:val="24"/>
          <w:lang w:val="ro-MD"/>
        </w:rPr>
        <w:t>ț</w:t>
      </w:r>
      <w:r w:rsidR="00F661B3" w:rsidRPr="000D35EE">
        <w:rPr>
          <w:rFonts w:ascii="Times New Roman" w:hAnsi="Times New Roman"/>
          <w:sz w:val="24"/>
          <w:szCs w:val="24"/>
          <w:lang w:val="ro-MD"/>
        </w:rPr>
        <w:t>ie</w:t>
      </w:r>
      <w:r w:rsidRPr="000D35EE">
        <w:rPr>
          <w:rFonts w:ascii="Times New Roman" w:hAnsi="Times New Roman"/>
          <w:sz w:val="24"/>
          <w:szCs w:val="24"/>
          <w:lang w:val="ro-MD"/>
        </w:rPr>
        <w:t>.</w:t>
      </w:r>
    </w:p>
    <w:p w:rsidR="00092CD1" w:rsidRPr="000D35EE" w:rsidRDefault="00092CD1" w:rsidP="00F019DA">
      <w:pPr>
        <w:widowControl w:val="0"/>
        <w:spacing w:after="0"/>
        <w:ind w:firstLine="567"/>
        <w:jc w:val="both"/>
        <w:rPr>
          <w:rFonts w:ascii="Times New Roman" w:hAnsi="Times New Roman"/>
          <w:sz w:val="24"/>
          <w:szCs w:val="24"/>
          <w:lang w:val="ro-MD"/>
        </w:rPr>
      </w:pPr>
    </w:p>
    <w:p w:rsidR="005F71CE" w:rsidRPr="000D35EE" w:rsidRDefault="005F71CE" w:rsidP="00F019DA">
      <w:pPr>
        <w:widowControl w:val="0"/>
        <w:spacing w:after="0"/>
        <w:ind w:firstLine="567"/>
        <w:jc w:val="both"/>
        <w:rPr>
          <w:rFonts w:ascii="Times New Roman" w:hAnsi="Times New Roman"/>
          <w:sz w:val="24"/>
          <w:szCs w:val="24"/>
          <w:lang w:val="ro-MD"/>
        </w:rPr>
      </w:pPr>
    </w:p>
    <w:p w:rsidR="00092CD1" w:rsidRPr="000D35EE" w:rsidRDefault="00092CD1" w:rsidP="00F019DA">
      <w:pPr>
        <w:widowControl w:val="0"/>
        <w:spacing w:after="0"/>
        <w:ind w:firstLine="567"/>
        <w:jc w:val="both"/>
        <w:rPr>
          <w:rFonts w:ascii="Times New Roman" w:hAnsi="Times New Roman"/>
          <w:b/>
          <w:sz w:val="24"/>
          <w:szCs w:val="24"/>
          <w:lang w:val="ro-MD"/>
        </w:rPr>
      </w:pPr>
      <w:r w:rsidRPr="000D35EE">
        <w:rPr>
          <w:rFonts w:ascii="Times New Roman" w:hAnsi="Times New Roman"/>
          <w:b/>
          <w:sz w:val="24"/>
          <w:szCs w:val="24"/>
          <w:lang w:val="ro-MD"/>
        </w:rPr>
        <w:t>Articolul 58. Determinarea valorii de pia</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ă a bunurilor</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1. Societatea poate încheia tranzac</w:t>
      </w:r>
      <w:r w:rsidR="00DF114D" w:rsidRPr="000D35EE">
        <w:rPr>
          <w:rFonts w:ascii="Times New Roman" w:hAnsi="Times New Roman"/>
          <w:sz w:val="24"/>
          <w:szCs w:val="24"/>
          <w:lang w:val="ro-MD"/>
        </w:rPr>
        <w:t>ț</w:t>
      </w:r>
      <w:r w:rsidRPr="000D35EE">
        <w:rPr>
          <w:rFonts w:ascii="Times New Roman" w:hAnsi="Times New Roman"/>
          <w:sz w:val="24"/>
          <w:szCs w:val="24"/>
          <w:lang w:val="ro-MD"/>
        </w:rPr>
        <w:t>ii cu bunuri aflate în circula</w:t>
      </w:r>
      <w:r w:rsidR="00DF114D" w:rsidRPr="000D35EE">
        <w:rPr>
          <w:rFonts w:ascii="Times New Roman" w:hAnsi="Times New Roman"/>
          <w:sz w:val="24"/>
          <w:szCs w:val="24"/>
          <w:lang w:val="ro-MD"/>
        </w:rPr>
        <w:t>ț</w:t>
      </w:r>
      <w:r w:rsidRPr="000D35EE">
        <w:rPr>
          <w:rFonts w:ascii="Times New Roman" w:hAnsi="Times New Roman"/>
          <w:sz w:val="24"/>
          <w:szCs w:val="24"/>
          <w:lang w:val="ro-MD"/>
        </w:rPr>
        <w:t>ie pe pia</w:t>
      </w:r>
      <w:r w:rsidR="00DF114D" w:rsidRPr="000D35EE">
        <w:rPr>
          <w:rFonts w:ascii="Times New Roman" w:hAnsi="Times New Roman"/>
          <w:sz w:val="24"/>
          <w:szCs w:val="24"/>
          <w:lang w:val="ro-MD"/>
        </w:rPr>
        <w:t>ț</w:t>
      </w:r>
      <w:r w:rsidRPr="000D35EE">
        <w:rPr>
          <w:rFonts w:ascii="Times New Roman" w:hAnsi="Times New Roman"/>
          <w:sz w:val="24"/>
          <w:szCs w:val="24"/>
          <w:lang w:val="ro-MD"/>
        </w:rPr>
        <w:t>a organizată sau cu bunuri care nu se află în circula</w:t>
      </w:r>
      <w:r w:rsidR="00DF114D" w:rsidRPr="000D35EE">
        <w:rPr>
          <w:rFonts w:ascii="Times New Roman" w:hAnsi="Times New Roman"/>
          <w:sz w:val="24"/>
          <w:szCs w:val="24"/>
          <w:lang w:val="ro-MD"/>
        </w:rPr>
        <w:t>ț</w:t>
      </w:r>
      <w:r w:rsidRPr="000D35EE">
        <w:rPr>
          <w:rFonts w:ascii="Times New Roman" w:hAnsi="Times New Roman"/>
          <w:sz w:val="24"/>
          <w:szCs w:val="24"/>
          <w:lang w:val="ro-MD"/>
        </w:rPr>
        <w:t>ie pe pia</w:t>
      </w:r>
      <w:r w:rsidR="00DF114D" w:rsidRPr="000D35EE">
        <w:rPr>
          <w:rFonts w:ascii="Times New Roman" w:hAnsi="Times New Roman"/>
          <w:sz w:val="24"/>
          <w:szCs w:val="24"/>
          <w:lang w:val="ro-MD"/>
        </w:rPr>
        <w:t>ț</w:t>
      </w:r>
      <w:r w:rsidRPr="000D35EE">
        <w:rPr>
          <w:rFonts w:ascii="Times New Roman" w:hAnsi="Times New Roman"/>
          <w:sz w:val="24"/>
          <w:szCs w:val="24"/>
          <w:lang w:val="ro-MD"/>
        </w:rPr>
        <w:t>a organizată.</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2. Valoarea de pia</w:t>
      </w:r>
      <w:r w:rsidR="00DF114D" w:rsidRPr="000D35EE">
        <w:rPr>
          <w:rFonts w:ascii="Times New Roman" w:hAnsi="Times New Roman"/>
          <w:sz w:val="24"/>
          <w:szCs w:val="24"/>
          <w:lang w:val="ro-MD"/>
        </w:rPr>
        <w:t>ț</w:t>
      </w:r>
      <w:r w:rsidRPr="000D35EE">
        <w:rPr>
          <w:rFonts w:ascii="Times New Roman" w:hAnsi="Times New Roman"/>
          <w:sz w:val="24"/>
          <w:szCs w:val="24"/>
          <w:lang w:val="ro-MD"/>
        </w:rPr>
        <w:t>ă a bunurilor, inclusiv a valorilor mobiliare, este pre</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ul la care vânzătorul </w:t>
      </w:r>
      <w:r w:rsidR="00DF114D" w:rsidRPr="000D35EE">
        <w:rPr>
          <w:rFonts w:ascii="Times New Roman" w:hAnsi="Times New Roman"/>
          <w:sz w:val="24"/>
          <w:szCs w:val="24"/>
          <w:lang w:val="ro-MD"/>
        </w:rPr>
        <w:t>ș</w:t>
      </w:r>
      <w:r w:rsidRPr="000D35EE">
        <w:rPr>
          <w:rFonts w:ascii="Times New Roman" w:hAnsi="Times New Roman"/>
          <w:sz w:val="24"/>
          <w:szCs w:val="24"/>
          <w:lang w:val="ro-MD"/>
        </w:rPr>
        <w:t>i cumpărătorul, de</w:t>
      </w:r>
      <w:r w:rsidR="00DF114D" w:rsidRPr="000D35EE">
        <w:rPr>
          <w:rFonts w:ascii="Times New Roman" w:hAnsi="Times New Roman"/>
          <w:sz w:val="24"/>
          <w:szCs w:val="24"/>
          <w:lang w:val="ro-MD"/>
        </w:rPr>
        <w:t>ț</w:t>
      </w:r>
      <w:r w:rsidRPr="000D35EE">
        <w:rPr>
          <w:rFonts w:ascii="Times New Roman" w:hAnsi="Times New Roman"/>
          <w:sz w:val="24"/>
          <w:szCs w:val="24"/>
          <w:lang w:val="ro-MD"/>
        </w:rPr>
        <w:t>inând întreaga informa</w:t>
      </w:r>
      <w:r w:rsidR="00DF114D" w:rsidRPr="000D35EE">
        <w:rPr>
          <w:rFonts w:ascii="Times New Roman" w:hAnsi="Times New Roman"/>
          <w:sz w:val="24"/>
          <w:szCs w:val="24"/>
          <w:lang w:val="ro-MD"/>
        </w:rPr>
        <w:t>ț</w:t>
      </w:r>
      <w:r w:rsidRPr="000D35EE">
        <w:rPr>
          <w:rFonts w:ascii="Times New Roman" w:hAnsi="Times New Roman"/>
          <w:sz w:val="24"/>
          <w:szCs w:val="24"/>
          <w:lang w:val="ro-MD"/>
        </w:rPr>
        <w:t>ie despre pre</w:t>
      </w:r>
      <w:r w:rsidR="00DF114D" w:rsidRPr="000D35EE">
        <w:rPr>
          <w:rFonts w:ascii="Times New Roman" w:hAnsi="Times New Roman"/>
          <w:sz w:val="24"/>
          <w:szCs w:val="24"/>
          <w:lang w:val="ro-MD"/>
        </w:rPr>
        <w:t>ț</w:t>
      </w:r>
      <w:r w:rsidRPr="000D35EE">
        <w:rPr>
          <w:rFonts w:ascii="Times New Roman" w:hAnsi="Times New Roman"/>
          <w:sz w:val="24"/>
          <w:szCs w:val="24"/>
          <w:lang w:val="ro-MD"/>
        </w:rPr>
        <w:t>urile de pia</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ă la aceste bunuri </w:t>
      </w:r>
      <w:r w:rsidR="00DF114D" w:rsidRPr="000D35EE">
        <w:rPr>
          <w:rFonts w:ascii="Times New Roman" w:hAnsi="Times New Roman"/>
          <w:sz w:val="24"/>
          <w:szCs w:val="24"/>
          <w:lang w:val="ro-MD"/>
        </w:rPr>
        <w:t>ș</w:t>
      </w:r>
      <w:r w:rsidRPr="000D35EE">
        <w:rPr>
          <w:rFonts w:ascii="Times New Roman" w:hAnsi="Times New Roman"/>
          <w:sz w:val="24"/>
          <w:szCs w:val="24"/>
          <w:lang w:val="ro-MD"/>
        </w:rPr>
        <w:t>i nefiind obliga</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 respectiv, să le vândă </w:t>
      </w:r>
      <w:r w:rsidR="00DF114D" w:rsidRPr="000D35EE">
        <w:rPr>
          <w:rFonts w:ascii="Times New Roman" w:hAnsi="Times New Roman"/>
          <w:sz w:val="24"/>
          <w:szCs w:val="24"/>
          <w:lang w:val="ro-MD"/>
        </w:rPr>
        <w:t>ș</w:t>
      </w:r>
      <w:r w:rsidRPr="000D35EE">
        <w:rPr>
          <w:rFonts w:ascii="Times New Roman" w:hAnsi="Times New Roman"/>
          <w:sz w:val="24"/>
          <w:szCs w:val="24"/>
          <w:lang w:val="ro-MD"/>
        </w:rPr>
        <w:t>i să le cumpere, ar fi de acord să efectueze această tranzac</w:t>
      </w:r>
      <w:r w:rsidR="00DF114D" w:rsidRPr="000D35EE">
        <w:rPr>
          <w:rFonts w:ascii="Times New Roman" w:hAnsi="Times New Roman"/>
          <w:sz w:val="24"/>
          <w:szCs w:val="24"/>
          <w:lang w:val="ro-MD"/>
        </w:rPr>
        <w:t>ț</w:t>
      </w:r>
      <w:r w:rsidRPr="000D35EE">
        <w:rPr>
          <w:rFonts w:ascii="Times New Roman" w:hAnsi="Times New Roman"/>
          <w:sz w:val="24"/>
          <w:szCs w:val="24"/>
          <w:lang w:val="ro-MD"/>
        </w:rPr>
        <w:t>ie.</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3. Tranzac</w:t>
      </w:r>
      <w:r w:rsidR="00DF114D" w:rsidRPr="000D35EE">
        <w:rPr>
          <w:rFonts w:ascii="Times New Roman" w:hAnsi="Times New Roman"/>
          <w:sz w:val="24"/>
          <w:szCs w:val="24"/>
          <w:lang w:val="ro-MD"/>
        </w:rPr>
        <w:t>ț</w:t>
      </w:r>
      <w:r w:rsidRPr="000D35EE">
        <w:rPr>
          <w:rFonts w:ascii="Times New Roman" w:hAnsi="Times New Roman"/>
          <w:sz w:val="24"/>
          <w:szCs w:val="24"/>
          <w:lang w:val="ro-MD"/>
        </w:rPr>
        <w:t>iile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inclusiv cele legate de reorganizarea ei, de înfiin</w:t>
      </w:r>
      <w:r w:rsidR="00DF114D" w:rsidRPr="000D35EE">
        <w:rPr>
          <w:rFonts w:ascii="Times New Roman" w:hAnsi="Times New Roman"/>
          <w:sz w:val="24"/>
          <w:szCs w:val="24"/>
          <w:lang w:val="ro-MD"/>
        </w:rPr>
        <w:t>ț</w:t>
      </w:r>
      <w:r w:rsidRPr="000D35EE">
        <w:rPr>
          <w:rFonts w:ascii="Times New Roman" w:hAnsi="Times New Roman"/>
          <w:sz w:val="24"/>
          <w:szCs w:val="24"/>
          <w:lang w:val="ro-MD"/>
        </w:rPr>
        <w:t>area întreprinderilor afiliate, se efectuează pornindu-se de la valoarea de pia</w:t>
      </w:r>
      <w:r w:rsidR="00DF114D" w:rsidRPr="000D35EE">
        <w:rPr>
          <w:rFonts w:ascii="Times New Roman" w:hAnsi="Times New Roman"/>
          <w:sz w:val="24"/>
          <w:szCs w:val="24"/>
          <w:lang w:val="ro-MD"/>
        </w:rPr>
        <w:t>ț</w:t>
      </w:r>
      <w:r w:rsidRPr="000D35EE">
        <w:rPr>
          <w:rFonts w:ascii="Times New Roman" w:hAnsi="Times New Roman"/>
          <w:sz w:val="24"/>
          <w:szCs w:val="24"/>
          <w:lang w:val="ro-MD"/>
        </w:rPr>
        <w:t>ă a bunurilor achizi</w:t>
      </w:r>
      <w:r w:rsidR="00DF114D" w:rsidRPr="000D35EE">
        <w:rPr>
          <w:rFonts w:ascii="Times New Roman" w:hAnsi="Times New Roman"/>
          <w:sz w:val="24"/>
          <w:szCs w:val="24"/>
          <w:lang w:val="ro-MD"/>
        </w:rPr>
        <w:t>ț</w:t>
      </w:r>
      <w:r w:rsidRPr="000D35EE">
        <w:rPr>
          <w:rFonts w:ascii="Times New Roman" w:hAnsi="Times New Roman"/>
          <w:sz w:val="24"/>
          <w:szCs w:val="24"/>
          <w:lang w:val="ro-MD"/>
        </w:rPr>
        <w:t>ionate sau înstrăinate, dacă actele legislative nu prevăd altfel.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4. Valoarea de pia</w:t>
      </w:r>
      <w:r w:rsidR="00DF114D" w:rsidRPr="000D35EE">
        <w:rPr>
          <w:rFonts w:ascii="Times New Roman" w:hAnsi="Times New Roman"/>
          <w:sz w:val="24"/>
          <w:szCs w:val="24"/>
          <w:lang w:val="ro-MD"/>
        </w:rPr>
        <w:t>ț</w:t>
      </w:r>
      <w:r w:rsidRPr="000D35EE">
        <w:rPr>
          <w:rFonts w:ascii="Times New Roman" w:hAnsi="Times New Roman"/>
          <w:sz w:val="24"/>
          <w:szCs w:val="24"/>
          <w:lang w:val="ro-MD"/>
        </w:rPr>
        <w:t>ă a bunurilor aflate în circula</w:t>
      </w:r>
      <w:r w:rsidR="00DF114D" w:rsidRPr="000D35EE">
        <w:rPr>
          <w:rFonts w:ascii="Times New Roman" w:hAnsi="Times New Roman"/>
          <w:sz w:val="24"/>
          <w:szCs w:val="24"/>
          <w:lang w:val="ro-MD"/>
        </w:rPr>
        <w:t>ț</w:t>
      </w:r>
      <w:r w:rsidRPr="000D35EE">
        <w:rPr>
          <w:rFonts w:ascii="Times New Roman" w:hAnsi="Times New Roman"/>
          <w:sz w:val="24"/>
          <w:szCs w:val="24"/>
          <w:lang w:val="ro-MD"/>
        </w:rPr>
        <w:t>ie pe pia</w:t>
      </w:r>
      <w:r w:rsidR="00DF114D" w:rsidRPr="000D35EE">
        <w:rPr>
          <w:rFonts w:ascii="Times New Roman" w:hAnsi="Times New Roman"/>
          <w:sz w:val="24"/>
          <w:szCs w:val="24"/>
          <w:lang w:val="ro-MD"/>
        </w:rPr>
        <w:t>ț</w:t>
      </w:r>
      <w:r w:rsidRPr="000D35EE">
        <w:rPr>
          <w:rFonts w:ascii="Times New Roman" w:hAnsi="Times New Roman"/>
          <w:sz w:val="24"/>
          <w:szCs w:val="24"/>
          <w:lang w:val="ro-MD"/>
        </w:rPr>
        <w:t>a organizată se determină pornindu-se de la pre</w:t>
      </w:r>
      <w:r w:rsidR="00DF114D" w:rsidRPr="000D35EE">
        <w:rPr>
          <w:rFonts w:ascii="Times New Roman" w:hAnsi="Times New Roman"/>
          <w:sz w:val="24"/>
          <w:szCs w:val="24"/>
          <w:lang w:val="ro-MD"/>
        </w:rPr>
        <w:t>ț</w:t>
      </w:r>
      <w:r w:rsidRPr="000D35EE">
        <w:rPr>
          <w:rFonts w:ascii="Times New Roman" w:hAnsi="Times New Roman"/>
          <w:sz w:val="24"/>
          <w:szCs w:val="24"/>
          <w:lang w:val="ro-MD"/>
        </w:rPr>
        <w:t>urile publicate ale acestei pie</w:t>
      </w:r>
      <w:r w:rsidR="00DF114D" w:rsidRPr="000D35EE">
        <w:rPr>
          <w:rFonts w:ascii="Times New Roman" w:hAnsi="Times New Roman"/>
          <w:sz w:val="24"/>
          <w:szCs w:val="24"/>
          <w:lang w:val="ro-MD"/>
        </w:rPr>
        <w:t>ț</w:t>
      </w:r>
      <w:r w:rsidRPr="000D35EE">
        <w:rPr>
          <w:rFonts w:ascii="Times New Roman" w:hAnsi="Times New Roman"/>
          <w:sz w:val="24"/>
          <w:szCs w:val="24"/>
          <w:lang w:val="ro-MD"/>
        </w:rPr>
        <w:t>e.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5. Pentru determinarea valorii de pia</w:t>
      </w:r>
      <w:r w:rsidR="00DF114D" w:rsidRPr="000D35EE">
        <w:rPr>
          <w:rFonts w:ascii="Times New Roman" w:hAnsi="Times New Roman"/>
          <w:sz w:val="24"/>
          <w:szCs w:val="24"/>
          <w:lang w:val="ro-MD"/>
        </w:rPr>
        <w:t>ț</w:t>
      </w:r>
      <w:r w:rsidRPr="000D35EE">
        <w:rPr>
          <w:rFonts w:ascii="Times New Roman" w:hAnsi="Times New Roman"/>
          <w:sz w:val="24"/>
          <w:szCs w:val="24"/>
          <w:lang w:val="ro-MD"/>
        </w:rPr>
        <w:t>ă a bunurilor care nu se află în circula</w:t>
      </w:r>
      <w:r w:rsidR="00DF114D" w:rsidRPr="000D35EE">
        <w:rPr>
          <w:rFonts w:ascii="Times New Roman" w:hAnsi="Times New Roman"/>
          <w:sz w:val="24"/>
          <w:szCs w:val="24"/>
          <w:lang w:val="ro-MD"/>
        </w:rPr>
        <w:t>ț</w:t>
      </w:r>
      <w:r w:rsidRPr="000D35EE">
        <w:rPr>
          <w:rFonts w:ascii="Times New Roman" w:hAnsi="Times New Roman"/>
          <w:sz w:val="24"/>
          <w:szCs w:val="24"/>
          <w:lang w:val="ro-MD"/>
        </w:rPr>
        <w:t>ie pe pia</w:t>
      </w:r>
      <w:r w:rsidR="00DF114D" w:rsidRPr="000D35EE">
        <w:rPr>
          <w:rFonts w:ascii="Times New Roman" w:hAnsi="Times New Roman"/>
          <w:sz w:val="24"/>
          <w:szCs w:val="24"/>
          <w:lang w:val="ro-MD"/>
        </w:rPr>
        <w:t>ț</w:t>
      </w:r>
      <w:r w:rsidRPr="000D35EE">
        <w:rPr>
          <w:rFonts w:ascii="Times New Roman" w:hAnsi="Times New Roman"/>
          <w:sz w:val="24"/>
          <w:szCs w:val="24"/>
          <w:lang w:val="ro-MD"/>
        </w:rPr>
        <w:t>a organizată poate fi antrenată, iar în cazurile prevăzute de lege sau de hotărârea Adunării generale a ac</w:t>
      </w:r>
      <w:r w:rsidR="00DF114D" w:rsidRPr="000D35EE">
        <w:rPr>
          <w:rFonts w:ascii="Times New Roman" w:hAnsi="Times New Roman"/>
          <w:sz w:val="24"/>
          <w:szCs w:val="24"/>
          <w:lang w:val="ro-MD"/>
        </w:rPr>
        <w:t>ț</w:t>
      </w:r>
      <w:r w:rsidRPr="000D35EE">
        <w:rPr>
          <w:rFonts w:ascii="Times New Roman" w:hAnsi="Times New Roman"/>
          <w:sz w:val="24"/>
          <w:szCs w:val="24"/>
          <w:lang w:val="ro-MD"/>
        </w:rPr>
        <w:t>ionarilor va fi antrenată o întreprindere de evaluare care nu este persoană afiliată a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w:t>
      </w:r>
    </w:p>
    <w:p w:rsidR="005F71CE" w:rsidRPr="000D35EE" w:rsidRDefault="005F71CE" w:rsidP="00F019DA">
      <w:pPr>
        <w:widowControl w:val="0"/>
        <w:spacing w:after="0"/>
        <w:ind w:firstLine="567"/>
        <w:jc w:val="both"/>
        <w:rPr>
          <w:rFonts w:ascii="Times New Roman" w:hAnsi="Times New Roman"/>
          <w:sz w:val="24"/>
          <w:szCs w:val="24"/>
          <w:lang w:val="ro-MD"/>
        </w:rPr>
      </w:pPr>
    </w:p>
    <w:p w:rsidR="00092CD1" w:rsidRPr="000D35EE" w:rsidRDefault="00092CD1" w:rsidP="006F6153">
      <w:pPr>
        <w:widowControl w:val="0"/>
        <w:spacing w:after="0"/>
        <w:ind w:firstLine="567"/>
        <w:jc w:val="center"/>
        <w:rPr>
          <w:rFonts w:ascii="Times New Roman" w:hAnsi="Times New Roman"/>
          <w:b/>
          <w:sz w:val="24"/>
          <w:szCs w:val="24"/>
          <w:lang w:val="ro-MD"/>
        </w:rPr>
      </w:pPr>
      <w:r w:rsidRPr="000D35EE">
        <w:rPr>
          <w:rFonts w:ascii="Times New Roman" w:hAnsi="Times New Roman"/>
          <w:b/>
          <w:sz w:val="24"/>
          <w:szCs w:val="24"/>
          <w:lang w:val="ro-MD"/>
        </w:rPr>
        <w:t>II. Opera</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iunile cu valorile mobiliare plasate. Tranzac</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iile de propor</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ii. Tranzac</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iile cu conflict de interese</w:t>
      </w:r>
    </w:p>
    <w:p w:rsidR="00092CD1" w:rsidRPr="000D35EE" w:rsidRDefault="00092CD1" w:rsidP="00F019DA">
      <w:pPr>
        <w:widowControl w:val="0"/>
        <w:spacing w:after="0"/>
        <w:ind w:firstLine="567"/>
        <w:jc w:val="both"/>
        <w:rPr>
          <w:rFonts w:ascii="Times New Roman" w:hAnsi="Times New Roman"/>
          <w:sz w:val="24"/>
          <w:szCs w:val="24"/>
          <w:lang w:val="ro-MD"/>
        </w:rPr>
      </w:pPr>
    </w:p>
    <w:p w:rsidR="00092CD1" w:rsidRPr="000D35EE" w:rsidRDefault="00092CD1" w:rsidP="00F019DA">
      <w:pPr>
        <w:widowControl w:val="0"/>
        <w:spacing w:after="0"/>
        <w:ind w:firstLine="567"/>
        <w:jc w:val="both"/>
        <w:rPr>
          <w:rFonts w:ascii="Times New Roman" w:hAnsi="Times New Roman"/>
          <w:b/>
          <w:sz w:val="24"/>
          <w:szCs w:val="24"/>
          <w:lang w:val="ro-MD"/>
        </w:rPr>
      </w:pPr>
      <w:r w:rsidRPr="000D35EE">
        <w:rPr>
          <w:rFonts w:ascii="Times New Roman" w:hAnsi="Times New Roman"/>
          <w:b/>
          <w:sz w:val="24"/>
          <w:szCs w:val="24"/>
          <w:lang w:val="ro-MD"/>
        </w:rPr>
        <w:t>Articolul 59. Tranzac</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iile Societă</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ii cu valorile mobiliare plasate</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1. Tranzac</w:t>
      </w:r>
      <w:r w:rsidR="00DF114D" w:rsidRPr="000D35EE">
        <w:rPr>
          <w:rFonts w:ascii="Times New Roman" w:hAnsi="Times New Roman"/>
          <w:sz w:val="24"/>
          <w:szCs w:val="24"/>
          <w:lang w:val="ro-MD"/>
        </w:rPr>
        <w:t>ț</w:t>
      </w:r>
      <w:r w:rsidRPr="000D35EE">
        <w:rPr>
          <w:rFonts w:ascii="Times New Roman" w:hAnsi="Times New Roman"/>
          <w:sz w:val="24"/>
          <w:szCs w:val="24"/>
          <w:lang w:val="ro-MD"/>
        </w:rPr>
        <w:t>iile cu valorile mobiliare plasate de Societate se efectuează prin achizi</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ionarea, răscumpărarea, convertirea, consolidarea </w:t>
      </w:r>
      <w:r w:rsidR="00DF114D" w:rsidRPr="000D35EE">
        <w:rPr>
          <w:rFonts w:ascii="Times New Roman" w:hAnsi="Times New Roman"/>
          <w:sz w:val="24"/>
          <w:szCs w:val="24"/>
          <w:lang w:val="ro-MD"/>
        </w:rPr>
        <w:t>ș</w:t>
      </w:r>
      <w:r w:rsidRPr="000D35EE">
        <w:rPr>
          <w:rFonts w:ascii="Times New Roman" w:hAnsi="Times New Roman"/>
          <w:sz w:val="24"/>
          <w:szCs w:val="24"/>
          <w:lang w:val="ro-MD"/>
        </w:rPr>
        <w:t>i frac</w:t>
      </w:r>
      <w:r w:rsidR="00DF114D" w:rsidRPr="000D35EE">
        <w:rPr>
          <w:rFonts w:ascii="Times New Roman" w:hAnsi="Times New Roman"/>
          <w:sz w:val="24"/>
          <w:szCs w:val="24"/>
          <w:lang w:val="ro-MD"/>
        </w:rPr>
        <w:t>ț</w:t>
      </w:r>
      <w:r w:rsidRPr="000D35EE">
        <w:rPr>
          <w:rFonts w:ascii="Times New Roman" w:hAnsi="Times New Roman"/>
          <w:sz w:val="24"/>
          <w:szCs w:val="24"/>
          <w:lang w:val="ro-MD"/>
        </w:rPr>
        <w:t>ionarea lor, în conformitate cu prevederile Codului civil, ale art.</w:t>
      </w:r>
      <w:r w:rsidR="001B2F1A" w:rsidRPr="000D35EE">
        <w:rPr>
          <w:rFonts w:ascii="Times New Roman" w:hAnsi="Times New Roman"/>
          <w:sz w:val="24"/>
          <w:szCs w:val="24"/>
          <w:lang w:val="ro-MD"/>
        </w:rPr>
        <w:t>(</w:t>
      </w:r>
      <w:r w:rsidRPr="000D35EE">
        <w:rPr>
          <w:rFonts w:ascii="Times New Roman" w:hAnsi="Times New Roman"/>
          <w:sz w:val="24"/>
          <w:szCs w:val="24"/>
          <w:lang w:val="ro-MD"/>
        </w:rPr>
        <w:t>77</w:t>
      </w:r>
      <w:r w:rsidR="001B2F1A" w:rsidRPr="000D35EE">
        <w:rPr>
          <w:rFonts w:ascii="Times New Roman" w:hAnsi="Times New Roman"/>
          <w:sz w:val="24"/>
          <w:szCs w:val="24"/>
          <w:lang w:val="ro-MD"/>
        </w:rPr>
        <w:t>)</w:t>
      </w:r>
      <w:r w:rsidRPr="000D35EE">
        <w:rPr>
          <w:rFonts w:ascii="Times New Roman" w:hAnsi="Times New Roman"/>
          <w:sz w:val="24"/>
          <w:szCs w:val="24"/>
          <w:lang w:val="ro-MD"/>
        </w:rPr>
        <w:t>-</w:t>
      </w:r>
      <w:r w:rsidR="001B2F1A" w:rsidRPr="000D35EE">
        <w:rPr>
          <w:rFonts w:ascii="Times New Roman" w:hAnsi="Times New Roman"/>
          <w:sz w:val="24"/>
          <w:szCs w:val="24"/>
          <w:lang w:val="ro-MD"/>
        </w:rPr>
        <w:t>(</w:t>
      </w:r>
      <w:r w:rsidRPr="000D35EE">
        <w:rPr>
          <w:rFonts w:ascii="Times New Roman" w:hAnsi="Times New Roman"/>
          <w:sz w:val="24"/>
          <w:szCs w:val="24"/>
          <w:lang w:val="ro-MD"/>
        </w:rPr>
        <w:t>81</w:t>
      </w:r>
      <w:r w:rsidR="001B2F1A" w:rsidRPr="000D35EE">
        <w:rPr>
          <w:rFonts w:ascii="Times New Roman" w:hAnsi="Times New Roman"/>
          <w:sz w:val="24"/>
          <w:szCs w:val="24"/>
          <w:lang w:val="ro-MD"/>
        </w:rPr>
        <w:t>)</w:t>
      </w:r>
      <w:r w:rsidRPr="000D35EE">
        <w:rPr>
          <w:rFonts w:ascii="Times New Roman" w:hAnsi="Times New Roman"/>
          <w:sz w:val="24"/>
          <w:szCs w:val="24"/>
          <w:lang w:val="ro-MD"/>
        </w:rPr>
        <w:t xml:space="preserve"> din Legea privind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ile pe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 cu legisla</w:t>
      </w:r>
      <w:r w:rsidR="00DF114D" w:rsidRPr="000D35EE">
        <w:rPr>
          <w:rFonts w:ascii="Times New Roman" w:hAnsi="Times New Roman"/>
          <w:sz w:val="24"/>
          <w:szCs w:val="24"/>
          <w:lang w:val="ro-MD"/>
        </w:rPr>
        <w:t>ț</w:t>
      </w:r>
      <w:r w:rsidRPr="000D35EE">
        <w:rPr>
          <w:rFonts w:ascii="Times New Roman" w:hAnsi="Times New Roman"/>
          <w:sz w:val="24"/>
          <w:szCs w:val="24"/>
          <w:lang w:val="ro-MD"/>
        </w:rPr>
        <w:t>ia privind pia</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a de capital,  cu prezentul Statut </w:t>
      </w:r>
      <w:r w:rsidR="00DF114D" w:rsidRPr="000D35EE">
        <w:rPr>
          <w:rFonts w:ascii="Times New Roman" w:hAnsi="Times New Roman"/>
          <w:sz w:val="24"/>
          <w:szCs w:val="24"/>
          <w:lang w:val="ro-MD"/>
        </w:rPr>
        <w:t>ș</w:t>
      </w:r>
      <w:r w:rsidRPr="000D35EE">
        <w:rPr>
          <w:rFonts w:ascii="Times New Roman" w:hAnsi="Times New Roman"/>
          <w:sz w:val="24"/>
          <w:szCs w:val="24"/>
          <w:lang w:val="ro-MD"/>
        </w:rPr>
        <w:t>i alte acte normative.</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2. Societatea este obligată, în termen de 15 zile calendaristice de la data efectuării oricărei tranzac</w:t>
      </w:r>
      <w:r w:rsidR="00DF114D" w:rsidRPr="000D35EE">
        <w:rPr>
          <w:rFonts w:ascii="Times New Roman" w:hAnsi="Times New Roman"/>
          <w:sz w:val="24"/>
          <w:szCs w:val="24"/>
          <w:lang w:val="ro-MD"/>
        </w:rPr>
        <w:t>ț</w:t>
      </w:r>
      <w:r w:rsidRPr="000D35EE">
        <w:rPr>
          <w:rFonts w:ascii="Times New Roman" w:hAnsi="Times New Roman"/>
          <w:sz w:val="24"/>
          <w:szCs w:val="24"/>
          <w:lang w:val="ro-MD"/>
        </w:rPr>
        <w:t>ii cu valorile mobiliare plasate de ea, să comunice acest fapt Comisiei Na</w:t>
      </w:r>
      <w:r w:rsidR="00DF114D" w:rsidRPr="000D35EE">
        <w:rPr>
          <w:rFonts w:ascii="Times New Roman" w:hAnsi="Times New Roman"/>
          <w:sz w:val="24"/>
          <w:szCs w:val="24"/>
          <w:lang w:val="ro-MD"/>
        </w:rPr>
        <w:t>ț</w:t>
      </w:r>
      <w:r w:rsidRPr="000D35EE">
        <w:rPr>
          <w:rFonts w:ascii="Times New Roman" w:hAnsi="Times New Roman"/>
          <w:sz w:val="24"/>
          <w:szCs w:val="24"/>
          <w:lang w:val="ro-MD"/>
        </w:rPr>
        <w:t>ionale a Pie</w:t>
      </w:r>
      <w:r w:rsidR="00DF114D" w:rsidRPr="000D35EE">
        <w:rPr>
          <w:rFonts w:ascii="Times New Roman" w:hAnsi="Times New Roman"/>
          <w:sz w:val="24"/>
          <w:szCs w:val="24"/>
          <w:lang w:val="ro-MD"/>
        </w:rPr>
        <w:t>ț</w:t>
      </w:r>
      <w:r w:rsidRPr="000D35EE">
        <w:rPr>
          <w:rFonts w:ascii="Times New Roman" w:hAnsi="Times New Roman"/>
          <w:sz w:val="24"/>
          <w:szCs w:val="24"/>
          <w:lang w:val="ro-MD"/>
        </w:rPr>
        <w:t>ei Financiare. </w:t>
      </w:r>
    </w:p>
    <w:p w:rsidR="00092CD1" w:rsidRPr="000D35EE" w:rsidRDefault="00092CD1" w:rsidP="00F019DA">
      <w:pPr>
        <w:widowControl w:val="0"/>
        <w:spacing w:after="0"/>
        <w:ind w:firstLine="567"/>
        <w:jc w:val="both"/>
        <w:rPr>
          <w:rFonts w:ascii="Times New Roman" w:hAnsi="Times New Roman"/>
          <w:sz w:val="24"/>
          <w:szCs w:val="24"/>
          <w:lang w:val="ro-MD"/>
        </w:rPr>
      </w:pPr>
    </w:p>
    <w:p w:rsidR="00092CD1" w:rsidRPr="000D35EE" w:rsidRDefault="00092CD1" w:rsidP="00F019DA">
      <w:pPr>
        <w:widowControl w:val="0"/>
        <w:spacing w:after="0"/>
        <w:ind w:firstLine="567"/>
        <w:jc w:val="both"/>
        <w:rPr>
          <w:rFonts w:ascii="Times New Roman" w:hAnsi="Times New Roman"/>
          <w:b/>
          <w:sz w:val="24"/>
          <w:szCs w:val="24"/>
          <w:lang w:val="ro-MD"/>
        </w:rPr>
      </w:pPr>
      <w:r w:rsidRPr="000D35EE">
        <w:rPr>
          <w:rFonts w:ascii="Times New Roman" w:hAnsi="Times New Roman"/>
          <w:b/>
          <w:sz w:val="24"/>
          <w:szCs w:val="24"/>
          <w:lang w:val="ro-MD"/>
        </w:rPr>
        <w:t>Articolul 60. Tranzac</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iile de propor</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1. Tranzac</w:t>
      </w:r>
      <w:r w:rsidR="00DF114D" w:rsidRPr="000D35EE">
        <w:rPr>
          <w:rFonts w:ascii="Times New Roman" w:hAnsi="Times New Roman"/>
          <w:sz w:val="24"/>
          <w:szCs w:val="24"/>
          <w:lang w:val="ro-MD"/>
        </w:rPr>
        <w:t>ț</w:t>
      </w:r>
      <w:r w:rsidRPr="000D35EE">
        <w:rPr>
          <w:rFonts w:ascii="Times New Roman" w:hAnsi="Times New Roman"/>
          <w:sz w:val="24"/>
          <w:szCs w:val="24"/>
          <w:lang w:val="ro-MD"/>
        </w:rPr>
        <w:t>ia de propor</w:t>
      </w:r>
      <w:r w:rsidR="00DF114D" w:rsidRPr="000D35EE">
        <w:rPr>
          <w:rFonts w:ascii="Times New Roman" w:hAnsi="Times New Roman"/>
          <w:sz w:val="24"/>
          <w:szCs w:val="24"/>
          <w:lang w:val="ro-MD"/>
        </w:rPr>
        <w:t>ț</w:t>
      </w:r>
      <w:r w:rsidRPr="000D35EE">
        <w:rPr>
          <w:rFonts w:ascii="Times New Roman" w:hAnsi="Times New Roman"/>
          <w:sz w:val="24"/>
          <w:szCs w:val="24"/>
          <w:lang w:val="ro-MD"/>
        </w:rPr>
        <w:t>ii este o tranzac</w:t>
      </w:r>
      <w:r w:rsidR="00DF114D" w:rsidRPr="000D35EE">
        <w:rPr>
          <w:rFonts w:ascii="Times New Roman" w:hAnsi="Times New Roman"/>
          <w:sz w:val="24"/>
          <w:szCs w:val="24"/>
          <w:lang w:val="ro-MD"/>
        </w:rPr>
        <w:t>ț</w:t>
      </w:r>
      <w:r w:rsidRPr="000D35EE">
        <w:rPr>
          <w:rFonts w:ascii="Times New Roman" w:hAnsi="Times New Roman"/>
          <w:sz w:val="24"/>
          <w:szCs w:val="24"/>
          <w:lang w:val="ro-MD"/>
        </w:rPr>
        <w:t>ie sau câteva tranzac</w:t>
      </w:r>
      <w:r w:rsidR="00DF114D" w:rsidRPr="000D35EE">
        <w:rPr>
          <w:rFonts w:ascii="Times New Roman" w:hAnsi="Times New Roman"/>
          <w:sz w:val="24"/>
          <w:szCs w:val="24"/>
          <w:lang w:val="ro-MD"/>
        </w:rPr>
        <w:t>ț</w:t>
      </w:r>
      <w:r w:rsidRPr="000D35EE">
        <w:rPr>
          <w:rFonts w:ascii="Times New Roman" w:hAnsi="Times New Roman"/>
          <w:sz w:val="24"/>
          <w:szCs w:val="24"/>
          <w:lang w:val="ro-MD"/>
        </w:rPr>
        <w:t>ii legate reciproc, efectuate direct sau indirect, în ceea ce prive</w:t>
      </w:r>
      <w:r w:rsidR="00DF114D" w:rsidRPr="000D35EE">
        <w:rPr>
          <w:rFonts w:ascii="Times New Roman" w:hAnsi="Times New Roman"/>
          <w:sz w:val="24"/>
          <w:szCs w:val="24"/>
          <w:lang w:val="ro-MD"/>
        </w:rPr>
        <w:t>ș</w:t>
      </w:r>
      <w:r w:rsidRPr="000D35EE">
        <w:rPr>
          <w:rFonts w:ascii="Times New Roman" w:hAnsi="Times New Roman"/>
          <w:sz w:val="24"/>
          <w:szCs w:val="24"/>
          <w:lang w:val="ro-MD"/>
        </w:rPr>
        <w:t>te: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a) achizi</w:t>
      </w:r>
      <w:r w:rsidR="00DF114D" w:rsidRPr="000D35EE">
        <w:rPr>
          <w:rFonts w:ascii="Times New Roman" w:hAnsi="Times New Roman"/>
          <w:sz w:val="24"/>
          <w:szCs w:val="24"/>
          <w:lang w:val="ro-MD"/>
        </w:rPr>
        <w:t>ț</w:t>
      </w:r>
      <w:r w:rsidRPr="000D35EE">
        <w:rPr>
          <w:rFonts w:ascii="Times New Roman" w:hAnsi="Times New Roman"/>
          <w:sz w:val="24"/>
          <w:szCs w:val="24"/>
          <w:lang w:val="ro-MD"/>
        </w:rPr>
        <w:t>ionarea sau înstrăinarea, gajarea sau luarea de către Societate cu titlu de gaj, darea în arendă, loca</w:t>
      </w:r>
      <w:r w:rsidR="00DF114D" w:rsidRPr="000D35EE">
        <w:rPr>
          <w:rFonts w:ascii="Times New Roman" w:hAnsi="Times New Roman"/>
          <w:sz w:val="24"/>
          <w:szCs w:val="24"/>
          <w:lang w:val="ro-MD"/>
        </w:rPr>
        <w:t>ț</w:t>
      </w:r>
      <w:r w:rsidRPr="000D35EE">
        <w:rPr>
          <w:rFonts w:ascii="Times New Roman" w:hAnsi="Times New Roman"/>
          <w:sz w:val="24"/>
          <w:szCs w:val="24"/>
          <w:lang w:val="ro-MD"/>
        </w:rPr>
        <w:t>iune sau leasing ori darea în folosin</w:t>
      </w:r>
      <w:r w:rsidR="00DF114D" w:rsidRPr="000D35EE">
        <w:rPr>
          <w:rFonts w:ascii="Times New Roman" w:hAnsi="Times New Roman"/>
          <w:sz w:val="24"/>
          <w:szCs w:val="24"/>
          <w:lang w:val="ro-MD"/>
        </w:rPr>
        <w:t>ț</w:t>
      </w:r>
      <w:r w:rsidRPr="000D35EE">
        <w:rPr>
          <w:rFonts w:ascii="Times New Roman" w:hAnsi="Times New Roman"/>
          <w:sz w:val="24"/>
          <w:szCs w:val="24"/>
          <w:lang w:val="ro-MD"/>
        </w:rPr>
        <w:t>ă, darea în împrumut (credit), fidejusiune a bunurilor sau a drepturilor a căror valoare de pia</w:t>
      </w:r>
      <w:r w:rsidR="00DF114D" w:rsidRPr="000D35EE">
        <w:rPr>
          <w:rFonts w:ascii="Times New Roman" w:hAnsi="Times New Roman"/>
          <w:sz w:val="24"/>
          <w:szCs w:val="24"/>
          <w:lang w:val="ro-MD"/>
        </w:rPr>
        <w:t>ț</w:t>
      </w:r>
      <w:r w:rsidRPr="000D35EE">
        <w:rPr>
          <w:rFonts w:ascii="Times New Roman" w:hAnsi="Times New Roman"/>
          <w:sz w:val="24"/>
          <w:szCs w:val="24"/>
          <w:lang w:val="ro-MD"/>
        </w:rPr>
        <w:t>ă constituie peste 25% din valoarea activelor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conform ultimelor situa</w:t>
      </w:r>
      <w:r w:rsidR="00DF114D" w:rsidRPr="000D35EE">
        <w:rPr>
          <w:rFonts w:ascii="Times New Roman" w:hAnsi="Times New Roman"/>
          <w:sz w:val="24"/>
          <w:szCs w:val="24"/>
          <w:lang w:val="ro-MD"/>
        </w:rPr>
        <w:t>ț</w:t>
      </w:r>
      <w:r w:rsidRPr="000D35EE">
        <w:rPr>
          <w:rFonts w:ascii="Times New Roman" w:hAnsi="Times New Roman"/>
          <w:sz w:val="24"/>
          <w:szCs w:val="24"/>
          <w:lang w:val="ro-MD"/>
        </w:rPr>
        <w:t>ii financiare; sau</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b) plasarea de către Societate a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iunilor cu drept de vot sau a altor valori mobiliare convertibile în astfel de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 constituind peste 25% din toate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iunile cu drept de vot plasate ale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w:t>
      </w:r>
    </w:p>
    <w:p w:rsidR="00092CD1" w:rsidRPr="000D35EE" w:rsidRDefault="00092CD1" w:rsidP="00F019DA">
      <w:pPr>
        <w:widowControl w:val="0"/>
        <w:spacing w:after="0"/>
        <w:ind w:firstLine="567"/>
        <w:jc w:val="both"/>
        <w:rPr>
          <w:rFonts w:ascii="Times New Roman" w:hAnsi="Times New Roman"/>
          <w:sz w:val="24"/>
          <w:szCs w:val="24"/>
          <w:lang w:val="ro-MD"/>
        </w:rPr>
      </w:pPr>
    </w:p>
    <w:p w:rsidR="00092CD1" w:rsidRPr="000D35EE" w:rsidRDefault="00092CD1" w:rsidP="00F019DA">
      <w:pPr>
        <w:widowControl w:val="0"/>
        <w:spacing w:after="0"/>
        <w:ind w:firstLine="567"/>
        <w:jc w:val="both"/>
        <w:rPr>
          <w:rFonts w:ascii="Times New Roman" w:hAnsi="Times New Roman"/>
          <w:b/>
          <w:sz w:val="24"/>
          <w:szCs w:val="24"/>
          <w:lang w:val="ro-MD"/>
        </w:rPr>
      </w:pPr>
      <w:r w:rsidRPr="000D35EE">
        <w:rPr>
          <w:rFonts w:ascii="Times New Roman" w:hAnsi="Times New Roman"/>
          <w:b/>
          <w:sz w:val="24"/>
          <w:szCs w:val="24"/>
          <w:lang w:val="ro-MD"/>
        </w:rPr>
        <w:t>Articolul 61. Decizia de încheiere de către Societate a unei tranzac</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ii de propor</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ii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1. Decizia de încheiere de către Societate a unei tranzac</w:t>
      </w:r>
      <w:r w:rsidR="00DF114D" w:rsidRPr="000D35EE">
        <w:rPr>
          <w:rFonts w:ascii="Times New Roman" w:hAnsi="Times New Roman"/>
          <w:sz w:val="24"/>
          <w:szCs w:val="24"/>
          <w:lang w:val="ro-MD"/>
        </w:rPr>
        <w:t>ț</w:t>
      </w:r>
      <w:r w:rsidRPr="000D35EE">
        <w:rPr>
          <w:rFonts w:ascii="Times New Roman" w:hAnsi="Times New Roman"/>
          <w:sz w:val="24"/>
          <w:szCs w:val="24"/>
          <w:lang w:val="ro-MD"/>
        </w:rPr>
        <w:t>ii de propor</w:t>
      </w:r>
      <w:r w:rsidR="00DF114D" w:rsidRPr="000D35EE">
        <w:rPr>
          <w:rFonts w:ascii="Times New Roman" w:hAnsi="Times New Roman"/>
          <w:sz w:val="24"/>
          <w:szCs w:val="24"/>
          <w:lang w:val="ro-MD"/>
        </w:rPr>
        <w:t>ț</w:t>
      </w:r>
      <w:r w:rsidRPr="000D35EE">
        <w:rPr>
          <w:rFonts w:ascii="Times New Roman" w:hAnsi="Times New Roman"/>
          <w:sz w:val="24"/>
          <w:szCs w:val="24"/>
          <w:lang w:val="ro-MD"/>
        </w:rPr>
        <w:t>ii se adoptă în unanimitate de to</w:t>
      </w:r>
      <w:r w:rsidR="00DF114D" w:rsidRPr="000D35EE">
        <w:rPr>
          <w:rFonts w:ascii="Times New Roman" w:hAnsi="Times New Roman"/>
          <w:sz w:val="24"/>
          <w:szCs w:val="24"/>
          <w:lang w:val="ro-MD"/>
        </w:rPr>
        <w:t>ț</w:t>
      </w:r>
      <w:r w:rsidRPr="000D35EE">
        <w:rPr>
          <w:rFonts w:ascii="Times New Roman" w:hAnsi="Times New Roman"/>
          <w:sz w:val="24"/>
          <w:szCs w:val="24"/>
          <w:lang w:val="ro-MD"/>
        </w:rPr>
        <w:t>i membrii ale</w:t>
      </w:r>
      <w:r w:rsidR="00DF114D" w:rsidRPr="000D35EE">
        <w:rPr>
          <w:rFonts w:ascii="Times New Roman" w:hAnsi="Times New Roman"/>
          <w:sz w:val="24"/>
          <w:szCs w:val="24"/>
          <w:lang w:val="ro-MD"/>
        </w:rPr>
        <w:t>ș</w:t>
      </w:r>
      <w:r w:rsidRPr="000D35EE">
        <w:rPr>
          <w:rFonts w:ascii="Times New Roman" w:hAnsi="Times New Roman"/>
          <w:sz w:val="24"/>
          <w:szCs w:val="24"/>
          <w:lang w:val="ro-MD"/>
        </w:rPr>
        <w:t>i ai Consiliului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dacă obiectul acestei tranzac</w:t>
      </w:r>
      <w:r w:rsidR="00DF114D" w:rsidRPr="000D35EE">
        <w:rPr>
          <w:rFonts w:ascii="Times New Roman" w:hAnsi="Times New Roman"/>
          <w:sz w:val="24"/>
          <w:szCs w:val="24"/>
          <w:lang w:val="ro-MD"/>
        </w:rPr>
        <w:t>ț</w:t>
      </w:r>
      <w:r w:rsidRPr="000D35EE">
        <w:rPr>
          <w:rFonts w:ascii="Times New Roman" w:hAnsi="Times New Roman"/>
          <w:sz w:val="24"/>
          <w:szCs w:val="24"/>
          <w:lang w:val="ro-MD"/>
        </w:rPr>
        <w:t>ii sunt bunurile a căror valoare constituie peste 25%, dar nu mai mult de 50% din valoarea activelor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potrivit ultimelor situa</w:t>
      </w:r>
      <w:r w:rsidR="00DF114D" w:rsidRPr="000D35EE">
        <w:rPr>
          <w:rFonts w:ascii="Times New Roman" w:hAnsi="Times New Roman"/>
          <w:sz w:val="24"/>
          <w:szCs w:val="24"/>
          <w:lang w:val="ro-MD"/>
        </w:rPr>
        <w:t>ț</w:t>
      </w:r>
      <w:r w:rsidRPr="000D35EE">
        <w:rPr>
          <w:rFonts w:ascii="Times New Roman" w:hAnsi="Times New Roman"/>
          <w:sz w:val="24"/>
          <w:szCs w:val="24"/>
          <w:lang w:val="ro-MD"/>
        </w:rPr>
        <w:t>ii financiare până la adoptarea deciziei de încheiere a acestei tranzac</w:t>
      </w:r>
      <w:r w:rsidR="00DF114D" w:rsidRPr="000D35EE">
        <w:rPr>
          <w:rFonts w:ascii="Times New Roman" w:hAnsi="Times New Roman"/>
          <w:sz w:val="24"/>
          <w:szCs w:val="24"/>
          <w:lang w:val="ro-MD"/>
        </w:rPr>
        <w:t>ț</w:t>
      </w:r>
      <w:r w:rsidRPr="000D35EE">
        <w:rPr>
          <w:rFonts w:ascii="Times New Roman" w:hAnsi="Times New Roman"/>
          <w:sz w:val="24"/>
          <w:szCs w:val="24"/>
          <w:lang w:val="ro-MD"/>
        </w:rPr>
        <w:t>ii.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lastRenderedPageBreak/>
        <w:t>2. Hotărârea de încheiere de către Societate a unor tranzac</w:t>
      </w:r>
      <w:r w:rsidR="00DF114D" w:rsidRPr="000D35EE">
        <w:rPr>
          <w:rFonts w:ascii="Times New Roman" w:hAnsi="Times New Roman"/>
          <w:sz w:val="24"/>
          <w:szCs w:val="24"/>
          <w:lang w:val="ro-MD"/>
        </w:rPr>
        <w:t>ț</w:t>
      </w:r>
      <w:r w:rsidRPr="000D35EE">
        <w:rPr>
          <w:rFonts w:ascii="Times New Roman" w:hAnsi="Times New Roman"/>
          <w:sz w:val="24"/>
          <w:szCs w:val="24"/>
          <w:lang w:val="ro-MD"/>
        </w:rPr>
        <w:t>ii de propor</w:t>
      </w:r>
      <w:r w:rsidR="00DF114D" w:rsidRPr="000D35EE">
        <w:rPr>
          <w:rFonts w:ascii="Times New Roman" w:hAnsi="Times New Roman"/>
          <w:sz w:val="24"/>
          <w:szCs w:val="24"/>
          <w:lang w:val="ro-MD"/>
        </w:rPr>
        <w:t>ț</w:t>
      </w:r>
      <w:r w:rsidRPr="000D35EE">
        <w:rPr>
          <w:rFonts w:ascii="Times New Roman" w:hAnsi="Times New Roman"/>
          <w:sz w:val="24"/>
          <w:szCs w:val="24"/>
          <w:lang w:val="ro-MD"/>
        </w:rPr>
        <w:t>ii neprevăzute la alin.1 se ia de Adunarea generală a ac</w:t>
      </w:r>
      <w:r w:rsidR="00DF114D" w:rsidRPr="000D35EE">
        <w:rPr>
          <w:rFonts w:ascii="Times New Roman" w:hAnsi="Times New Roman"/>
          <w:sz w:val="24"/>
          <w:szCs w:val="24"/>
          <w:lang w:val="ro-MD"/>
        </w:rPr>
        <w:t>ț</w:t>
      </w:r>
      <w:r w:rsidRPr="000D35EE">
        <w:rPr>
          <w:rFonts w:ascii="Times New Roman" w:hAnsi="Times New Roman"/>
          <w:sz w:val="24"/>
          <w:szCs w:val="24"/>
          <w:lang w:val="ro-MD"/>
        </w:rPr>
        <w:t>ionarilor.</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3. Consiliul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nu este în drept să adopte decizii care pot avea efecte asupra patrimoniului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precum se specifică la art.60 alin.1 lit.</w:t>
      </w:r>
      <w:r w:rsidR="004E7D81" w:rsidRPr="000D35EE">
        <w:rPr>
          <w:rFonts w:ascii="Times New Roman" w:hAnsi="Times New Roman"/>
          <w:sz w:val="24"/>
          <w:szCs w:val="24"/>
          <w:lang w:val="ro-MD"/>
        </w:rPr>
        <w:t xml:space="preserve"> </w:t>
      </w:r>
      <w:r w:rsidRPr="000D35EE">
        <w:rPr>
          <w:rFonts w:ascii="Times New Roman" w:hAnsi="Times New Roman"/>
          <w:sz w:val="24"/>
          <w:szCs w:val="24"/>
          <w:lang w:val="ro-MD"/>
        </w:rPr>
        <w:t>a) din Statut, din momentul în care Societatea a primit aviz referitor la achizi</w:t>
      </w:r>
      <w:r w:rsidR="00DF114D" w:rsidRPr="000D35EE">
        <w:rPr>
          <w:rFonts w:ascii="Times New Roman" w:hAnsi="Times New Roman"/>
          <w:sz w:val="24"/>
          <w:szCs w:val="24"/>
          <w:lang w:val="ro-MD"/>
        </w:rPr>
        <w:t>ț</w:t>
      </w:r>
      <w:r w:rsidRPr="000D35EE">
        <w:rPr>
          <w:rFonts w:ascii="Times New Roman" w:hAnsi="Times New Roman"/>
          <w:sz w:val="24"/>
          <w:szCs w:val="24"/>
          <w:lang w:val="ro-MD"/>
        </w:rPr>
        <w:t>ionarea de către orice persoană a unui număr de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 care acordă controlul asupra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4. Prin derogare de la prevederile alin.3, Consiliul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poate adopta decizii ce rezultă din obliga</w:t>
      </w:r>
      <w:r w:rsidR="00DF114D" w:rsidRPr="000D35EE">
        <w:rPr>
          <w:rFonts w:ascii="Times New Roman" w:hAnsi="Times New Roman"/>
          <w:sz w:val="24"/>
          <w:szCs w:val="24"/>
          <w:lang w:val="ro-MD"/>
        </w:rPr>
        <w:t>ț</w:t>
      </w:r>
      <w:r w:rsidRPr="000D35EE">
        <w:rPr>
          <w:rFonts w:ascii="Times New Roman" w:hAnsi="Times New Roman"/>
          <w:sz w:val="24"/>
          <w:szCs w:val="24"/>
          <w:lang w:val="ro-MD"/>
        </w:rPr>
        <w:t>iile asumate de către Societate înainte de data primirii avizului despre achizi</w:t>
      </w:r>
      <w:r w:rsidR="00DF114D" w:rsidRPr="000D35EE">
        <w:rPr>
          <w:rFonts w:ascii="Times New Roman" w:hAnsi="Times New Roman"/>
          <w:sz w:val="24"/>
          <w:szCs w:val="24"/>
          <w:lang w:val="ro-MD"/>
        </w:rPr>
        <w:t>ț</w:t>
      </w:r>
      <w:r w:rsidRPr="000D35EE">
        <w:rPr>
          <w:rFonts w:ascii="Times New Roman" w:hAnsi="Times New Roman"/>
          <w:sz w:val="24"/>
          <w:szCs w:val="24"/>
          <w:lang w:val="ro-MD"/>
        </w:rPr>
        <w:t>ionarea unui număr de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 care acordă controlul asupra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5. Restric</w:t>
      </w:r>
      <w:r w:rsidR="00DF114D" w:rsidRPr="000D35EE">
        <w:rPr>
          <w:rFonts w:ascii="Times New Roman" w:hAnsi="Times New Roman"/>
          <w:sz w:val="24"/>
          <w:szCs w:val="24"/>
          <w:lang w:val="ro-MD"/>
        </w:rPr>
        <w:t>ț</w:t>
      </w:r>
      <w:r w:rsidRPr="000D35EE">
        <w:rPr>
          <w:rFonts w:ascii="Times New Roman" w:hAnsi="Times New Roman"/>
          <w:sz w:val="24"/>
          <w:szCs w:val="24"/>
          <w:lang w:val="ro-MD"/>
        </w:rPr>
        <w:t>ia prevăzută la alin.3 î</w:t>
      </w:r>
      <w:r w:rsidR="00DF114D" w:rsidRPr="000D35EE">
        <w:rPr>
          <w:rFonts w:ascii="Times New Roman" w:hAnsi="Times New Roman"/>
          <w:sz w:val="24"/>
          <w:szCs w:val="24"/>
          <w:lang w:val="ro-MD"/>
        </w:rPr>
        <w:t>ș</w:t>
      </w:r>
      <w:r w:rsidRPr="000D35EE">
        <w:rPr>
          <w:rFonts w:ascii="Times New Roman" w:hAnsi="Times New Roman"/>
          <w:sz w:val="24"/>
          <w:szCs w:val="24"/>
          <w:lang w:val="ro-MD"/>
        </w:rPr>
        <w:t>i pierde ac</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iunea din momentul </w:t>
      </w:r>
      <w:r w:rsidR="00DF114D" w:rsidRPr="000D35EE">
        <w:rPr>
          <w:rFonts w:ascii="Times New Roman" w:hAnsi="Times New Roman"/>
          <w:sz w:val="24"/>
          <w:szCs w:val="24"/>
          <w:lang w:val="ro-MD"/>
        </w:rPr>
        <w:t>ț</w:t>
      </w:r>
      <w:r w:rsidRPr="000D35EE">
        <w:rPr>
          <w:rFonts w:ascii="Times New Roman" w:hAnsi="Times New Roman"/>
          <w:sz w:val="24"/>
          <w:szCs w:val="24"/>
          <w:lang w:val="ro-MD"/>
        </w:rPr>
        <w:t>inerii Adunării generale a ac</w:t>
      </w:r>
      <w:r w:rsidR="00DF114D" w:rsidRPr="000D35EE">
        <w:rPr>
          <w:rFonts w:ascii="Times New Roman" w:hAnsi="Times New Roman"/>
          <w:sz w:val="24"/>
          <w:szCs w:val="24"/>
          <w:lang w:val="ro-MD"/>
        </w:rPr>
        <w:t>ț</w:t>
      </w:r>
      <w:r w:rsidRPr="000D35EE">
        <w:rPr>
          <w:rFonts w:ascii="Times New Roman" w:hAnsi="Times New Roman"/>
          <w:sz w:val="24"/>
          <w:szCs w:val="24"/>
          <w:lang w:val="ro-MD"/>
        </w:rPr>
        <w:t>ionarilor la care a fost aprobată decizia de alegere a organelor de conducere ale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convocată ulterior primirii de către Societate a avizului despre achizi</w:t>
      </w:r>
      <w:r w:rsidR="00DF114D" w:rsidRPr="000D35EE">
        <w:rPr>
          <w:rFonts w:ascii="Times New Roman" w:hAnsi="Times New Roman"/>
          <w:sz w:val="24"/>
          <w:szCs w:val="24"/>
          <w:lang w:val="ro-MD"/>
        </w:rPr>
        <w:t>ț</w:t>
      </w:r>
      <w:r w:rsidRPr="000D35EE">
        <w:rPr>
          <w:rFonts w:ascii="Times New Roman" w:hAnsi="Times New Roman"/>
          <w:sz w:val="24"/>
          <w:szCs w:val="24"/>
          <w:lang w:val="ro-MD"/>
        </w:rPr>
        <w:t>ionarea unui număr de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 care acordă controlul asupra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6. Societatea este obligată să publice, în termen de 7 zile lucrătoare de la data adoptării, decizia privind încheierea tranzac</w:t>
      </w:r>
      <w:r w:rsidR="00DF114D" w:rsidRPr="000D35EE">
        <w:rPr>
          <w:rFonts w:ascii="Times New Roman" w:hAnsi="Times New Roman"/>
          <w:sz w:val="24"/>
          <w:szCs w:val="24"/>
          <w:lang w:val="ro-MD"/>
        </w:rPr>
        <w:t>ț</w:t>
      </w:r>
      <w:r w:rsidRPr="000D35EE">
        <w:rPr>
          <w:rFonts w:ascii="Times New Roman" w:hAnsi="Times New Roman"/>
          <w:sz w:val="24"/>
          <w:szCs w:val="24"/>
          <w:lang w:val="ro-MD"/>
        </w:rPr>
        <w:t>iei de propor</w:t>
      </w:r>
      <w:r w:rsidR="00DF114D" w:rsidRPr="000D35EE">
        <w:rPr>
          <w:rFonts w:ascii="Times New Roman" w:hAnsi="Times New Roman"/>
          <w:sz w:val="24"/>
          <w:szCs w:val="24"/>
          <w:lang w:val="ro-MD"/>
        </w:rPr>
        <w:t>ț</w:t>
      </w:r>
      <w:r w:rsidRPr="000D35EE">
        <w:rPr>
          <w:rFonts w:ascii="Times New Roman" w:hAnsi="Times New Roman"/>
          <w:sz w:val="24"/>
          <w:szCs w:val="24"/>
          <w:lang w:val="ro-MD"/>
        </w:rPr>
        <w:t>ii în ziarul „Capital Market”, dezvăluind informa</w:t>
      </w:r>
      <w:r w:rsidR="00DF114D" w:rsidRPr="000D35EE">
        <w:rPr>
          <w:rFonts w:ascii="Times New Roman" w:hAnsi="Times New Roman"/>
          <w:sz w:val="24"/>
          <w:szCs w:val="24"/>
          <w:lang w:val="ro-MD"/>
        </w:rPr>
        <w:t>ț</w:t>
      </w:r>
      <w:r w:rsidRPr="000D35EE">
        <w:rPr>
          <w:rFonts w:ascii="Times New Roman" w:hAnsi="Times New Roman"/>
          <w:sz w:val="24"/>
          <w:szCs w:val="24"/>
          <w:lang w:val="ro-MD"/>
        </w:rPr>
        <w:t>ia care va cuprinde următoarele elemente:</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 xml:space="preserve">a) descrierea </w:t>
      </w:r>
      <w:r w:rsidR="00DF114D" w:rsidRPr="000D35EE">
        <w:rPr>
          <w:rFonts w:ascii="Times New Roman" w:hAnsi="Times New Roman"/>
          <w:sz w:val="24"/>
          <w:szCs w:val="24"/>
          <w:lang w:val="ro-MD"/>
        </w:rPr>
        <w:t>ș</w:t>
      </w:r>
      <w:r w:rsidRPr="000D35EE">
        <w:rPr>
          <w:rFonts w:ascii="Times New Roman" w:hAnsi="Times New Roman"/>
          <w:sz w:val="24"/>
          <w:szCs w:val="24"/>
          <w:lang w:val="ro-MD"/>
        </w:rPr>
        <w:t>i valoarea tranzac</w:t>
      </w:r>
      <w:r w:rsidR="00DF114D" w:rsidRPr="000D35EE">
        <w:rPr>
          <w:rFonts w:ascii="Times New Roman" w:hAnsi="Times New Roman"/>
          <w:sz w:val="24"/>
          <w:szCs w:val="24"/>
          <w:lang w:val="ro-MD"/>
        </w:rPr>
        <w:t>ț</w:t>
      </w:r>
      <w:r w:rsidRPr="000D35EE">
        <w:rPr>
          <w:rFonts w:ascii="Times New Roman" w:hAnsi="Times New Roman"/>
          <w:sz w:val="24"/>
          <w:szCs w:val="24"/>
          <w:lang w:val="ro-MD"/>
        </w:rPr>
        <w:t>iei de propor</w:t>
      </w:r>
      <w:r w:rsidR="00DF114D" w:rsidRPr="000D35EE">
        <w:rPr>
          <w:rFonts w:ascii="Times New Roman" w:hAnsi="Times New Roman"/>
          <w:sz w:val="24"/>
          <w:szCs w:val="24"/>
          <w:lang w:val="ro-MD"/>
        </w:rPr>
        <w:t>ț</w:t>
      </w:r>
      <w:r w:rsidRPr="000D35EE">
        <w:rPr>
          <w:rFonts w:ascii="Times New Roman" w:hAnsi="Times New Roman"/>
          <w:sz w:val="24"/>
          <w:szCs w:val="24"/>
          <w:lang w:val="ro-MD"/>
        </w:rPr>
        <w:t>ii;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b) bunurile, drepturile, instrumentele financiare sau orice alte active aferente tranzac</w:t>
      </w:r>
      <w:r w:rsidR="00DF114D" w:rsidRPr="000D35EE">
        <w:rPr>
          <w:rFonts w:ascii="Times New Roman" w:hAnsi="Times New Roman"/>
          <w:sz w:val="24"/>
          <w:szCs w:val="24"/>
          <w:lang w:val="ro-MD"/>
        </w:rPr>
        <w:t>ț</w:t>
      </w:r>
      <w:r w:rsidRPr="000D35EE">
        <w:rPr>
          <w:rFonts w:ascii="Times New Roman" w:hAnsi="Times New Roman"/>
          <w:sz w:val="24"/>
          <w:szCs w:val="24"/>
          <w:lang w:val="ro-MD"/>
        </w:rPr>
        <w:t>iei de propor</w:t>
      </w:r>
      <w:r w:rsidR="00DF114D" w:rsidRPr="000D35EE">
        <w:rPr>
          <w:rFonts w:ascii="Times New Roman" w:hAnsi="Times New Roman"/>
          <w:sz w:val="24"/>
          <w:szCs w:val="24"/>
          <w:lang w:val="ro-MD"/>
        </w:rPr>
        <w:t>ț</w:t>
      </w:r>
      <w:r w:rsidRPr="000D35EE">
        <w:rPr>
          <w:rFonts w:ascii="Times New Roman" w:hAnsi="Times New Roman"/>
          <w:sz w:val="24"/>
          <w:szCs w:val="24"/>
          <w:lang w:val="ro-MD"/>
        </w:rPr>
        <w:t>ii.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7. Societatea va dezvălui informa</w:t>
      </w:r>
      <w:r w:rsidR="00DF114D" w:rsidRPr="000D35EE">
        <w:rPr>
          <w:rFonts w:ascii="Times New Roman" w:hAnsi="Times New Roman"/>
          <w:sz w:val="24"/>
          <w:szCs w:val="24"/>
          <w:lang w:val="ro-MD"/>
        </w:rPr>
        <w:t>ț</w:t>
      </w:r>
      <w:r w:rsidRPr="000D35EE">
        <w:rPr>
          <w:rFonts w:ascii="Times New Roman" w:hAnsi="Times New Roman"/>
          <w:sz w:val="24"/>
          <w:szCs w:val="24"/>
          <w:lang w:val="ro-MD"/>
        </w:rPr>
        <w:t>ia privind încheierea unei tranzac</w:t>
      </w:r>
      <w:r w:rsidR="00DF114D" w:rsidRPr="000D35EE">
        <w:rPr>
          <w:rFonts w:ascii="Times New Roman" w:hAnsi="Times New Roman"/>
          <w:sz w:val="24"/>
          <w:szCs w:val="24"/>
          <w:lang w:val="ro-MD"/>
        </w:rPr>
        <w:t>ț</w:t>
      </w:r>
      <w:r w:rsidRPr="000D35EE">
        <w:rPr>
          <w:rFonts w:ascii="Times New Roman" w:hAnsi="Times New Roman"/>
          <w:sz w:val="24"/>
          <w:szCs w:val="24"/>
          <w:lang w:val="ro-MD"/>
        </w:rPr>
        <w:t>ii de propor</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w:t>
      </w:r>
      <w:r w:rsidR="00DF114D" w:rsidRPr="000D35EE">
        <w:rPr>
          <w:rFonts w:ascii="Times New Roman" w:hAnsi="Times New Roman"/>
          <w:sz w:val="24"/>
          <w:szCs w:val="24"/>
          <w:lang w:val="ro-MD"/>
        </w:rPr>
        <w:t>ș</w:t>
      </w:r>
      <w:r w:rsidRPr="000D35EE">
        <w:rPr>
          <w:rFonts w:ascii="Times New Roman" w:hAnsi="Times New Roman"/>
          <w:sz w:val="24"/>
          <w:szCs w:val="24"/>
          <w:lang w:val="ro-MD"/>
        </w:rPr>
        <w:t>i prin plasarea acesteia, în termen de 3 zile lucrătoare, pe pagina sa WEB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8. Dacă la luarea deciziei de încheiere a unei tranzac</w:t>
      </w:r>
      <w:r w:rsidR="00DF114D" w:rsidRPr="000D35EE">
        <w:rPr>
          <w:rFonts w:ascii="Times New Roman" w:hAnsi="Times New Roman"/>
          <w:sz w:val="24"/>
          <w:szCs w:val="24"/>
          <w:lang w:val="ro-MD"/>
        </w:rPr>
        <w:t>ț</w:t>
      </w:r>
      <w:r w:rsidRPr="000D35EE">
        <w:rPr>
          <w:rFonts w:ascii="Times New Roman" w:hAnsi="Times New Roman"/>
          <w:sz w:val="24"/>
          <w:szCs w:val="24"/>
          <w:lang w:val="ro-MD"/>
        </w:rPr>
        <w:t>ii de propor</w:t>
      </w:r>
      <w:r w:rsidR="00DF114D" w:rsidRPr="000D35EE">
        <w:rPr>
          <w:rFonts w:ascii="Times New Roman" w:hAnsi="Times New Roman"/>
          <w:sz w:val="24"/>
          <w:szCs w:val="24"/>
          <w:lang w:val="ro-MD"/>
        </w:rPr>
        <w:t>ț</w:t>
      </w:r>
      <w:r w:rsidRPr="000D35EE">
        <w:rPr>
          <w:rFonts w:ascii="Times New Roman" w:hAnsi="Times New Roman"/>
          <w:sz w:val="24"/>
          <w:szCs w:val="24"/>
          <w:lang w:val="ro-MD"/>
        </w:rPr>
        <w:t>ii prevăzute la alin.1 Consiliul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nu a ajuns la unanimitate, el este în drept să înscrie această chestiune în ordinea de zi a Adunării generale a ac</w:t>
      </w:r>
      <w:r w:rsidR="00DF114D" w:rsidRPr="000D35EE">
        <w:rPr>
          <w:rFonts w:ascii="Times New Roman" w:hAnsi="Times New Roman"/>
          <w:sz w:val="24"/>
          <w:szCs w:val="24"/>
          <w:lang w:val="ro-MD"/>
        </w:rPr>
        <w:t>ț</w:t>
      </w:r>
      <w:r w:rsidRPr="000D35EE">
        <w:rPr>
          <w:rFonts w:ascii="Times New Roman" w:hAnsi="Times New Roman"/>
          <w:sz w:val="24"/>
          <w:szCs w:val="24"/>
          <w:lang w:val="ro-MD"/>
        </w:rPr>
        <w:t>ionarilor.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9. Dacă în tranzac</w:t>
      </w:r>
      <w:r w:rsidR="00DF114D" w:rsidRPr="000D35EE">
        <w:rPr>
          <w:rFonts w:ascii="Times New Roman" w:hAnsi="Times New Roman"/>
          <w:sz w:val="24"/>
          <w:szCs w:val="24"/>
          <w:lang w:val="ro-MD"/>
        </w:rPr>
        <w:t>ț</w:t>
      </w:r>
      <w:r w:rsidRPr="000D35EE">
        <w:rPr>
          <w:rFonts w:ascii="Times New Roman" w:hAnsi="Times New Roman"/>
          <w:sz w:val="24"/>
          <w:szCs w:val="24"/>
          <w:lang w:val="ro-MD"/>
        </w:rPr>
        <w:t>ia de propor</w:t>
      </w:r>
      <w:r w:rsidR="00DF114D" w:rsidRPr="000D35EE">
        <w:rPr>
          <w:rFonts w:ascii="Times New Roman" w:hAnsi="Times New Roman"/>
          <w:sz w:val="24"/>
          <w:szCs w:val="24"/>
          <w:lang w:val="ro-MD"/>
        </w:rPr>
        <w:t>ț</w:t>
      </w:r>
      <w:r w:rsidRPr="000D35EE">
        <w:rPr>
          <w:rFonts w:ascii="Times New Roman" w:hAnsi="Times New Roman"/>
          <w:sz w:val="24"/>
          <w:szCs w:val="24"/>
          <w:lang w:val="ro-MD"/>
        </w:rPr>
        <w:t>ii a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există conflict de interese, decizia de încheiere a acestei tranzac</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se ia respectând-se prevederile art.83 </w:t>
      </w:r>
      <w:r w:rsidR="00DF114D" w:rsidRPr="000D35EE">
        <w:rPr>
          <w:rFonts w:ascii="Times New Roman" w:hAnsi="Times New Roman"/>
          <w:sz w:val="24"/>
          <w:szCs w:val="24"/>
          <w:lang w:val="ro-MD"/>
        </w:rPr>
        <w:t>ș</w:t>
      </w:r>
      <w:r w:rsidRPr="000D35EE">
        <w:rPr>
          <w:rFonts w:ascii="Times New Roman" w:hAnsi="Times New Roman"/>
          <w:sz w:val="24"/>
          <w:szCs w:val="24"/>
          <w:lang w:val="ro-MD"/>
        </w:rPr>
        <w:t>i art.86 din Legea privind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ile pe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 </w:t>
      </w:r>
    </w:p>
    <w:p w:rsidR="00092CD1" w:rsidRPr="000D35EE" w:rsidRDefault="00092CD1" w:rsidP="006B351F">
      <w:pPr>
        <w:spacing w:after="0"/>
        <w:ind w:firstLine="567"/>
        <w:jc w:val="both"/>
        <w:rPr>
          <w:rFonts w:ascii="Times New Roman" w:hAnsi="Times New Roman"/>
          <w:sz w:val="24"/>
          <w:szCs w:val="24"/>
          <w:lang w:val="ro-MD"/>
        </w:rPr>
      </w:pPr>
      <w:r w:rsidRPr="000D35EE">
        <w:rPr>
          <w:rFonts w:ascii="Times New Roman" w:hAnsi="Times New Roman"/>
          <w:sz w:val="24"/>
          <w:szCs w:val="24"/>
          <w:lang w:val="ro-MD"/>
        </w:rPr>
        <w:t>10. Prevederile prezentului articol nu se aplică tranzac</w:t>
      </w:r>
      <w:r w:rsidR="00DF114D" w:rsidRPr="000D35EE">
        <w:rPr>
          <w:rFonts w:ascii="Times New Roman" w:hAnsi="Times New Roman"/>
          <w:sz w:val="24"/>
          <w:szCs w:val="24"/>
          <w:lang w:val="ro-MD"/>
        </w:rPr>
        <w:t>ț</w:t>
      </w:r>
      <w:r w:rsidRPr="000D35EE">
        <w:rPr>
          <w:rFonts w:ascii="Times New Roman" w:hAnsi="Times New Roman"/>
          <w:sz w:val="24"/>
          <w:szCs w:val="24"/>
          <w:lang w:val="ro-MD"/>
        </w:rPr>
        <w:t>iilor de înstrăinare sau de procurare a bunurilor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care se efectuează prin licita</w:t>
      </w:r>
      <w:r w:rsidR="00DF114D" w:rsidRPr="000D35EE">
        <w:rPr>
          <w:rFonts w:ascii="Times New Roman" w:hAnsi="Times New Roman"/>
          <w:sz w:val="24"/>
          <w:szCs w:val="24"/>
          <w:lang w:val="ro-MD"/>
        </w:rPr>
        <w:t>ț</w:t>
      </w:r>
      <w:r w:rsidRPr="000D35EE">
        <w:rPr>
          <w:rFonts w:ascii="Times New Roman" w:hAnsi="Times New Roman"/>
          <w:sz w:val="24"/>
          <w:szCs w:val="24"/>
          <w:lang w:val="ro-MD"/>
        </w:rPr>
        <w:t>ii deschise, publicând, cu cel pu</w:t>
      </w:r>
      <w:r w:rsidR="00DF114D" w:rsidRPr="000D35EE">
        <w:rPr>
          <w:rFonts w:ascii="Times New Roman" w:hAnsi="Times New Roman"/>
          <w:sz w:val="24"/>
          <w:szCs w:val="24"/>
          <w:lang w:val="ro-MD"/>
        </w:rPr>
        <w:t>ț</w:t>
      </w:r>
      <w:r w:rsidRPr="000D35EE">
        <w:rPr>
          <w:rFonts w:ascii="Times New Roman" w:hAnsi="Times New Roman"/>
          <w:sz w:val="24"/>
          <w:szCs w:val="24"/>
          <w:lang w:val="ro-MD"/>
        </w:rPr>
        <w:t>in 10 zile lucrătoare înainte de data licita</w:t>
      </w:r>
      <w:r w:rsidR="00DF114D" w:rsidRPr="000D35EE">
        <w:rPr>
          <w:rFonts w:ascii="Times New Roman" w:hAnsi="Times New Roman"/>
          <w:sz w:val="24"/>
          <w:szCs w:val="24"/>
          <w:lang w:val="ro-MD"/>
        </w:rPr>
        <w:t>ț</w:t>
      </w:r>
      <w:r w:rsidRPr="000D35EE">
        <w:rPr>
          <w:rFonts w:ascii="Times New Roman" w:hAnsi="Times New Roman"/>
          <w:sz w:val="24"/>
          <w:szCs w:val="24"/>
          <w:lang w:val="ro-MD"/>
        </w:rPr>
        <w:t>iei, un aviz în Monitorul Oficial al Republicii Moldova, inclusiv tranzac</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iilor realizate la bursă </w:t>
      </w:r>
      <w:r w:rsidR="00DF114D" w:rsidRPr="000D35EE">
        <w:rPr>
          <w:rFonts w:ascii="Times New Roman" w:hAnsi="Times New Roman"/>
          <w:sz w:val="24"/>
          <w:szCs w:val="24"/>
          <w:lang w:val="ro-MD"/>
        </w:rPr>
        <w:t>ș</w:t>
      </w:r>
      <w:r w:rsidRPr="000D35EE">
        <w:rPr>
          <w:rFonts w:ascii="Times New Roman" w:hAnsi="Times New Roman"/>
          <w:sz w:val="24"/>
          <w:szCs w:val="24"/>
          <w:lang w:val="ro-MD"/>
        </w:rPr>
        <w:t>i/sau tranzac</w:t>
      </w:r>
      <w:r w:rsidR="00DF114D" w:rsidRPr="000D35EE">
        <w:rPr>
          <w:rFonts w:ascii="Times New Roman" w:hAnsi="Times New Roman"/>
          <w:sz w:val="24"/>
          <w:szCs w:val="24"/>
          <w:lang w:val="ro-MD"/>
        </w:rPr>
        <w:t>ț</w:t>
      </w:r>
      <w:r w:rsidRPr="000D35EE">
        <w:rPr>
          <w:rFonts w:ascii="Times New Roman" w:hAnsi="Times New Roman"/>
          <w:sz w:val="24"/>
          <w:szCs w:val="24"/>
          <w:lang w:val="ro-MD"/>
        </w:rPr>
        <w:t>iilor efectuate la ini</w:t>
      </w:r>
      <w:r w:rsidR="00DF114D" w:rsidRPr="000D35EE">
        <w:rPr>
          <w:rFonts w:ascii="Times New Roman" w:hAnsi="Times New Roman"/>
          <w:sz w:val="24"/>
          <w:szCs w:val="24"/>
          <w:lang w:val="ro-MD"/>
        </w:rPr>
        <w:t>ț</w:t>
      </w:r>
      <w:r w:rsidRPr="000D35EE">
        <w:rPr>
          <w:rFonts w:ascii="Times New Roman" w:hAnsi="Times New Roman"/>
          <w:sz w:val="24"/>
          <w:szCs w:val="24"/>
          <w:lang w:val="ro-MD"/>
        </w:rPr>
        <w:t>iativa sau sub supravegherea unei autorită</w:t>
      </w:r>
      <w:r w:rsidR="00DF114D" w:rsidRPr="000D35EE">
        <w:rPr>
          <w:rFonts w:ascii="Times New Roman" w:hAnsi="Times New Roman"/>
          <w:sz w:val="24"/>
          <w:szCs w:val="24"/>
          <w:lang w:val="ro-MD"/>
        </w:rPr>
        <w:t>ț</w:t>
      </w:r>
      <w:r w:rsidRPr="000D35EE">
        <w:rPr>
          <w:rFonts w:ascii="Times New Roman" w:hAnsi="Times New Roman"/>
          <w:sz w:val="24"/>
          <w:szCs w:val="24"/>
          <w:lang w:val="ro-MD"/>
        </w:rPr>
        <w:t>i administrative sau judiciare.</w:t>
      </w:r>
    </w:p>
    <w:p w:rsidR="00092CD1" w:rsidRPr="000D35EE" w:rsidRDefault="00092CD1" w:rsidP="00F019DA">
      <w:pPr>
        <w:widowControl w:val="0"/>
        <w:spacing w:after="0"/>
        <w:ind w:firstLine="567"/>
        <w:jc w:val="both"/>
        <w:rPr>
          <w:rFonts w:ascii="Times New Roman" w:hAnsi="Times New Roman"/>
          <w:b/>
          <w:sz w:val="16"/>
          <w:szCs w:val="16"/>
          <w:lang w:val="ro-MD"/>
        </w:rPr>
      </w:pPr>
    </w:p>
    <w:p w:rsidR="00092CD1" w:rsidRPr="000D35EE" w:rsidRDefault="00092CD1" w:rsidP="00F019DA">
      <w:pPr>
        <w:widowControl w:val="0"/>
        <w:spacing w:after="0"/>
        <w:ind w:firstLine="567"/>
        <w:jc w:val="both"/>
        <w:rPr>
          <w:rFonts w:ascii="Times New Roman" w:hAnsi="Times New Roman"/>
          <w:b/>
          <w:sz w:val="24"/>
          <w:szCs w:val="24"/>
          <w:lang w:val="ro-MD"/>
        </w:rPr>
      </w:pPr>
      <w:r w:rsidRPr="000D35EE">
        <w:rPr>
          <w:rFonts w:ascii="Times New Roman" w:hAnsi="Times New Roman"/>
          <w:b/>
          <w:sz w:val="24"/>
          <w:szCs w:val="24"/>
          <w:lang w:val="ro-MD"/>
        </w:rPr>
        <w:t>Articolul 62. Tranzac</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ia cu conflict de interese</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1. Tranzac</w:t>
      </w:r>
      <w:r w:rsidR="00DF114D" w:rsidRPr="000D35EE">
        <w:rPr>
          <w:rFonts w:ascii="Times New Roman" w:hAnsi="Times New Roman"/>
          <w:sz w:val="24"/>
          <w:szCs w:val="24"/>
          <w:lang w:val="ro-MD"/>
        </w:rPr>
        <w:t>ț</w:t>
      </w:r>
      <w:r w:rsidRPr="000D35EE">
        <w:rPr>
          <w:rFonts w:ascii="Times New Roman" w:hAnsi="Times New Roman"/>
          <w:sz w:val="24"/>
          <w:szCs w:val="24"/>
          <w:lang w:val="ro-MD"/>
        </w:rPr>
        <w:t>ia cu conflict de interese este una sau câteva tranzac</w:t>
      </w:r>
      <w:r w:rsidR="00DF114D" w:rsidRPr="000D35EE">
        <w:rPr>
          <w:rFonts w:ascii="Times New Roman" w:hAnsi="Times New Roman"/>
          <w:sz w:val="24"/>
          <w:szCs w:val="24"/>
          <w:lang w:val="ro-MD"/>
        </w:rPr>
        <w:t>ț</w:t>
      </w:r>
      <w:r w:rsidRPr="000D35EE">
        <w:rPr>
          <w:rFonts w:ascii="Times New Roman" w:hAnsi="Times New Roman"/>
          <w:sz w:val="24"/>
          <w:szCs w:val="24"/>
          <w:lang w:val="ro-MD"/>
        </w:rPr>
        <w:t>ii legate reciproc, care întrune</w:t>
      </w:r>
      <w:r w:rsidR="00DF114D" w:rsidRPr="000D35EE">
        <w:rPr>
          <w:rFonts w:ascii="Times New Roman" w:hAnsi="Times New Roman"/>
          <w:sz w:val="24"/>
          <w:szCs w:val="24"/>
          <w:lang w:val="ro-MD"/>
        </w:rPr>
        <w:t>ș</w:t>
      </w:r>
      <w:r w:rsidRPr="000D35EE">
        <w:rPr>
          <w:rFonts w:ascii="Times New Roman" w:hAnsi="Times New Roman"/>
          <w:sz w:val="24"/>
          <w:szCs w:val="24"/>
          <w:lang w:val="ro-MD"/>
        </w:rPr>
        <w:t>te/întrunesc cumulativ condi</w:t>
      </w:r>
      <w:r w:rsidR="00DF114D" w:rsidRPr="000D35EE">
        <w:rPr>
          <w:rFonts w:ascii="Times New Roman" w:hAnsi="Times New Roman"/>
          <w:sz w:val="24"/>
          <w:szCs w:val="24"/>
          <w:lang w:val="ro-MD"/>
        </w:rPr>
        <w:t>ț</w:t>
      </w:r>
      <w:r w:rsidRPr="000D35EE">
        <w:rPr>
          <w:rFonts w:ascii="Times New Roman" w:hAnsi="Times New Roman"/>
          <w:sz w:val="24"/>
          <w:szCs w:val="24"/>
          <w:lang w:val="ro-MD"/>
        </w:rPr>
        <w:t>iile prevăzute la art.85 alin.</w:t>
      </w:r>
      <w:r w:rsidR="001B2F1A" w:rsidRPr="000D35EE">
        <w:rPr>
          <w:rFonts w:ascii="Times New Roman" w:hAnsi="Times New Roman"/>
          <w:sz w:val="24"/>
          <w:szCs w:val="24"/>
          <w:lang w:val="ro-MD"/>
        </w:rPr>
        <w:t>(</w:t>
      </w:r>
      <w:r w:rsidRPr="000D35EE">
        <w:rPr>
          <w:rFonts w:ascii="Times New Roman" w:hAnsi="Times New Roman"/>
          <w:sz w:val="24"/>
          <w:szCs w:val="24"/>
          <w:lang w:val="ro-MD"/>
        </w:rPr>
        <w:t>1</w:t>
      </w:r>
      <w:r w:rsidR="001B2F1A" w:rsidRPr="000D35EE">
        <w:rPr>
          <w:rFonts w:ascii="Times New Roman" w:hAnsi="Times New Roman"/>
          <w:sz w:val="24"/>
          <w:szCs w:val="24"/>
          <w:lang w:val="ro-MD"/>
        </w:rPr>
        <w:t>)</w:t>
      </w:r>
      <w:r w:rsidRPr="000D35EE">
        <w:rPr>
          <w:rFonts w:ascii="Times New Roman" w:hAnsi="Times New Roman"/>
          <w:sz w:val="24"/>
          <w:szCs w:val="24"/>
          <w:lang w:val="ro-MD"/>
        </w:rPr>
        <w:t xml:space="preserve"> </w:t>
      </w:r>
      <w:r w:rsidR="00DF114D" w:rsidRPr="000D35EE">
        <w:rPr>
          <w:rFonts w:ascii="Times New Roman" w:hAnsi="Times New Roman"/>
          <w:sz w:val="24"/>
          <w:szCs w:val="24"/>
          <w:lang w:val="ro-MD"/>
        </w:rPr>
        <w:t>ș</w:t>
      </w:r>
      <w:r w:rsidRPr="000D35EE">
        <w:rPr>
          <w:rFonts w:ascii="Times New Roman" w:hAnsi="Times New Roman"/>
          <w:sz w:val="24"/>
          <w:szCs w:val="24"/>
          <w:lang w:val="ro-MD"/>
        </w:rPr>
        <w:t xml:space="preserve">i </w:t>
      </w:r>
      <w:r w:rsidR="001B2F1A" w:rsidRPr="000D35EE">
        <w:rPr>
          <w:rFonts w:ascii="Times New Roman" w:hAnsi="Times New Roman"/>
          <w:sz w:val="24"/>
          <w:szCs w:val="24"/>
          <w:lang w:val="ro-MD"/>
        </w:rPr>
        <w:t>(</w:t>
      </w:r>
      <w:r w:rsidRPr="000D35EE">
        <w:rPr>
          <w:rFonts w:ascii="Times New Roman" w:hAnsi="Times New Roman"/>
          <w:sz w:val="24"/>
          <w:szCs w:val="24"/>
          <w:lang w:val="ro-MD"/>
        </w:rPr>
        <w:t>2</w:t>
      </w:r>
      <w:r w:rsidR="001B2F1A" w:rsidRPr="000D35EE">
        <w:rPr>
          <w:rFonts w:ascii="Times New Roman" w:hAnsi="Times New Roman"/>
          <w:sz w:val="24"/>
          <w:szCs w:val="24"/>
          <w:lang w:val="ro-MD"/>
        </w:rPr>
        <w:t>)</w:t>
      </w:r>
      <w:r w:rsidRPr="000D35EE">
        <w:rPr>
          <w:rFonts w:ascii="Times New Roman" w:hAnsi="Times New Roman"/>
          <w:sz w:val="24"/>
          <w:szCs w:val="24"/>
          <w:lang w:val="ro-MD"/>
        </w:rPr>
        <w:t xml:space="preserve"> din Legea privind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ile pe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 xml:space="preserve">2. </w:t>
      </w:r>
      <w:r w:rsidRPr="000D35EE">
        <w:rPr>
          <w:rFonts w:ascii="Times New Roman" w:hAnsi="Times New Roman"/>
          <w:color w:val="333333"/>
          <w:sz w:val="24"/>
          <w:szCs w:val="24"/>
          <w:shd w:val="clear" w:color="auto" w:fill="FFFFFF"/>
          <w:lang w:val="ro-MD"/>
        </w:rPr>
        <w:t> Nu se consideră tranzac</w:t>
      </w:r>
      <w:r w:rsidR="00DF114D" w:rsidRPr="000D35EE">
        <w:rPr>
          <w:rFonts w:ascii="Times New Roman" w:hAnsi="Times New Roman"/>
          <w:color w:val="333333"/>
          <w:sz w:val="24"/>
          <w:szCs w:val="24"/>
          <w:shd w:val="clear" w:color="auto" w:fill="FFFFFF"/>
          <w:lang w:val="ro-MD"/>
        </w:rPr>
        <w:t>ț</w:t>
      </w:r>
      <w:r w:rsidRPr="000D35EE">
        <w:rPr>
          <w:rFonts w:ascii="Times New Roman" w:hAnsi="Times New Roman"/>
          <w:color w:val="333333"/>
          <w:sz w:val="24"/>
          <w:szCs w:val="24"/>
          <w:shd w:val="clear" w:color="auto" w:fill="FFFFFF"/>
          <w:lang w:val="ro-MD"/>
        </w:rPr>
        <w:t>ie cu conflict de interese emisiunea suplimentară de valori mobiliare sau răscumpărarea valorilor mobiliare în condi</w:t>
      </w:r>
      <w:r w:rsidR="00DF114D" w:rsidRPr="000D35EE">
        <w:rPr>
          <w:rFonts w:ascii="Times New Roman" w:hAnsi="Times New Roman"/>
          <w:color w:val="333333"/>
          <w:sz w:val="24"/>
          <w:szCs w:val="24"/>
          <w:shd w:val="clear" w:color="auto" w:fill="FFFFFF"/>
          <w:lang w:val="ro-MD"/>
        </w:rPr>
        <w:t>ț</w:t>
      </w:r>
      <w:r w:rsidRPr="000D35EE">
        <w:rPr>
          <w:rFonts w:ascii="Times New Roman" w:hAnsi="Times New Roman"/>
          <w:color w:val="333333"/>
          <w:sz w:val="24"/>
          <w:szCs w:val="24"/>
          <w:shd w:val="clear" w:color="auto" w:fill="FFFFFF"/>
          <w:lang w:val="ro-MD"/>
        </w:rPr>
        <w:t>iile stabilite de legisla</w:t>
      </w:r>
      <w:r w:rsidR="00DF114D" w:rsidRPr="000D35EE">
        <w:rPr>
          <w:rFonts w:ascii="Times New Roman" w:hAnsi="Times New Roman"/>
          <w:color w:val="333333"/>
          <w:sz w:val="24"/>
          <w:szCs w:val="24"/>
          <w:shd w:val="clear" w:color="auto" w:fill="FFFFFF"/>
          <w:lang w:val="ro-MD"/>
        </w:rPr>
        <w:t>ț</w:t>
      </w:r>
      <w:r w:rsidRPr="000D35EE">
        <w:rPr>
          <w:rFonts w:ascii="Times New Roman" w:hAnsi="Times New Roman"/>
          <w:color w:val="333333"/>
          <w:sz w:val="24"/>
          <w:szCs w:val="24"/>
          <w:shd w:val="clear" w:color="auto" w:fill="FFFFFF"/>
          <w:lang w:val="ro-MD"/>
        </w:rPr>
        <w:t>ie.</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3. Persoană interesată în efectuarea de către Societate a tranzac</w:t>
      </w:r>
      <w:r w:rsidR="00DF114D" w:rsidRPr="000D35EE">
        <w:rPr>
          <w:rFonts w:ascii="Times New Roman" w:hAnsi="Times New Roman"/>
          <w:sz w:val="24"/>
          <w:szCs w:val="24"/>
          <w:lang w:val="ro-MD"/>
        </w:rPr>
        <w:t>ț</w:t>
      </w:r>
      <w:r w:rsidRPr="000D35EE">
        <w:rPr>
          <w:rFonts w:ascii="Times New Roman" w:hAnsi="Times New Roman"/>
          <w:sz w:val="24"/>
          <w:szCs w:val="24"/>
          <w:lang w:val="ro-MD"/>
        </w:rPr>
        <w:t>iei se consideră persoana care cade sub inciden</w:t>
      </w:r>
      <w:r w:rsidR="00DF114D" w:rsidRPr="000D35EE">
        <w:rPr>
          <w:rFonts w:ascii="Times New Roman" w:hAnsi="Times New Roman"/>
          <w:sz w:val="24"/>
          <w:szCs w:val="24"/>
          <w:lang w:val="ro-MD"/>
        </w:rPr>
        <w:t>ț</w:t>
      </w:r>
      <w:r w:rsidRPr="000D35EE">
        <w:rPr>
          <w:rFonts w:ascii="Times New Roman" w:hAnsi="Times New Roman"/>
          <w:sz w:val="24"/>
          <w:szCs w:val="24"/>
          <w:lang w:val="ro-MD"/>
        </w:rPr>
        <w:t>a prevederilor art.85 alin.</w:t>
      </w:r>
      <w:r w:rsidR="001B2F1A" w:rsidRPr="000D35EE">
        <w:rPr>
          <w:rFonts w:ascii="Times New Roman" w:hAnsi="Times New Roman"/>
          <w:sz w:val="24"/>
          <w:szCs w:val="24"/>
          <w:lang w:val="ro-MD"/>
        </w:rPr>
        <w:t>(</w:t>
      </w:r>
      <w:r w:rsidRPr="000D35EE">
        <w:rPr>
          <w:rFonts w:ascii="Times New Roman" w:hAnsi="Times New Roman"/>
          <w:sz w:val="24"/>
          <w:szCs w:val="24"/>
          <w:lang w:val="ro-MD"/>
        </w:rPr>
        <w:t>4</w:t>
      </w:r>
      <w:r w:rsidR="001B2F1A" w:rsidRPr="000D35EE">
        <w:rPr>
          <w:rFonts w:ascii="Times New Roman" w:hAnsi="Times New Roman"/>
          <w:sz w:val="24"/>
          <w:szCs w:val="24"/>
          <w:lang w:val="ro-MD"/>
        </w:rPr>
        <w:t>)</w:t>
      </w:r>
      <w:r w:rsidRPr="000D35EE">
        <w:rPr>
          <w:rFonts w:ascii="Times New Roman" w:hAnsi="Times New Roman"/>
          <w:sz w:val="24"/>
          <w:szCs w:val="24"/>
          <w:lang w:val="ro-MD"/>
        </w:rPr>
        <w:t xml:space="preserve"> din Legea privind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ile pe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4. Persoana interesată în efectuarea de către Societate a tranzac</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iei este obligată să comunice directorului </w:t>
      </w:r>
      <w:r w:rsidR="00DF114D" w:rsidRPr="000D35EE">
        <w:rPr>
          <w:rFonts w:ascii="Times New Roman" w:hAnsi="Times New Roman"/>
          <w:sz w:val="24"/>
          <w:szCs w:val="24"/>
          <w:lang w:val="ro-MD"/>
        </w:rPr>
        <w:t>ș</w:t>
      </w:r>
      <w:r w:rsidRPr="000D35EE">
        <w:rPr>
          <w:rFonts w:ascii="Times New Roman" w:hAnsi="Times New Roman"/>
          <w:sz w:val="24"/>
          <w:szCs w:val="24"/>
          <w:lang w:val="ro-MD"/>
        </w:rPr>
        <w:t>i Consiliului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despre existen</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a conflictului de interese dintre Societate </w:t>
      </w:r>
      <w:r w:rsidR="00DF114D" w:rsidRPr="000D35EE">
        <w:rPr>
          <w:rFonts w:ascii="Times New Roman" w:hAnsi="Times New Roman"/>
          <w:sz w:val="24"/>
          <w:szCs w:val="24"/>
          <w:lang w:val="ro-MD"/>
        </w:rPr>
        <w:t>ș</w:t>
      </w:r>
      <w:r w:rsidRPr="000D35EE">
        <w:rPr>
          <w:rFonts w:ascii="Times New Roman" w:hAnsi="Times New Roman"/>
          <w:sz w:val="24"/>
          <w:szCs w:val="24"/>
          <w:lang w:val="ro-MD"/>
        </w:rPr>
        <w:t xml:space="preserve">i persoana în cauză </w:t>
      </w:r>
      <w:r w:rsidR="00DF114D" w:rsidRPr="000D35EE">
        <w:rPr>
          <w:rFonts w:ascii="Times New Roman" w:hAnsi="Times New Roman"/>
          <w:sz w:val="24"/>
          <w:szCs w:val="24"/>
          <w:lang w:val="ro-MD"/>
        </w:rPr>
        <w:t>ș</w:t>
      </w:r>
      <w:r w:rsidRPr="000D35EE">
        <w:rPr>
          <w:rFonts w:ascii="Times New Roman" w:hAnsi="Times New Roman"/>
          <w:sz w:val="24"/>
          <w:szCs w:val="24"/>
          <w:lang w:val="ro-MD"/>
        </w:rPr>
        <w:t>i/sau persoanele afiliate ale acesteia până la luarea deciziei privind încheierea tranzac</w:t>
      </w:r>
      <w:r w:rsidR="00DF114D" w:rsidRPr="000D35EE">
        <w:rPr>
          <w:rFonts w:ascii="Times New Roman" w:hAnsi="Times New Roman"/>
          <w:sz w:val="24"/>
          <w:szCs w:val="24"/>
          <w:lang w:val="ro-MD"/>
        </w:rPr>
        <w:t>ț</w:t>
      </w:r>
      <w:r w:rsidRPr="000D35EE">
        <w:rPr>
          <w:rFonts w:ascii="Times New Roman" w:hAnsi="Times New Roman"/>
          <w:sz w:val="24"/>
          <w:szCs w:val="24"/>
          <w:lang w:val="ro-MD"/>
        </w:rPr>
        <w:t>iei cu conflict de interese, prezentând informa</w:t>
      </w:r>
      <w:r w:rsidR="00DF114D" w:rsidRPr="000D35EE">
        <w:rPr>
          <w:rFonts w:ascii="Times New Roman" w:hAnsi="Times New Roman"/>
          <w:sz w:val="24"/>
          <w:szCs w:val="24"/>
          <w:lang w:val="ro-MD"/>
        </w:rPr>
        <w:t>ț</w:t>
      </w:r>
      <w:r w:rsidRPr="000D35EE">
        <w:rPr>
          <w:rFonts w:ascii="Times New Roman" w:hAnsi="Times New Roman"/>
          <w:sz w:val="24"/>
          <w:szCs w:val="24"/>
          <w:lang w:val="ro-MD"/>
        </w:rPr>
        <w:t>ia stabilită la art.85 alin.</w:t>
      </w:r>
      <w:r w:rsidR="001B2F1A" w:rsidRPr="000D35EE">
        <w:rPr>
          <w:rFonts w:ascii="Times New Roman" w:hAnsi="Times New Roman"/>
          <w:sz w:val="24"/>
          <w:szCs w:val="24"/>
          <w:lang w:val="ro-MD"/>
        </w:rPr>
        <w:t>(</w:t>
      </w:r>
      <w:r w:rsidRPr="000D35EE">
        <w:rPr>
          <w:rFonts w:ascii="Times New Roman" w:hAnsi="Times New Roman"/>
          <w:sz w:val="24"/>
          <w:szCs w:val="24"/>
          <w:lang w:val="ro-MD"/>
        </w:rPr>
        <w:t>5</w:t>
      </w:r>
      <w:r w:rsidR="001B2F1A" w:rsidRPr="000D35EE">
        <w:rPr>
          <w:rFonts w:ascii="Times New Roman" w:hAnsi="Times New Roman"/>
          <w:sz w:val="24"/>
          <w:szCs w:val="24"/>
          <w:lang w:val="ro-MD"/>
        </w:rPr>
        <w:t>)</w:t>
      </w:r>
      <w:r w:rsidRPr="000D35EE">
        <w:rPr>
          <w:rFonts w:ascii="Times New Roman" w:hAnsi="Times New Roman"/>
          <w:sz w:val="24"/>
          <w:szCs w:val="24"/>
          <w:lang w:val="ro-MD"/>
        </w:rPr>
        <w:t xml:space="preserve"> din Legea privind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ile pe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lastRenderedPageBreak/>
        <w:t>5. La cererea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persoana interesată în efectuarea de către Societate a tranzac</w:t>
      </w:r>
      <w:r w:rsidR="00DF114D" w:rsidRPr="000D35EE">
        <w:rPr>
          <w:rFonts w:ascii="Times New Roman" w:hAnsi="Times New Roman"/>
          <w:sz w:val="24"/>
          <w:szCs w:val="24"/>
          <w:lang w:val="ro-MD"/>
        </w:rPr>
        <w:t>ț</w:t>
      </w:r>
      <w:r w:rsidRPr="000D35EE">
        <w:rPr>
          <w:rFonts w:ascii="Times New Roman" w:hAnsi="Times New Roman"/>
          <w:sz w:val="24"/>
          <w:szCs w:val="24"/>
          <w:lang w:val="ro-MD"/>
        </w:rPr>
        <w:t>iei este obligată să repare prejudiciul cauzat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w:t>
      </w:r>
      <w:r w:rsidR="00DF114D" w:rsidRPr="000D35EE">
        <w:rPr>
          <w:rFonts w:ascii="Times New Roman" w:hAnsi="Times New Roman"/>
          <w:sz w:val="24"/>
          <w:szCs w:val="24"/>
          <w:lang w:val="ro-MD"/>
        </w:rPr>
        <w:t>ș</w:t>
      </w:r>
      <w:r w:rsidRPr="000D35EE">
        <w:rPr>
          <w:rFonts w:ascii="Times New Roman" w:hAnsi="Times New Roman"/>
          <w:sz w:val="24"/>
          <w:szCs w:val="24"/>
          <w:lang w:val="ro-MD"/>
        </w:rPr>
        <w:t>i să compenseze venitul ratat al acesteia în cazul în care nu a comunicat despre existen</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a conflictului de interese </w:t>
      </w:r>
      <w:r w:rsidR="00DF114D" w:rsidRPr="000D35EE">
        <w:rPr>
          <w:rFonts w:ascii="Times New Roman" w:hAnsi="Times New Roman"/>
          <w:sz w:val="24"/>
          <w:szCs w:val="24"/>
          <w:lang w:val="ro-MD"/>
        </w:rPr>
        <w:t>ș</w:t>
      </w:r>
      <w:r w:rsidRPr="000D35EE">
        <w:rPr>
          <w:rFonts w:ascii="Times New Roman" w:hAnsi="Times New Roman"/>
          <w:sz w:val="24"/>
          <w:szCs w:val="24"/>
          <w:lang w:val="ro-MD"/>
        </w:rPr>
        <w:t>i/sau a votat pentru încheierea unei tranzac</w:t>
      </w:r>
      <w:r w:rsidR="00DF114D" w:rsidRPr="000D35EE">
        <w:rPr>
          <w:rFonts w:ascii="Times New Roman" w:hAnsi="Times New Roman"/>
          <w:sz w:val="24"/>
          <w:szCs w:val="24"/>
          <w:lang w:val="ro-MD"/>
        </w:rPr>
        <w:t>ț</w:t>
      </w:r>
      <w:r w:rsidRPr="000D35EE">
        <w:rPr>
          <w:rFonts w:ascii="Times New Roman" w:hAnsi="Times New Roman"/>
          <w:sz w:val="24"/>
          <w:szCs w:val="24"/>
          <w:lang w:val="ro-MD"/>
        </w:rPr>
        <w:t>ii cu conflict de interese cu încălcarea prevederilor Legii privind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ile pe ac</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iuni </w:t>
      </w:r>
      <w:r w:rsidR="00DF114D" w:rsidRPr="000D35EE">
        <w:rPr>
          <w:rFonts w:ascii="Times New Roman" w:hAnsi="Times New Roman"/>
          <w:sz w:val="24"/>
          <w:szCs w:val="24"/>
          <w:lang w:val="ro-MD"/>
        </w:rPr>
        <w:t>ș</w:t>
      </w:r>
      <w:r w:rsidRPr="000D35EE">
        <w:rPr>
          <w:rFonts w:ascii="Times New Roman" w:hAnsi="Times New Roman"/>
          <w:sz w:val="24"/>
          <w:szCs w:val="24"/>
          <w:lang w:val="ro-MD"/>
        </w:rPr>
        <w:t>i a prezentului Statut.</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6. Pentru neprezentarea sau prezentarea cu întârziere a informa</w:t>
      </w:r>
      <w:r w:rsidR="00DF114D" w:rsidRPr="000D35EE">
        <w:rPr>
          <w:rFonts w:ascii="Times New Roman" w:hAnsi="Times New Roman"/>
          <w:sz w:val="24"/>
          <w:szCs w:val="24"/>
          <w:lang w:val="ro-MD"/>
        </w:rPr>
        <w:t>ț</w:t>
      </w:r>
      <w:r w:rsidRPr="000D35EE">
        <w:rPr>
          <w:rFonts w:ascii="Times New Roman" w:hAnsi="Times New Roman"/>
          <w:sz w:val="24"/>
          <w:szCs w:val="24"/>
          <w:lang w:val="ro-MD"/>
        </w:rPr>
        <w:t>iei specificate la art.85 alin.</w:t>
      </w:r>
      <w:r w:rsidR="001B2F1A" w:rsidRPr="000D35EE">
        <w:rPr>
          <w:rFonts w:ascii="Times New Roman" w:hAnsi="Times New Roman"/>
          <w:sz w:val="24"/>
          <w:szCs w:val="24"/>
          <w:lang w:val="ro-MD"/>
        </w:rPr>
        <w:t>(</w:t>
      </w:r>
      <w:r w:rsidRPr="000D35EE">
        <w:rPr>
          <w:rFonts w:ascii="Times New Roman" w:hAnsi="Times New Roman"/>
          <w:sz w:val="24"/>
          <w:szCs w:val="24"/>
          <w:lang w:val="ro-MD"/>
        </w:rPr>
        <w:t>5</w:t>
      </w:r>
      <w:r w:rsidR="001B2F1A" w:rsidRPr="000D35EE">
        <w:rPr>
          <w:rFonts w:ascii="Times New Roman" w:hAnsi="Times New Roman"/>
          <w:sz w:val="24"/>
          <w:szCs w:val="24"/>
          <w:lang w:val="ro-MD"/>
        </w:rPr>
        <w:t>)</w:t>
      </w:r>
      <w:r w:rsidRPr="000D35EE">
        <w:rPr>
          <w:rFonts w:ascii="Times New Roman" w:hAnsi="Times New Roman"/>
          <w:sz w:val="24"/>
          <w:szCs w:val="24"/>
          <w:lang w:val="ro-MD"/>
        </w:rPr>
        <w:t xml:space="preserve"> din Legea privind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ile pe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 persoanele interesate în efectuarea de către Societate a tranzac</w:t>
      </w:r>
      <w:r w:rsidR="00DF114D" w:rsidRPr="000D35EE">
        <w:rPr>
          <w:rFonts w:ascii="Times New Roman" w:hAnsi="Times New Roman"/>
          <w:sz w:val="24"/>
          <w:szCs w:val="24"/>
          <w:lang w:val="ro-MD"/>
        </w:rPr>
        <w:t>ț</w:t>
      </w:r>
      <w:r w:rsidRPr="000D35EE">
        <w:rPr>
          <w:rFonts w:ascii="Times New Roman" w:hAnsi="Times New Roman"/>
          <w:sz w:val="24"/>
          <w:szCs w:val="24"/>
          <w:lang w:val="ro-MD"/>
        </w:rPr>
        <w:t>iilor răspund în conformitate cu legisla</w:t>
      </w:r>
      <w:r w:rsidR="00DF114D" w:rsidRPr="000D35EE">
        <w:rPr>
          <w:rFonts w:ascii="Times New Roman" w:hAnsi="Times New Roman"/>
          <w:sz w:val="24"/>
          <w:szCs w:val="24"/>
          <w:lang w:val="ro-MD"/>
        </w:rPr>
        <w:t>ț</w:t>
      </w:r>
      <w:r w:rsidRPr="000D35EE">
        <w:rPr>
          <w:rFonts w:ascii="Times New Roman" w:hAnsi="Times New Roman"/>
          <w:sz w:val="24"/>
          <w:szCs w:val="24"/>
          <w:lang w:val="ro-MD"/>
        </w:rPr>
        <w:t>ia.</w:t>
      </w:r>
    </w:p>
    <w:p w:rsidR="00092CD1" w:rsidRPr="000D35EE" w:rsidRDefault="00092CD1" w:rsidP="00F019DA">
      <w:pPr>
        <w:widowControl w:val="0"/>
        <w:spacing w:after="0"/>
        <w:ind w:firstLine="567"/>
        <w:jc w:val="both"/>
        <w:rPr>
          <w:rFonts w:ascii="Times New Roman" w:hAnsi="Times New Roman"/>
          <w:sz w:val="24"/>
          <w:szCs w:val="24"/>
          <w:lang w:val="ro-MD"/>
        </w:rPr>
      </w:pPr>
    </w:p>
    <w:p w:rsidR="00092CD1" w:rsidRPr="000D35EE" w:rsidRDefault="00092CD1" w:rsidP="00F019DA">
      <w:pPr>
        <w:widowControl w:val="0"/>
        <w:spacing w:after="0"/>
        <w:ind w:firstLine="567"/>
        <w:jc w:val="both"/>
        <w:rPr>
          <w:rFonts w:ascii="Times New Roman" w:hAnsi="Times New Roman"/>
          <w:b/>
          <w:sz w:val="24"/>
          <w:szCs w:val="24"/>
          <w:lang w:val="ro-MD"/>
        </w:rPr>
      </w:pPr>
      <w:r w:rsidRPr="000D35EE">
        <w:rPr>
          <w:rFonts w:ascii="Times New Roman" w:hAnsi="Times New Roman"/>
          <w:b/>
          <w:sz w:val="24"/>
          <w:szCs w:val="24"/>
          <w:lang w:val="ro-MD"/>
        </w:rPr>
        <w:t>Articolul 63. Decizia privind încheierea tranzac</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iei cu conflict de interese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1. Orice tranzac</w:t>
      </w:r>
      <w:r w:rsidR="00DF114D" w:rsidRPr="000D35EE">
        <w:rPr>
          <w:rFonts w:ascii="Times New Roman" w:hAnsi="Times New Roman"/>
          <w:sz w:val="24"/>
          <w:szCs w:val="24"/>
          <w:lang w:val="ro-MD"/>
        </w:rPr>
        <w:t>ț</w:t>
      </w:r>
      <w:r w:rsidRPr="000D35EE">
        <w:rPr>
          <w:rFonts w:ascii="Times New Roman" w:hAnsi="Times New Roman"/>
          <w:sz w:val="24"/>
          <w:szCs w:val="24"/>
          <w:lang w:val="ro-MD"/>
        </w:rPr>
        <w:t>ie cu conflict de interese poate fi încheiată sau modificată numai prin decizia Consiliului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în cazul în care valoarea tranzac</w:t>
      </w:r>
      <w:r w:rsidR="00DF114D" w:rsidRPr="000D35EE">
        <w:rPr>
          <w:rFonts w:ascii="Times New Roman" w:hAnsi="Times New Roman"/>
          <w:sz w:val="24"/>
          <w:szCs w:val="24"/>
          <w:lang w:val="ro-MD"/>
        </w:rPr>
        <w:t>ț</w:t>
      </w:r>
      <w:r w:rsidRPr="000D35EE">
        <w:rPr>
          <w:rFonts w:ascii="Times New Roman" w:hAnsi="Times New Roman"/>
          <w:sz w:val="24"/>
          <w:szCs w:val="24"/>
          <w:lang w:val="ro-MD"/>
        </w:rPr>
        <w:t>iei nu depă</w:t>
      </w:r>
      <w:r w:rsidR="00DF114D" w:rsidRPr="000D35EE">
        <w:rPr>
          <w:rFonts w:ascii="Times New Roman" w:hAnsi="Times New Roman"/>
          <w:sz w:val="24"/>
          <w:szCs w:val="24"/>
          <w:lang w:val="ro-MD"/>
        </w:rPr>
        <w:t>ș</w:t>
      </w:r>
      <w:r w:rsidRPr="000D35EE">
        <w:rPr>
          <w:rFonts w:ascii="Times New Roman" w:hAnsi="Times New Roman"/>
          <w:sz w:val="24"/>
          <w:szCs w:val="24"/>
          <w:lang w:val="ro-MD"/>
        </w:rPr>
        <w:t>e</w:t>
      </w:r>
      <w:r w:rsidR="00DF114D" w:rsidRPr="000D35EE">
        <w:rPr>
          <w:rFonts w:ascii="Times New Roman" w:hAnsi="Times New Roman"/>
          <w:sz w:val="24"/>
          <w:szCs w:val="24"/>
          <w:lang w:val="ro-MD"/>
        </w:rPr>
        <w:t>ș</w:t>
      </w:r>
      <w:r w:rsidRPr="000D35EE">
        <w:rPr>
          <w:rFonts w:ascii="Times New Roman" w:hAnsi="Times New Roman"/>
          <w:sz w:val="24"/>
          <w:szCs w:val="24"/>
          <w:lang w:val="ro-MD"/>
        </w:rPr>
        <w:t>te 10% din valoarea activelor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conform ultimelor situa</w:t>
      </w:r>
      <w:r w:rsidR="00DF114D" w:rsidRPr="000D35EE">
        <w:rPr>
          <w:rFonts w:ascii="Times New Roman" w:hAnsi="Times New Roman"/>
          <w:sz w:val="24"/>
          <w:szCs w:val="24"/>
          <w:lang w:val="ro-MD"/>
        </w:rPr>
        <w:t>ț</w:t>
      </w:r>
      <w:r w:rsidRPr="000D35EE">
        <w:rPr>
          <w:rFonts w:ascii="Times New Roman" w:hAnsi="Times New Roman"/>
          <w:sz w:val="24"/>
          <w:szCs w:val="24"/>
          <w:lang w:val="ro-MD"/>
        </w:rPr>
        <w:t>ii financiare sau, prin hotărârea Adunării generale a ac</w:t>
      </w:r>
      <w:r w:rsidR="00DF114D" w:rsidRPr="000D35EE">
        <w:rPr>
          <w:rFonts w:ascii="Times New Roman" w:hAnsi="Times New Roman"/>
          <w:sz w:val="24"/>
          <w:szCs w:val="24"/>
          <w:lang w:val="ro-MD"/>
        </w:rPr>
        <w:t>ț</w:t>
      </w:r>
      <w:r w:rsidRPr="000D35EE">
        <w:rPr>
          <w:rFonts w:ascii="Times New Roman" w:hAnsi="Times New Roman"/>
          <w:sz w:val="24"/>
          <w:szCs w:val="24"/>
          <w:lang w:val="ro-MD"/>
        </w:rPr>
        <w:t>ionarilor, în modul stabilit de Legea privind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ile pe ac</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iuni </w:t>
      </w:r>
      <w:r w:rsidR="00DF114D" w:rsidRPr="000D35EE">
        <w:rPr>
          <w:rFonts w:ascii="Times New Roman" w:hAnsi="Times New Roman"/>
          <w:sz w:val="24"/>
          <w:szCs w:val="24"/>
          <w:lang w:val="ro-MD"/>
        </w:rPr>
        <w:t>ș</w:t>
      </w:r>
      <w:r w:rsidRPr="000D35EE">
        <w:rPr>
          <w:rFonts w:ascii="Times New Roman" w:hAnsi="Times New Roman"/>
          <w:sz w:val="24"/>
          <w:szCs w:val="24"/>
          <w:lang w:val="ro-MD"/>
        </w:rPr>
        <w:t>i de prezentul Statut.</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2. Societatea este obligată să publice, în termen de 7 zile lucrătoare de la data adoptării, decizia privind încheierea tranzac</w:t>
      </w:r>
      <w:r w:rsidR="00DF114D" w:rsidRPr="000D35EE">
        <w:rPr>
          <w:rFonts w:ascii="Times New Roman" w:hAnsi="Times New Roman"/>
          <w:sz w:val="24"/>
          <w:szCs w:val="24"/>
          <w:lang w:val="ro-MD"/>
        </w:rPr>
        <w:t>ț</w:t>
      </w:r>
      <w:r w:rsidRPr="000D35EE">
        <w:rPr>
          <w:rFonts w:ascii="Times New Roman" w:hAnsi="Times New Roman"/>
          <w:sz w:val="24"/>
          <w:szCs w:val="24"/>
          <w:lang w:val="ro-MD"/>
        </w:rPr>
        <w:t>iei cu conflict de interese în ziarul „Capital Market”, dezvăluind informa</w:t>
      </w:r>
      <w:r w:rsidR="00DF114D" w:rsidRPr="000D35EE">
        <w:rPr>
          <w:rFonts w:ascii="Times New Roman" w:hAnsi="Times New Roman"/>
          <w:sz w:val="24"/>
          <w:szCs w:val="24"/>
          <w:lang w:val="ro-MD"/>
        </w:rPr>
        <w:t>ț</w:t>
      </w:r>
      <w:r w:rsidRPr="000D35EE">
        <w:rPr>
          <w:rFonts w:ascii="Times New Roman" w:hAnsi="Times New Roman"/>
          <w:sz w:val="24"/>
          <w:szCs w:val="24"/>
          <w:lang w:val="ro-MD"/>
        </w:rPr>
        <w:t>ia prevăzută în art.86 alin.</w:t>
      </w:r>
      <w:r w:rsidR="001B2F1A" w:rsidRPr="000D35EE">
        <w:rPr>
          <w:rFonts w:ascii="Times New Roman" w:hAnsi="Times New Roman"/>
          <w:sz w:val="24"/>
          <w:szCs w:val="24"/>
          <w:lang w:val="ro-MD"/>
        </w:rPr>
        <w:t>(</w:t>
      </w:r>
      <w:r w:rsidRPr="000D35EE">
        <w:rPr>
          <w:rFonts w:ascii="Times New Roman" w:hAnsi="Times New Roman"/>
          <w:sz w:val="24"/>
          <w:szCs w:val="24"/>
          <w:lang w:val="ro-MD"/>
        </w:rPr>
        <w:t>1</w:t>
      </w:r>
      <w:r w:rsidRPr="000D35EE">
        <w:rPr>
          <w:rFonts w:ascii="Times New Roman" w:hAnsi="Times New Roman"/>
          <w:sz w:val="24"/>
          <w:szCs w:val="24"/>
          <w:vertAlign w:val="superscript"/>
          <w:lang w:val="ro-MD"/>
        </w:rPr>
        <w:t>1</w:t>
      </w:r>
      <w:r w:rsidR="001B2F1A" w:rsidRPr="000D35EE">
        <w:rPr>
          <w:rFonts w:ascii="Times New Roman" w:hAnsi="Times New Roman"/>
          <w:sz w:val="24"/>
          <w:szCs w:val="24"/>
          <w:lang w:val="ro-MD"/>
        </w:rPr>
        <w:t xml:space="preserve">) </w:t>
      </w:r>
      <w:r w:rsidRPr="000D35EE">
        <w:rPr>
          <w:rFonts w:ascii="Times New Roman" w:hAnsi="Times New Roman"/>
          <w:sz w:val="24"/>
          <w:szCs w:val="24"/>
          <w:lang w:val="ro-MD"/>
        </w:rPr>
        <w:t>din Legea privind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ile pe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3. Societatea va plasa, în termen de 3 zile lucrătoare, pe pagina sa WEB informa</w:t>
      </w:r>
      <w:r w:rsidR="00DF114D" w:rsidRPr="000D35EE">
        <w:rPr>
          <w:rFonts w:ascii="Times New Roman" w:hAnsi="Times New Roman"/>
          <w:sz w:val="24"/>
          <w:szCs w:val="24"/>
          <w:lang w:val="ro-MD"/>
        </w:rPr>
        <w:t>ț</w:t>
      </w:r>
      <w:r w:rsidRPr="000D35EE">
        <w:rPr>
          <w:rFonts w:ascii="Times New Roman" w:hAnsi="Times New Roman"/>
          <w:sz w:val="24"/>
          <w:szCs w:val="24"/>
          <w:lang w:val="ro-MD"/>
        </w:rPr>
        <w:t>ia privind încheierea unei tranzac</w:t>
      </w:r>
      <w:r w:rsidR="00DF114D" w:rsidRPr="000D35EE">
        <w:rPr>
          <w:rFonts w:ascii="Times New Roman" w:hAnsi="Times New Roman"/>
          <w:sz w:val="24"/>
          <w:szCs w:val="24"/>
          <w:lang w:val="ro-MD"/>
        </w:rPr>
        <w:t>ț</w:t>
      </w:r>
      <w:r w:rsidRPr="000D35EE">
        <w:rPr>
          <w:rFonts w:ascii="Times New Roman" w:hAnsi="Times New Roman"/>
          <w:sz w:val="24"/>
          <w:szCs w:val="24"/>
          <w:lang w:val="ro-MD"/>
        </w:rPr>
        <w:t>ii cu conflict de interese.</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4. Până la luarea deciziei privind încheierea tranzac</w:t>
      </w:r>
      <w:r w:rsidR="00DF114D" w:rsidRPr="000D35EE">
        <w:rPr>
          <w:rFonts w:ascii="Times New Roman" w:hAnsi="Times New Roman"/>
          <w:sz w:val="24"/>
          <w:szCs w:val="24"/>
          <w:lang w:val="ro-MD"/>
        </w:rPr>
        <w:t>ț</w:t>
      </w:r>
      <w:r w:rsidRPr="000D35EE">
        <w:rPr>
          <w:rFonts w:ascii="Times New Roman" w:hAnsi="Times New Roman"/>
          <w:sz w:val="24"/>
          <w:szCs w:val="24"/>
          <w:lang w:val="ro-MD"/>
        </w:rPr>
        <w:t>iei cu conflict de interese, se va verifica respectarea modului de încheiere a tranzac</w:t>
      </w:r>
      <w:r w:rsidR="00DF114D" w:rsidRPr="000D35EE">
        <w:rPr>
          <w:rFonts w:ascii="Times New Roman" w:hAnsi="Times New Roman"/>
          <w:sz w:val="24"/>
          <w:szCs w:val="24"/>
          <w:lang w:val="ro-MD"/>
        </w:rPr>
        <w:t>ț</w:t>
      </w:r>
      <w:r w:rsidRPr="000D35EE">
        <w:rPr>
          <w:rFonts w:ascii="Times New Roman" w:hAnsi="Times New Roman"/>
          <w:sz w:val="24"/>
          <w:szCs w:val="24"/>
          <w:lang w:val="ro-MD"/>
        </w:rPr>
        <w:t>iei respective de către entitatea de audit.</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5. Condi</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iile </w:t>
      </w:r>
      <w:r w:rsidR="00DF114D" w:rsidRPr="000D35EE">
        <w:rPr>
          <w:rFonts w:ascii="Times New Roman" w:hAnsi="Times New Roman"/>
          <w:sz w:val="24"/>
          <w:szCs w:val="24"/>
          <w:lang w:val="ro-MD"/>
        </w:rPr>
        <w:t>ș</w:t>
      </w:r>
      <w:r w:rsidRPr="000D35EE">
        <w:rPr>
          <w:rFonts w:ascii="Times New Roman" w:hAnsi="Times New Roman"/>
          <w:sz w:val="24"/>
          <w:szCs w:val="24"/>
          <w:lang w:val="ro-MD"/>
        </w:rPr>
        <w:t>i procedura de încheiere de către Societate a tranzac</w:t>
      </w:r>
      <w:r w:rsidR="00DF114D" w:rsidRPr="000D35EE">
        <w:rPr>
          <w:rFonts w:ascii="Times New Roman" w:hAnsi="Times New Roman"/>
          <w:sz w:val="24"/>
          <w:szCs w:val="24"/>
          <w:lang w:val="ro-MD"/>
        </w:rPr>
        <w:t>ț</w:t>
      </w:r>
      <w:r w:rsidRPr="000D35EE">
        <w:rPr>
          <w:rFonts w:ascii="Times New Roman" w:hAnsi="Times New Roman"/>
          <w:sz w:val="24"/>
          <w:szCs w:val="24"/>
          <w:lang w:val="ro-MD"/>
        </w:rPr>
        <w:t>iei cu conflict de interese sunt reglementate de prevederile art.86 alin.</w:t>
      </w:r>
      <w:r w:rsidR="001B2F1A" w:rsidRPr="000D35EE">
        <w:rPr>
          <w:rFonts w:ascii="Times New Roman" w:hAnsi="Times New Roman"/>
          <w:sz w:val="24"/>
          <w:szCs w:val="24"/>
          <w:lang w:val="ro-MD"/>
        </w:rPr>
        <w:t>(</w:t>
      </w:r>
      <w:r w:rsidRPr="000D35EE">
        <w:rPr>
          <w:rFonts w:ascii="Times New Roman" w:hAnsi="Times New Roman"/>
          <w:sz w:val="24"/>
          <w:szCs w:val="24"/>
          <w:lang w:val="ro-MD"/>
        </w:rPr>
        <w:t>2</w:t>
      </w:r>
      <w:r w:rsidR="001B2F1A" w:rsidRPr="000D35EE">
        <w:rPr>
          <w:rFonts w:ascii="Times New Roman" w:hAnsi="Times New Roman"/>
          <w:sz w:val="24"/>
          <w:szCs w:val="24"/>
          <w:lang w:val="ro-MD"/>
        </w:rPr>
        <w:t>)</w:t>
      </w:r>
      <w:r w:rsidRPr="000D35EE">
        <w:rPr>
          <w:rFonts w:ascii="Times New Roman" w:hAnsi="Times New Roman"/>
          <w:sz w:val="24"/>
          <w:szCs w:val="24"/>
          <w:lang w:val="ro-MD"/>
        </w:rPr>
        <w:t>-</w:t>
      </w:r>
      <w:r w:rsidR="001B2F1A" w:rsidRPr="000D35EE">
        <w:rPr>
          <w:rFonts w:ascii="Times New Roman" w:hAnsi="Times New Roman"/>
          <w:sz w:val="24"/>
          <w:szCs w:val="24"/>
          <w:lang w:val="ro-MD"/>
        </w:rPr>
        <w:t>(</w:t>
      </w:r>
      <w:r w:rsidRPr="000D35EE">
        <w:rPr>
          <w:rFonts w:ascii="Times New Roman" w:hAnsi="Times New Roman"/>
          <w:sz w:val="24"/>
          <w:szCs w:val="24"/>
          <w:lang w:val="ro-MD"/>
        </w:rPr>
        <w:t>7</w:t>
      </w:r>
      <w:r w:rsidR="001B2F1A" w:rsidRPr="000D35EE">
        <w:rPr>
          <w:rFonts w:ascii="Times New Roman" w:hAnsi="Times New Roman"/>
          <w:sz w:val="24"/>
          <w:szCs w:val="24"/>
          <w:lang w:val="ro-MD"/>
        </w:rPr>
        <w:t>)</w:t>
      </w:r>
      <w:r w:rsidRPr="000D35EE">
        <w:rPr>
          <w:rFonts w:ascii="Times New Roman" w:hAnsi="Times New Roman"/>
          <w:sz w:val="24"/>
          <w:szCs w:val="24"/>
          <w:lang w:val="ro-MD"/>
        </w:rPr>
        <w:t xml:space="preserve"> din Legea privind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ile pe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6. Prevederile prezentului articol nu se aplică:</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a) tranzac</w:t>
      </w:r>
      <w:r w:rsidR="00DF114D" w:rsidRPr="000D35EE">
        <w:rPr>
          <w:rFonts w:ascii="Times New Roman" w:hAnsi="Times New Roman"/>
          <w:sz w:val="24"/>
          <w:szCs w:val="24"/>
          <w:lang w:val="ro-MD"/>
        </w:rPr>
        <w:t>ț</w:t>
      </w:r>
      <w:r w:rsidRPr="000D35EE">
        <w:rPr>
          <w:rFonts w:ascii="Times New Roman" w:hAnsi="Times New Roman"/>
          <w:sz w:val="24"/>
          <w:szCs w:val="24"/>
          <w:lang w:val="ro-MD"/>
        </w:rPr>
        <w:t>iilor întreprinderilor dependente care, potrivit art.10 alin.</w:t>
      </w:r>
      <w:r w:rsidR="001B2F1A" w:rsidRPr="000D35EE">
        <w:rPr>
          <w:rFonts w:ascii="Times New Roman" w:hAnsi="Times New Roman"/>
          <w:sz w:val="24"/>
          <w:szCs w:val="24"/>
          <w:lang w:val="ro-MD"/>
        </w:rPr>
        <w:t>(</w:t>
      </w:r>
      <w:r w:rsidRPr="000D35EE">
        <w:rPr>
          <w:rFonts w:ascii="Times New Roman" w:hAnsi="Times New Roman"/>
          <w:sz w:val="24"/>
          <w:szCs w:val="24"/>
          <w:lang w:val="ro-MD"/>
        </w:rPr>
        <w:t>4</w:t>
      </w:r>
      <w:r w:rsidR="001B2F1A" w:rsidRPr="000D35EE">
        <w:rPr>
          <w:rFonts w:ascii="Times New Roman" w:hAnsi="Times New Roman"/>
          <w:sz w:val="24"/>
          <w:szCs w:val="24"/>
          <w:lang w:val="ro-MD"/>
        </w:rPr>
        <w:t>)</w:t>
      </w:r>
      <w:r w:rsidRPr="000D35EE">
        <w:rPr>
          <w:rFonts w:ascii="Times New Roman" w:hAnsi="Times New Roman"/>
          <w:sz w:val="24"/>
          <w:szCs w:val="24"/>
          <w:lang w:val="ro-MD"/>
        </w:rPr>
        <w:t xml:space="preserve"> din Legea privind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ile pe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 se efectuează în conformitate cu dispozi</w:t>
      </w:r>
      <w:r w:rsidR="00DF114D" w:rsidRPr="000D35EE">
        <w:rPr>
          <w:rFonts w:ascii="Times New Roman" w:hAnsi="Times New Roman"/>
          <w:sz w:val="24"/>
          <w:szCs w:val="24"/>
          <w:lang w:val="ro-MD"/>
        </w:rPr>
        <w:t>ț</w:t>
      </w:r>
      <w:r w:rsidRPr="000D35EE">
        <w:rPr>
          <w:rFonts w:ascii="Times New Roman" w:hAnsi="Times New Roman"/>
          <w:sz w:val="24"/>
          <w:szCs w:val="24"/>
          <w:lang w:val="ro-MD"/>
        </w:rPr>
        <w:t>iile obligatorii ale întreprinderii dominante;</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b) tranzac</w:t>
      </w:r>
      <w:r w:rsidR="00DF114D" w:rsidRPr="000D35EE">
        <w:rPr>
          <w:rFonts w:ascii="Times New Roman" w:hAnsi="Times New Roman"/>
          <w:sz w:val="24"/>
          <w:szCs w:val="24"/>
          <w:lang w:val="ro-MD"/>
        </w:rPr>
        <w:t>ț</w:t>
      </w:r>
      <w:r w:rsidRPr="000D35EE">
        <w:rPr>
          <w:rFonts w:ascii="Times New Roman" w:hAnsi="Times New Roman"/>
          <w:sz w:val="24"/>
          <w:szCs w:val="24"/>
          <w:lang w:val="ro-MD"/>
        </w:rPr>
        <w:t>iilor de înstrăinare sau de procurare a bunurilor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care se efectuează prin licita</w:t>
      </w:r>
      <w:r w:rsidR="00DF114D" w:rsidRPr="000D35EE">
        <w:rPr>
          <w:rFonts w:ascii="Times New Roman" w:hAnsi="Times New Roman"/>
          <w:sz w:val="24"/>
          <w:szCs w:val="24"/>
          <w:lang w:val="ro-MD"/>
        </w:rPr>
        <w:t>ț</w:t>
      </w:r>
      <w:r w:rsidRPr="000D35EE">
        <w:rPr>
          <w:rFonts w:ascii="Times New Roman" w:hAnsi="Times New Roman"/>
          <w:sz w:val="24"/>
          <w:szCs w:val="24"/>
          <w:lang w:val="ro-MD"/>
        </w:rPr>
        <w:t>ii deschise, cu publicarea unui aviz în Monitorul Oficial al Republicii Moldova cu cel pu</w:t>
      </w:r>
      <w:r w:rsidR="00DF114D" w:rsidRPr="000D35EE">
        <w:rPr>
          <w:rFonts w:ascii="Times New Roman" w:hAnsi="Times New Roman"/>
          <w:sz w:val="24"/>
          <w:szCs w:val="24"/>
          <w:lang w:val="ro-MD"/>
        </w:rPr>
        <w:t>ț</w:t>
      </w:r>
      <w:r w:rsidRPr="000D35EE">
        <w:rPr>
          <w:rFonts w:ascii="Times New Roman" w:hAnsi="Times New Roman"/>
          <w:sz w:val="24"/>
          <w:szCs w:val="24"/>
          <w:lang w:val="ro-MD"/>
        </w:rPr>
        <w:t>in 10 zile lucrătoare înainte de data licita</w:t>
      </w:r>
      <w:r w:rsidR="00DF114D" w:rsidRPr="000D35EE">
        <w:rPr>
          <w:rFonts w:ascii="Times New Roman" w:hAnsi="Times New Roman"/>
          <w:sz w:val="24"/>
          <w:szCs w:val="24"/>
          <w:lang w:val="ro-MD"/>
        </w:rPr>
        <w:t>ț</w:t>
      </w:r>
      <w:r w:rsidRPr="000D35EE">
        <w:rPr>
          <w:rFonts w:ascii="Times New Roman" w:hAnsi="Times New Roman"/>
          <w:sz w:val="24"/>
          <w:szCs w:val="24"/>
          <w:lang w:val="ro-MD"/>
        </w:rPr>
        <w:t>iei;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c) dacă to</w:t>
      </w:r>
      <w:r w:rsidR="00DF114D" w:rsidRPr="000D35EE">
        <w:rPr>
          <w:rFonts w:ascii="Times New Roman" w:hAnsi="Times New Roman"/>
          <w:sz w:val="24"/>
          <w:szCs w:val="24"/>
          <w:lang w:val="ro-MD"/>
        </w:rPr>
        <w:t>ț</w:t>
      </w:r>
      <w:r w:rsidRPr="000D35EE">
        <w:rPr>
          <w:rFonts w:ascii="Times New Roman" w:hAnsi="Times New Roman"/>
          <w:sz w:val="24"/>
          <w:szCs w:val="24"/>
          <w:lang w:val="ro-MD"/>
        </w:rPr>
        <w:t>i ac</w:t>
      </w:r>
      <w:r w:rsidR="00DF114D" w:rsidRPr="000D35EE">
        <w:rPr>
          <w:rFonts w:ascii="Times New Roman" w:hAnsi="Times New Roman"/>
          <w:sz w:val="24"/>
          <w:szCs w:val="24"/>
          <w:lang w:val="ro-MD"/>
        </w:rPr>
        <w:t>ț</w:t>
      </w:r>
      <w:r w:rsidRPr="000D35EE">
        <w:rPr>
          <w:rFonts w:ascii="Times New Roman" w:hAnsi="Times New Roman"/>
          <w:sz w:val="24"/>
          <w:szCs w:val="24"/>
          <w:lang w:val="ro-MD"/>
        </w:rPr>
        <w:t>ionarii sunt persoane interesate în efectuarea tranzac</w:t>
      </w:r>
      <w:r w:rsidR="00DF114D" w:rsidRPr="000D35EE">
        <w:rPr>
          <w:rFonts w:ascii="Times New Roman" w:hAnsi="Times New Roman"/>
          <w:sz w:val="24"/>
          <w:szCs w:val="24"/>
          <w:lang w:val="ro-MD"/>
        </w:rPr>
        <w:t>ț</w:t>
      </w:r>
      <w:r w:rsidRPr="000D35EE">
        <w:rPr>
          <w:rFonts w:ascii="Times New Roman" w:hAnsi="Times New Roman"/>
          <w:sz w:val="24"/>
          <w:szCs w:val="24"/>
          <w:lang w:val="ro-MD"/>
        </w:rPr>
        <w:t>iei.</w:t>
      </w:r>
    </w:p>
    <w:p w:rsidR="00092CD1" w:rsidRPr="000D35EE" w:rsidRDefault="00092CD1" w:rsidP="00F019DA">
      <w:pPr>
        <w:widowControl w:val="0"/>
        <w:spacing w:after="0"/>
        <w:ind w:firstLine="567"/>
        <w:jc w:val="both"/>
        <w:rPr>
          <w:rFonts w:ascii="Times New Roman" w:hAnsi="Times New Roman"/>
          <w:sz w:val="24"/>
          <w:szCs w:val="24"/>
          <w:lang w:val="ro-MD"/>
        </w:rPr>
      </w:pPr>
    </w:p>
    <w:p w:rsidR="00092CD1" w:rsidRPr="000D35EE" w:rsidRDefault="00092CD1" w:rsidP="00C23CF4">
      <w:pPr>
        <w:widowControl w:val="0"/>
        <w:spacing w:after="0"/>
        <w:ind w:firstLine="567"/>
        <w:jc w:val="center"/>
        <w:rPr>
          <w:rFonts w:ascii="Times New Roman" w:hAnsi="Times New Roman"/>
          <w:b/>
          <w:sz w:val="24"/>
          <w:szCs w:val="24"/>
          <w:lang w:val="ro-MD"/>
        </w:rPr>
      </w:pPr>
      <w:r w:rsidRPr="000D35EE">
        <w:rPr>
          <w:rFonts w:ascii="Times New Roman" w:hAnsi="Times New Roman"/>
          <w:b/>
          <w:sz w:val="24"/>
          <w:szCs w:val="24"/>
          <w:lang w:val="ro-MD"/>
        </w:rPr>
        <w:t>CAPITOLUL 6. PROFITUL SOCIETĂ</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II. DIVIDENDELE</w:t>
      </w:r>
    </w:p>
    <w:p w:rsidR="00092CD1" w:rsidRPr="000D35EE" w:rsidRDefault="00092CD1" w:rsidP="00F019DA">
      <w:pPr>
        <w:widowControl w:val="0"/>
        <w:spacing w:after="0"/>
        <w:ind w:firstLine="567"/>
        <w:jc w:val="both"/>
        <w:rPr>
          <w:rFonts w:ascii="Times New Roman" w:hAnsi="Times New Roman"/>
          <w:sz w:val="24"/>
          <w:szCs w:val="24"/>
          <w:lang w:val="ro-MD"/>
        </w:rPr>
      </w:pPr>
    </w:p>
    <w:p w:rsidR="00092CD1" w:rsidRPr="000D35EE" w:rsidRDefault="00092CD1" w:rsidP="00C23CF4">
      <w:pPr>
        <w:widowControl w:val="0"/>
        <w:spacing w:after="0"/>
        <w:ind w:firstLine="567"/>
        <w:jc w:val="center"/>
        <w:rPr>
          <w:rFonts w:ascii="Times New Roman" w:hAnsi="Times New Roman"/>
          <w:b/>
          <w:sz w:val="24"/>
          <w:szCs w:val="24"/>
          <w:lang w:val="ro-MD"/>
        </w:rPr>
      </w:pPr>
      <w:r w:rsidRPr="000D35EE">
        <w:rPr>
          <w:rFonts w:ascii="Times New Roman" w:hAnsi="Times New Roman"/>
          <w:b/>
          <w:sz w:val="24"/>
          <w:szCs w:val="24"/>
          <w:lang w:val="ro-MD"/>
        </w:rPr>
        <w:t xml:space="preserve">I. Stabilirea profitului </w:t>
      </w:r>
      <w:r w:rsidR="00DF114D" w:rsidRPr="000D35EE">
        <w:rPr>
          <w:rFonts w:ascii="Times New Roman" w:hAnsi="Times New Roman"/>
          <w:b/>
          <w:sz w:val="24"/>
          <w:szCs w:val="24"/>
          <w:lang w:val="ro-MD"/>
        </w:rPr>
        <w:t>ș</w:t>
      </w:r>
      <w:r w:rsidRPr="000D35EE">
        <w:rPr>
          <w:rFonts w:ascii="Times New Roman" w:hAnsi="Times New Roman"/>
          <w:b/>
          <w:sz w:val="24"/>
          <w:szCs w:val="24"/>
          <w:lang w:val="ro-MD"/>
        </w:rPr>
        <w:t>i dividendele</w:t>
      </w:r>
    </w:p>
    <w:p w:rsidR="00092CD1" w:rsidRPr="000D35EE" w:rsidRDefault="00092CD1" w:rsidP="00F019DA">
      <w:pPr>
        <w:widowControl w:val="0"/>
        <w:spacing w:after="0"/>
        <w:ind w:firstLine="567"/>
        <w:jc w:val="both"/>
        <w:rPr>
          <w:rFonts w:ascii="Times New Roman" w:hAnsi="Times New Roman"/>
          <w:b/>
          <w:sz w:val="24"/>
          <w:szCs w:val="24"/>
          <w:lang w:val="ro-MD"/>
        </w:rPr>
      </w:pPr>
      <w:r w:rsidRPr="000D35EE">
        <w:rPr>
          <w:rFonts w:ascii="Times New Roman" w:hAnsi="Times New Roman"/>
          <w:b/>
          <w:sz w:val="24"/>
          <w:szCs w:val="24"/>
          <w:lang w:val="ro-MD"/>
        </w:rPr>
        <w:t>Articolul 64. Profitul (pierderile) Societă</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1. Profitul (pierderile)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se stabile</w:t>
      </w:r>
      <w:r w:rsidR="00DF114D" w:rsidRPr="000D35EE">
        <w:rPr>
          <w:rFonts w:ascii="Times New Roman" w:hAnsi="Times New Roman"/>
          <w:sz w:val="24"/>
          <w:szCs w:val="24"/>
          <w:lang w:val="ro-MD"/>
        </w:rPr>
        <w:t>ș</w:t>
      </w:r>
      <w:r w:rsidRPr="000D35EE">
        <w:rPr>
          <w:rFonts w:ascii="Times New Roman" w:hAnsi="Times New Roman"/>
          <w:sz w:val="24"/>
          <w:szCs w:val="24"/>
          <w:lang w:val="ro-MD"/>
        </w:rPr>
        <w:t>te în conformitate cu prevederile legisla</w:t>
      </w:r>
      <w:r w:rsidR="00DF114D" w:rsidRPr="000D35EE">
        <w:rPr>
          <w:rFonts w:ascii="Times New Roman" w:hAnsi="Times New Roman"/>
          <w:sz w:val="24"/>
          <w:szCs w:val="24"/>
          <w:lang w:val="ro-MD"/>
        </w:rPr>
        <w:t>ț</w:t>
      </w:r>
      <w:r w:rsidRPr="000D35EE">
        <w:rPr>
          <w:rFonts w:ascii="Times New Roman" w:hAnsi="Times New Roman"/>
          <w:sz w:val="24"/>
          <w:szCs w:val="24"/>
          <w:lang w:val="ro-MD"/>
        </w:rPr>
        <w:t>iei.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 xml:space="preserve">2. Profitul net se formează după achitarea impozitelor </w:t>
      </w:r>
      <w:r w:rsidR="00DF114D" w:rsidRPr="000D35EE">
        <w:rPr>
          <w:rFonts w:ascii="Times New Roman" w:hAnsi="Times New Roman"/>
          <w:sz w:val="24"/>
          <w:szCs w:val="24"/>
          <w:lang w:val="ro-MD"/>
        </w:rPr>
        <w:t>ș</w:t>
      </w:r>
      <w:r w:rsidRPr="000D35EE">
        <w:rPr>
          <w:rFonts w:ascii="Times New Roman" w:hAnsi="Times New Roman"/>
          <w:sz w:val="24"/>
          <w:szCs w:val="24"/>
          <w:lang w:val="ro-MD"/>
        </w:rPr>
        <w:t>i altor plă</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 obligatorii </w:t>
      </w:r>
      <w:r w:rsidR="00DF114D" w:rsidRPr="000D35EE">
        <w:rPr>
          <w:rFonts w:ascii="Times New Roman" w:hAnsi="Times New Roman"/>
          <w:sz w:val="24"/>
          <w:szCs w:val="24"/>
          <w:lang w:val="ro-MD"/>
        </w:rPr>
        <w:t>ș</w:t>
      </w:r>
      <w:r w:rsidRPr="000D35EE">
        <w:rPr>
          <w:rFonts w:ascii="Times New Roman" w:hAnsi="Times New Roman"/>
          <w:sz w:val="24"/>
          <w:szCs w:val="24"/>
          <w:lang w:val="ro-MD"/>
        </w:rPr>
        <w:t>i rămâne la dispozi</w:t>
      </w:r>
      <w:r w:rsidR="00DF114D" w:rsidRPr="000D35EE">
        <w:rPr>
          <w:rFonts w:ascii="Times New Roman" w:hAnsi="Times New Roman"/>
          <w:sz w:val="24"/>
          <w:szCs w:val="24"/>
          <w:lang w:val="ro-MD"/>
        </w:rPr>
        <w:t>ț</w:t>
      </w:r>
      <w:r w:rsidRPr="000D35EE">
        <w:rPr>
          <w:rFonts w:ascii="Times New Roman" w:hAnsi="Times New Roman"/>
          <w:sz w:val="24"/>
          <w:szCs w:val="24"/>
          <w:lang w:val="ro-MD"/>
        </w:rPr>
        <w:t>ia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3. Profitul net poate fi utilizat pentru: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a) acoperirea pierderilor din anii preceden</w:t>
      </w:r>
      <w:r w:rsidR="00DF114D" w:rsidRPr="000D35EE">
        <w:rPr>
          <w:rFonts w:ascii="Times New Roman" w:hAnsi="Times New Roman"/>
          <w:sz w:val="24"/>
          <w:szCs w:val="24"/>
          <w:lang w:val="ro-MD"/>
        </w:rPr>
        <w:t>ț</w:t>
      </w:r>
      <w:r w:rsidRPr="000D35EE">
        <w:rPr>
          <w:rFonts w:ascii="Times New Roman" w:hAnsi="Times New Roman"/>
          <w:sz w:val="24"/>
          <w:szCs w:val="24"/>
          <w:lang w:val="ro-MD"/>
        </w:rPr>
        <w:t>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b) formarea capitalului de rezervă;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 xml:space="preserve">c) </w:t>
      </w:r>
      <w:r w:rsidRPr="000D35EE">
        <w:rPr>
          <w:rFonts w:ascii="Times New Roman" w:hAnsi="Times New Roman"/>
          <w:color w:val="333333"/>
          <w:w w:val="105"/>
          <w:sz w:val="24"/>
          <w:szCs w:val="24"/>
          <w:lang w:val="ro-MD"/>
        </w:rPr>
        <w:t>formarea, fondurilor pentru răscumpărarea ac</w:t>
      </w:r>
      <w:r w:rsidR="00DF114D" w:rsidRPr="000D35EE">
        <w:rPr>
          <w:rFonts w:ascii="Times New Roman" w:hAnsi="Times New Roman"/>
          <w:color w:val="333333"/>
          <w:w w:val="105"/>
          <w:sz w:val="24"/>
          <w:szCs w:val="24"/>
          <w:lang w:val="ro-MD"/>
        </w:rPr>
        <w:t>ț</w:t>
      </w:r>
      <w:r w:rsidRPr="000D35EE">
        <w:rPr>
          <w:rFonts w:ascii="Times New Roman" w:hAnsi="Times New Roman"/>
          <w:color w:val="333333"/>
          <w:w w:val="105"/>
          <w:sz w:val="24"/>
          <w:szCs w:val="24"/>
          <w:lang w:val="ro-MD"/>
        </w:rPr>
        <w:t>iunilor prevăzute la art.79 din Legea privind societă</w:t>
      </w:r>
      <w:r w:rsidR="00DF114D" w:rsidRPr="000D35EE">
        <w:rPr>
          <w:rFonts w:ascii="Times New Roman" w:hAnsi="Times New Roman"/>
          <w:color w:val="333333"/>
          <w:w w:val="105"/>
          <w:sz w:val="24"/>
          <w:szCs w:val="24"/>
          <w:lang w:val="ro-MD"/>
        </w:rPr>
        <w:t>ț</w:t>
      </w:r>
      <w:r w:rsidRPr="000D35EE">
        <w:rPr>
          <w:rFonts w:ascii="Times New Roman" w:hAnsi="Times New Roman"/>
          <w:color w:val="333333"/>
          <w:w w:val="105"/>
          <w:sz w:val="24"/>
          <w:szCs w:val="24"/>
          <w:lang w:val="ro-MD"/>
        </w:rPr>
        <w:t>ile pe ac</w:t>
      </w:r>
      <w:r w:rsidR="00DF114D" w:rsidRPr="000D35EE">
        <w:rPr>
          <w:rFonts w:ascii="Times New Roman" w:hAnsi="Times New Roman"/>
          <w:color w:val="333333"/>
          <w:w w:val="105"/>
          <w:sz w:val="24"/>
          <w:szCs w:val="24"/>
          <w:lang w:val="ro-MD"/>
        </w:rPr>
        <w:t>ț</w:t>
      </w:r>
      <w:r w:rsidRPr="000D35EE">
        <w:rPr>
          <w:rFonts w:ascii="Times New Roman" w:hAnsi="Times New Roman"/>
          <w:color w:val="333333"/>
          <w:w w:val="105"/>
          <w:sz w:val="24"/>
          <w:szCs w:val="24"/>
          <w:lang w:val="ro-MD"/>
        </w:rPr>
        <w:t>iuni din care nu pot fi plătite dividende;</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lastRenderedPageBreak/>
        <w:t>d) plata recompenselor către membrii Consiliului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ai Comisiei de cenzori </w:t>
      </w:r>
      <w:r w:rsidR="00DF114D" w:rsidRPr="000D35EE">
        <w:rPr>
          <w:rFonts w:ascii="Times New Roman" w:hAnsi="Times New Roman"/>
          <w:sz w:val="24"/>
          <w:szCs w:val="24"/>
          <w:lang w:val="ro-MD"/>
        </w:rPr>
        <w:t>ș</w:t>
      </w:r>
      <w:r w:rsidRPr="000D35EE">
        <w:rPr>
          <w:rFonts w:ascii="Times New Roman" w:hAnsi="Times New Roman"/>
          <w:sz w:val="24"/>
          <w:szCs w:val="24"/>
          <w:lang w:val="ro-MD"/>
        </w:rPr>
        <w:t>i organului executiv al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w:t>
      </w:r>
    </w:p>
    <w:p w:rsidR="00092CD1" w:rsidRPr="000D35EE" w:rsidRDefault="00092CD1" w:rsidP="00C23CF4">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e) investirea în vederea dezvoltării produc</w:t>
      </w:r>
      <w:r w:rsidR="00DF114D" w:rsidRPr="000D35EE">
        <w:rPr>
          <w:rFonts w:ascii="Times New Roman" w:hAnsi="Times New Roman"/>
          <w:sz w:val="24"/>
          <w:szCs w:val="24"/>
          <w:lang w:val="ro-MD"/>
        </w:rPr>
        <w:t>ț</w:t>
      </w:r>
      <w:r w:rsidRPr="000D35EE">
        <w:rPr>
          <w:rFonts w:ascii="Times New Roman" w:hAnsi="Times New Roman"/>
          <w:sz w:val="24"/>
          <w:szCs w:val="24"/>
          <w:lang w:val="ro-MD"/>
        </w:rPr>
        <w:t>iei; </w:t>
      </w:r>
    </w:p>
    <w:p w:rsidR="00092CD1" w:rsidRPr="000D35EE" w:rsidRDefault="00092CD1" w:rsidP="00C23CF4">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 xml:space="preserve">f) plata dividendelor; </w:t>
      </w:r>
    </w:p>
    <w:p w:rsidR="00092CD1" w:rsidRPr="000D35EE" w:rsidRDefault="00092CD1" w:rsidP="00C23CF4">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g) premierea angaja</w:t>
      </w:r>
      <w:r w:rsidR="00DF114D" w:rsidRPr="000D35EE">
        <w:rPr>
          <w:rFonts w:ascii="Times New Roman" w:hAnsi="Times New Roman"/>
          <w:sz w:val="24"/>
          <w:szCs w:val="24"/>
          <w:lang w:val="ro-MD"/>
        </w:rPr>
        <w:t>ț</w:t>
      </w:r>
      <w:r w:rsidRPr="000D35EE">
        <w:rPr>
          <w:rFonts w:ascii="Times New Roman" w:hAnsi="Times New Roman"/>
          <w:sz w:val="24"/>
          <w:szCs w:val="24"/>
          <w:lang w:val="ro-MD"/>
        </w:rPr>
        <w:t>ilor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h) alte scopuri, în corespundere cu legisla</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ia </w:t>
      </w:r>
      <w:r w:rsidR="00DF114D" w:rsidRPr="000D35EE">
        <w:rPr>
          <w:rFonts w:ascii="Times New Roman" w:hAnsi="Times New Roman"/>
          <w:sz w:val="24"/>
          <w:szCs w:val="24"/>
          <w:lang w:val="ro-MD"/>
        </w:rPr>
        <w:t>ș</w:t>
      </w:r>
      <w:r w:rsidRPr="000D35EE">
        <w:rPr>
          <w:rFonts w:ascii="Times New Roman" w:hAnsi="Times New Roman"/>
          <w:sz w:val="24"/>
          <w:szCs w:val="24"/>
          <w:lang w:val="ro-MD"/>
        </w:rPr>
        <w:t>i prezentul Statut.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4. Decizia de repartizare a profitului net în cursul anului financiar se ia de Consiliul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în baza normativelor de repartizare aprobate de Adunarea generală a ac</w:t>
      </w:r>
      <w:r w:rsidR="00DF114D" w:rsidRPr="000D35EE">
        <w:rPr>
          <w:rFonts w:ascii="Times New Roman" w:hAnsi="Times New Roman"/>
          <w:sz w:val="24"/>
          <w:szCs w:val="24"/>
          <w:lang w:val="ro-MD"/>
        </w:rPr>
        <w:t>ț</w:t>
      </w:r>
      <w:r w:rsidRPr="000D35EE">
        <w:rPr>
          <w:rFonts w:ascii="Times New Roman" w:hAnsi="Times New Roman"/>
          <w:sz w:val="24"/>
          <w:szCs w:val="24"/>
          <w:lang w:val="ro-MD"/>
        </w:rPr>
        <w:t>ionarilor, iar hotărârea de repartizare a profitului net anual se ia de Adunarea generală anuală a ac</w:t>
      </w:r>
      <w:r w:rsidR="00DF114D" w:rsidRPr="000D35EE">
        <w:rPr>
          <w:rFonts w:ascii="Times New Roman" w:hAnsi="Times New Roman"/>
          <w:sz w:val="24"/>
          <w:szCs w:val="24"/>
          <w:lang w:val="ro-MD"/>
        </w:rPr>
        <w:t>ț</w:t>
      </w:r>
      <w:r w:rsidRPr="000D35EE">
        <w:rPr>
          <w:rFonts w:ascii="Times New Roman" w:hAnsi="Times New Roman"/>
          <w:sz w:val="24"/>
          <w:szCs w:val="24"/>
          <w:lang w:val="ro-MD"/>
        </w:rPr>
        <w:t>ionarilor, la propunerea Consiliului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w:t>
      </w:r>
    </w:p>
    <w:p w:rsidR="00092CD1" w:rsidRPr="000D35EE" w:rsidRDefault="00092CD1" w:rsidP="00F019DA">
      <w:pPr>
        <w:widowControl w:val="0"/>
        <w:spacing w:after="0"/>
        <w:ind w:firstLine="567"/>
        <w:jc w:val="both"/>
        <w:rPr>
          <w:rFonts w:ascii="Times New Roman" w:hAnsi="Times New Roman"/>
          <w:sz w:val="24"/>
          <w:szCs w:val="24"/>
          <w:lang w:val="ro-MD"/>
        </w:rPr>
      </w:pPr>
    </w:p>
    <w:p w:rsidR="00092CD1" w:rsidRPr="000D35EE" w:rsidRDefault="00092CD1" w:rsidP="00F019DA">
      <w:pPr>
        <w:widowControl w:val="0"/>
        <w:spacing w:after="0"/>
        <w:ind w:firstLine="567"/>
        <w:jc w:val="both"/>
        <w:rPr>
          <w:rFonts w:ascii="Times New Roman" w:hAnsi="Times New Roman"/>
          <w:b/>
          <w:sz w:val="24"/>
          <w:szCs w:val="24"/>
          <w:lang w:val="ro-MD"/>
        </w:rPr>
      </w:pPr>
      <w:r w:rsidRPr="000D35EE">
        <w:rPr>
          <w:rFonts w:ascii="Times New Roman" w:hAnsi="Times New Roman"/>
          <w:b/>
          <w:sz w:val="24"/>
          <w:szCs w:val="24"/>
          <w:lang w:val="ro-MD"/>
        </w:rPr>
        <w:t>Articolul 65. Dividendele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1. Dividendele reprezintă cota-parte din profitul net al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care se repartizează între ac</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ionari în corespundere cu clasele </w:t>
      </w:r>
      <w:r w:rsidR="00DF114D" w:rsidRPr="000D35EE">
        <w:rPr>
          <w:rFonts w:ascii="Times New Roman" w:hAnsi="Times New Roman"/>
          <w:sz w:val="24"/>
          <w:szCs w:val="24"/>
          <w:lang w:val="ro-MD"/>
        </w:rPr>
        <w:t>ș</w:t>
      </w:r>
      <w:r w:rsidRPr="000D35EE">
        <w:rPr>
          <w:rFonts w:ascii="Times New Roman" w:hAnsi="Times New Roman"/>
          <w:sz w:val="24"/>
          <w:szCs w:val="24"/>
          <w:lang w:val="ro-MD"/>
        </w:rPr>
        <w:t>i propor</w:t>
      </w:r>
      <w:r w:rsidR="00DF114D" w:rsidRPr="000D35EE">
        <w:rPr>
          <w:rFonts w:ascii="Times New Roman" w:hAnsi="Times New Roman"/>
          <w:sz w:val="24"/>
          <w:szCs w:val="24"/>
          <w:lang w:val="ro-MD"/>
        </w:rPr>
        <w:t>ț</w:t>
      </w:r>
      <w:r w:rsidRPr="000D35EE">
        <w:rPr>
          <w:rFonts w:ascii="Times New Roman" w:hAnsi="Times New Roman"/>
          <w:sz w:val="24"/>
          <w:szCs w:val="24"/>
          <w:lang w:val="ro-MD"/>
        </w:rPr>
        <w:t>ional numărului de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 care le apar</w:t>
      </w:r>
      <w:r w:rsidR="00DF114D" w:rsidRPr="000D35EE">
        <w:rPr>
          <w:rFonts w:ascii="Times New Roman" w:hAnsi="Times New Roman"/>
          <w:sz w:val="24"/>
          <w:szCs w:val="24"/>
          <w:lang w:val="ro-MD"/>
        </w:rPr>
        <w:t>ț</w:t>
      </w:r>
      <w:r w:rsidRPr="000D35EE">
        <w:rPr>
          <w:rFonts w:ascii="Times New Roman" w:hAnsi="Times New Roman"/>
          <w:sz w:val="24"/>
          <w:szCs w:val="24"/>
          <w:lang w:val="ro-MD"/>
        </w:rPr>
        <w:t>in.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 xml:space="preserve">2. Societatea are dreptul să plătească dividende intermediare (trimestriale, semestriale) </w:t>
      </w:r>
      <w:r w:rsidR="00DF114D" w:rsidRPr="000D35EE">
        <w:rPr>
          <w:rFonts w:ascii="Times New Roman" w:hAnsi="Times New Roman"/>
          <w:sz w:val="24"/>
          <w:szCs w:val="24"/>
          <w:lang w:val="ro-MD"/>
        </w:rPr>
        <w:t>ș</w:t>
      </w:r>
      <w:r w:rsidRPr="000D35EE">
        <w:rPr>
          <w:rFonts w:ascii="Times New Roman" w:hAnsi="Times New Roman"/>
          <w:sz w:val="24"/>
          <w:szCs w:val="24"/>
          <w:lang w:val="ro-MD"/>
        </w:rPr>
        <w:t>i anuale pe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iunile aflate în circula</w:t>
      </w:r>
      <w:r w:rsidR="00DF114D" w:rsidRPr="000D35EE">
        <w:rPr>
          <w:rFonts w:ascii="Times New Roman" w:hAnsi="Times New Roman"/>
          <w:sz w:val="24"/>
          <w:szCs w:val="24"/>
          <w:lang w:val="ro-MD"/>
        </w:rPr>
        <w:t>ț</w:t>
      </w:r>
      <w:r w:rsidRPr="000D35EE">
        <w:rPr>
          <w:rFonts w:ascii="Times New Roman" w:hAnsi="Times New Roman"/>
          <w:sz w:val="24"/>
          <w:szCs w:val="24"/>
          <w:lang w:val="ro-MD"/>
        </w:rPr>
        <w:t>ie. </w:t>
      </w:r>
      <w:r w:rsidRPr="000D35EE">
        <w:rPr>
          <w:rFonts w:ascii="Times New Roman" w:hAnsi="Times New Roman"/>
          <w:spacing w:val="3"/>
          <w:w w:val="105"/>
          <w:sz w:val="24"/>
          <w:szCs w:val="24"/>
          <w:lang w:val="ro-MD"/>
        </w:rPr>
        <w:t xml:space="preserve">Plata dividendelor intermediare </w:t>
      </w:r>
      <w:r w:rsidRPr="000D35EE">
        <w:rPr>
          <w:rFonts w:ascii="Times New Roman" w:hAnsi="Times New Roman"/>
          <w:w w:val="105"/>
          <w:sz w:val="24"/>
          <w:szCs w:val="24"/>
          <w:lang w:val="ro-MD"/>
        </w:rPr>
        <w:t xml:space="preserve">se </w:t>
      </w:r>
      <w:r w:rsidRPr="000D35EE">
        <w:rPr>
          <w:rFonts w:ascii="Times New Roman" w:hAnsi="Times New Roman"/>
          <w:spacing w:val="3"/>
          <w:w w:val="105"/>
          <w:sz w:val="24"/>
          <w:szCs w:val="24"/>
          <w:lang w:val="ro-MD"/>
        </w:rPr>
        <w:t xml:space="preserve">efectuează </w:t>
      </w:r>
      <w:r w:rsidRPr="000D35EE">
        <w:rPr>
          <w:rFonts w:ascii="Times New Roman" w:hAnsi="Times New Roman"/>
          <w:spacing w:val="4"/>
          <w:w w:val="105"/>
          <w:sz w:val="24"/>
          <w:szCs w:val="24"/>
          <w:lang w:val="ro-MD"/>
        </w:rPr>
        <w:t xml:space="preserve">în </w:t>
      </w:r>
      <w:r w:rsidRPr="000D35EE">
        <w:rPr>
          <w:rFonts w:ascii="Times New Roman" w:hAnsi="Times New Roman"/>
          <w:w w:val="105"/>
          <w:sz w:val="24"/>
          <w:szCs w:val="24"/>
          <w:lang w:val="ro-MD"/>
        </w:rPr>
        <w:t>temeiul situa</w:t>
      </w:r>
      <w:r w:rsidR="00DF114D" w:rsidRPr="000D35EE">
        <w:rPr>
          <w:rFonts w:ascii="Times New Roman" w:hAnsi="Times New Roman"/>
          <w:w w:val="105"/>
          <w:sz w:val="24"/>
          <w:szCs w:val="24"/>
          <w:lang w:val="ro-MD"/>
        </w:rPr>
        <w:t>ț</w:t>
      </w:r>
      <w:r w:rsidRPr="000D35EE">
        <w:rPr>
          <w:rFonts w:ascii="Times New Roman" w:hAnsi="Times New Roman"/>
          <w:w w:val="105"/>
          <w:sz w:val="24"/>
          <w:szCs w:val="24"/>
          <w:lang w:val="ro-MD"/>
        </w:rPr>
        <w:t>iilor financiare interimare (trimestriale, semestriale) elaborate în acest scop, din care să rezulte că fondurile disponibile pentru distribuire sunt</w:t>
      </w:r>
      <w:r w:rsidRPr="000D35EE">
        <w:rPr>
          <w:rFonts w:ascii="Times New Roman" w:hAnsi="Times New Roman"/>
          <w:spacing w:val="-6"/>
          <w:w w:val="105"/>
          <w:sz w:val="24"/>
          <w:szCs w:val="24"/>
          <w:lang w:val="ro-MD"/>
        </w:rPr>
        <w:t xml:space="preserve"> </w:t>
      </w:r>
      <w:r w:rsidRPr="000D35EE">
        <w:rPr>
          <w:rFonts w:ascii="Times New Roman" w:hAnsi="Times New Roman"/>
          <w:w w:val="105"/>
          <w:sz w:val="24"/>
          <w:szCs w:val="24"/>
          <w:lang w:val="ro-MD"/>
        </w:rPr>
        <w:t>suficiente.</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3. Societatea nu are dreptul să garanteze plata dividendelor.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4. Obliga</w:t>
      </w:r>
      <w:r w:rsidR="00DF114D" w:rsidRPr="000D35EE">
        <w:rPr>
          <w:rFonts w:ascii="Times New Roman" w:hAnsi="Times New Roman"/>
          <w:sz w:val="24"/>
          <w:szCs w:val="24"/>
          <w:lang w:val="ro-MD"/>
        </w:rPr>
        <w:t>ț</w:t>
      </w:r>
      <w:r w:rsidRPr="000D35EE">
        <w:rPr>
          <w:rFonts w:ascii="Times New Roman" w:hAnsi="Times New Roman"/>
          <w:sz w:val="24"/>
          <w:szCs w:val="24"/>
          <w:lang w:val="ro-MD"/>
        </w:rPr>
        <w:t>iile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referitoare la plata dividendelor apar la data anun</w:t>
      </w:r>
      <w:r w:rsidR="00DF114D" w:rsidRPr="000D35EE">
        <w:rPr>
          <w:rFonts w:ascii="Times New Roman" w:hAnsi="Times New Roman"/>
          <w:sz w:val="24"/>
          <w:szCs w:val="24"/>
          <w:lang w:val="ro-MD"/>
        </w:rPr>
        <w:t>ț</w:t>
      </w:r>
      <w:r w:rsidRPr="000D35EE">
        <w:rPr>
          <w:rFonts w:ascii="Times New Roman" w:hAnsi="Times New Roman"/>
          <w:sz w:val="24"/>
          <w:szCs w:val="24"/>
          <w:lang w:val="ro-MD"/>
        </w:rPr>
        <w:t>ării hotărârii cu privire la plata lor. </w:t>
      </w:r>
    </w:p>
    <w:p w:rsidR="00092CD1" w:rsidRPr="000D35EE" w:rsidRDefault="00092CD1" w:rsidP="006E7E4C">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5. Societatea nu este în drept să ia hotărâre cu privire la plata dividendelor: </w:t>
      </w:r>
    </w:p>
    <w:p w:rsidR="00092CD1" w:rsidRPr="000D35EE" w:rsidRDefault="00092CD1" w:rsidP="006E7E4C">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 xml:space="preserve">a) </w:t>
      </w:r>
      <w:r w:rsidRPr="000D35EE">
        <w:rPr>
          <w:rFonts w:ascii="Times New Roman" w:hAnsi="Times New Roman"/>
          <w:w w:val="105"/>
          <w:sz w:val="24"/>
          <w:szCs w:val="24"/>
          <w:lang w:val="ro-MD"/>
        </w:rPr>
        <w:t>până la achizi</w:t>
      </w:r>
      <w:r w:rsidR="00DF114D" w:rsidRPr="000D35EE">
        <w:rPr>
          <w:rFonts w:ascii="Times New Roman" w:hAnsi="Times New Roman"/>
          <w:w w:val="105"/>
          <w:sz w:val="24"/>
          <w:szCs w:val="24"/>
          <w:lang w:val="ro-MD"/>
        </w:rPr>
        <w:t>ț</w:t>
      </w:r>
      <w:r w:rsidRPr="000D35EE">
        <w:rPr>
          <w:rFonts w:ascii="Times New Roman" w:hAnsi="Times New Roman"/>
          <w:w w:val="105"/>
          <w:sz w:val="24"/>
          <w:szCs w:val="24"/>
          <w:lang w:val="ro-MD"/>
        </w:rPr>
        <w:t>ionarea/răscumpărarea ac</w:t>
      </w:r>
      <w:r w:rsidR="00DF114D" w:rsidRPr="000D35EE">
        <w:rPr>
          <w:rFonts w:ascii="Times New Roman" w:hAnsi="Times New Roman"/>
          <w:w w:val="105"/>
          <w:sz w:val="24"/>
          <w:szCs w:val="24"/>
          <w:lang w:val="ro-MD"/>
        </w:rPr>
        <w:t>ț</w:t>
      </w:r>
      <w:r w:rsidRPr="000D35EE">
        <w:rPr>
          <w:rFonts w:ascii="Times New Roman" w:hAnsi="Times New Roman"/>
          <w:w w:val="105"/>
          <w:sz w:val="24"/>
          <w:szCs w:val="24"/>
          <w:lang w:val="ro-MD"/>
        </w:rPr>
        <w:t xml:space="preserve">iunilor plasate în conformitate cu art.78 alin.8 </w:t>
      </w:r>
      <w:r w:rsidR="00DF114D" w:rsidRPr="000D35EE">
        <w:rPr>
          <w:rFonts w:ascii="Times New Roman" w:hAnsi="Times New Roman"/>
          <w:w w:val="110"/>
          <w:sz w:val="24"/>
          <w:szCs w:val="24"/>
          <w:lang w:val="ro-MD"/>
        </w:rPr>
        <w:t>ș</w:t>
      </w:r>
      <w:r w:rsidRPr="000D35EE">
        <w:rPr>
          <w:rFonts w:ascii="Times New Roman" w:hAnsi="Times New Roman"/>
          <w:w w:val="110"/>
          <w:sz w:val="24"/>
          <w:szCs w:val="24"/>
          <w:lang w:val="ro-MD"/>
        </w:rPr>
        <w:t>i cu art.79</w:t>
      </w:r>
      <w:r w:rsidRPr="000D35EE">
        <w:rPr>
          <w:rFonts w:ascii="Times New Roman" w:hAnsi="Times New Roman"/>
          <w:sz w:val="24"/>
          <w:szCs w:val="24"/>
          <w:lang w:val="ro-MD"/>
        </w:rPr>
        <w:t xml:space="preserve"> din Legea privind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ile pe ac</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iuni;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b) dacă, la data luării hotărârii cu privire la plata dividendelor, Societatea este insolvabilă sau plata dividendelor va duce la insolvabilitatea ei;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c) dacă valoarea activelor nete, conform ultimelor situa</w:t>
      </w:r>
      <w:r w:rsidR="00DF114D" w:rsidRPr="000D35EE">
        <w:rPr>
          <w:rFonts w:ascii="Times New Roman" w:hAnsi="Times New Roman"/>
          <w:sz w:val="24"/>
          <w:szCs w:val="24"/>
          <w:lang w:val="ro-MD"/>
        </w:rPr>
        <w:t>ț</w:t>
      </w:r>
      <w:r w:rsidRPr="000D35EE">
        <w:rPr>
          <w:rFonts w:ascii="Times New Roman" w:hAnsi="Times New Roman"/>
          <w:sz w:val="24"/>
          <w:szCs w:val="24"/>
          <w:lang w:val="ro-MD"/>
        </w:rPr>
        <w:t>ii financiare ale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este mai mică decât capitalul ei social sau va deveni mai mică în urma plă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dividendelor;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d) dacă nu s-a efectuat plata dobânzii scadente la obliga</w:t>
      </w:r>
      <w:r w:rsidR="00DF114D" w:rsidRPr="000D35EE">
        <w:rPr>
          <w:rFonts w:ascii="Times New Roman" w:hAnsi="Times New Roman"/>
          <w:sz w:val="24"/>
          <w:szCs w:val="24"/>
          <w:lang w:val="ro-MD"/>
        </w:rPr>
        <w:t>ț</w:t>
      </w:r>
      <w:r w:rsidRPr="000D35EE">
        <w:rPr>
          <w:rFonts w:ascii="Times New Roman" w:hAnsi="Times New Roman"/>
          <w:sz w:val="24"/>
          <w:szCs w:val="24"/>
          <w:lang w:val="ro-MD"/>
        </w:rPr>
        <w:t>iuni.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color w:val="333333"/>
          <w:w w:val="105"/>
          <w:sz w:val="24"/>
          <w:szCs w:val="24"/>
          <w:lang w:val="ro-MD"/>
        </w:rPr>
        <w:t>6. Cuantumul dividendelor anuale/intermediare plătite ac</w:t>
      </w:r>
      <w:r w:rsidR="00DF114D" w:rsidRPr="000D35EE">
        <w:rPr>
          <w:rFonts w:ascii="Times New Roman" w:hAnsi="Times New Roman"/>
          <w:color w:val="333333"/>
          <w:w w:val="105"/>
          <w:sz w:val="24"/>
          <w:szCs w:val="24"/>
          <w:lang w:val="ro-MD"/>
        </w:rPr>
        <w:t>ț</w:t>
      </w:r>
      <w:r w:rsidRPr="000D35EE">
        <w:rPr>
          <w:rFonts w:ascii="Times New Roman" w:hAnsi="Times New Roman"/>
          <w:color w:val="333333"/>
          <w:w w:val="105"/>
          <w:sz w:val="24"/>
          <w:szCs w:val="24"/>
          <w:lang w:val="ro-MD"/>
        </w:rPr>
        <w:t>ionarilor nu poate depă</w:t>
      </w:r>
      <w:r w:rsidR="00DF114D" w:rsidRPr="000D35EE">
        <w:rPr>
          <w:rFonts w:ascii="Times New Roman" w:hAnsi="Times New Roman"/>
          <w:color w:val="333333"/>
          <w:w w:val="105"/>
          <w:sz w:val="24"/>
          <w:szCs w:val="24"/>
          <w:lang w:val="ro-MD"/>
        </w:rPr>
        <w:t>ș</w:t>
      </w:r>
      <w:r w:rsidRPr="000D35EE">
        <w:rPr>
          <w:rFonts w:ascii="Times New Roman" w:hAnsi="Times New Roman"/>
          <w:color w:val="333333"/>
          <w:w w:val="105"/>
          <w:sz w:val="24"/>
          <w:szCs w:val="24"/>
          <w:lang w:val="ro-MD"/>
        </w:rPr>
        <w:t>i cuantumul profitului net de la sfâr</w:t>
      </w:r>
      <w:r w:rsidR="00DF114D" w:rsidRPr="000D35EE">
        <w:rPr>
          <w:rFonts w:ascii="Times New Roman" w:hAnsi="Times New Roman"/>
          <w:color w:val="333333"/>
          <w:w w:val="105"/>
          <w:sz w:val="24"/>
          <w:szCs w:val="24"/>
          <w:lang w:val="ro-MD"/>
        </w:rPr>
        <w:t>ș</w:t>
      </w:r>
      <w:r w:rsidRPr="000D35EE">
        <w:rPr>
          <w:rFonts w:ascii="Times New Roman" w:hAnsi="Times New Roman"/>
          <w:color w:val="333333"/>
          <w:w w:val="105"/>
          <w:sz w:val="24"/>
          <w:szCs w:val="24"/>
          <w:lang w:val="ro-MD"/>
        </w:rPr>
        <w:t>itul perioadei de gestiune plus profitul nerepartizat al anilor preceden</w:t>
      </w:r>
      <w:r w:rsidR="00DF114D" w:rsidRPr="000D35EE">
        <w:rPr>
          <w:rFonts w:ascii="Times New Roman" w:hAnsi="Times New Roman"/>
          <w:color w:val="333333"/>
          <w:w w:val="105"/>
          <w:sz w:val="24"/>
          <w:szCs w:val="24"/>
          <w:lang w:val="ro-MD"/>
        </w:rPr>
        <w:t>ț</w:t>
      </w:r>
      <w:r w:rsidRPr="000D35EE">
        <w:rPr>
          <w:rFonts w:ascii="Times New Roman" w:hAnsi="Times New Roman"/>
          <w:color w:val="333333"/>
          <w:w w:val="105"/>
          <w:sz w:val="24"/>
          <w:szCs w:val="24"/>
          <w:lang w:val="ro-MD"/>
        </w:rPr>
        <w:t>i, minus orice pierdere a anilor preceden</w:t>
      </w:r>
      <w:r w:rsidR="00DF114D" w:rsidRPr="000D35EE">
        <w:rPr>
          <w:rFonts w:ascii="Times New Roman" w:hAnsi="Times New Roman"/>
          <w:color w:val="333333"/>
          <w:w w:val="105"/>
          <w:sz w:val="24"/>
          <w:szCs w:val="24"/>
          <w:lang w:val="ro-MD"/>
        </w:rPr>
        <w:t>ț</w:t>
      </w:r>
      <w:r w:rsidRPr="000D35EE">
        <w:rPr>
          <w:rFonts w:ascii="Times New Roman" w:hAnsi="Times New Roman"/>
          <w:color w:val="333333"/>
          <w:w w:val="105"/>
          <w:sz w:val="24"/>
          <w:szCs w:val="24"/>
          <w:lang w:val="ro-MD"/>
        </w:rPr>
        <w:t xml:space="preserve">i </w:t>
      </w:r>
      <w:r w:rsidR="00DF114D" w:rsidRPr="000D35EE">
        <w:rPr>
          <w:rFonts w:ascii="Times New Roman" w:hAnsi="Times New Roman"/>
          <w:color w:val="333333"/>
          <w:w w:val="105"/>
          <w:sz w:val="24"/>
          <w:szCs w:val="24"/>
          <w:lang w:val="ro-MD"/>
        </w:rPr>
        <w:t>ș</w:t>
      </w:r>
      <w:r w:rsidRPr="000D35EE">
        <w:rPr>
          <w:rFonts w:ascii="Times New Roman" w:hAnsi="Times New Roman"/>
          <w:color w:val="333333"/>
          <w:w w:val="105"/>
          <w:sz w:val="24"/>
          <w:szCs w:val="24"/>
          <w:lang w:val="ro-MD"/>
        </w:rPr>
        <w:t xml:space="preserve">i minus sumele depuse în rezerve în conformitate cu </w:t>
      </w:r>
      <w:r w:rsidRPr="000D35EE">
        <w:rPr>
          <w:rFonts w:ascii="Times New Roman" w:hAnsi="Times New Roman"/>
          <w:sz w:val="24"/>
          <w:szCs w:val="24"/>
          <w:lang w:val="ro-MD"/>
        </w:rPr>
        <w:t>Legea privind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ile pe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w:t>
      </w:r>
      <w:r w:rsidRPr="000D35EE">
        <w:rPr>
          <w:rFonts w:ascii="Times New Roman" w:hAnsi="Times New Roman"/>
          <w:color w:val="333333"/>
          <w:w w:val="105"/>
          <w:sz w:val="24"/>
          <w:szCs w:val="24"/>
          <w:lang w:val="ro-MD"/>
        </w:rPr>
        <w:t xml:space="preserve"> </w:t>
      </w:r>
      <w:r w:rsidR="00DF114D" w:rsidRPr="000D35EE">
        <w:rPr>
          <w:rFonts w:ascii="Times New Roman" w:hAnsi="Times New Roman"/>
          <w:color w:val="333333"/>
          <w:w w:val="105"/>
          <w:sz w:val="24"/>
          <w:szCs w:val="24"/>
          <w:lang w:val="ro-MD"/>
        </w:rPr>
        <w:t>ș</w:t>
      </w:r>
      <w:r w:rsidRPr="000D35EE">
        <w:rPr>
          <w:rFonts w:ascii="Times New Roman" w:hAnsi="Times New Roman"/>
          <w:color w:val="333333"/>
          <w:w w:val="105"/>
          <w:sz w:val="24"/>
          <w:szCs w:val="24"/>
          <w:lang w:val="ro-MD"/>
        </w:rPr>
        <w:t>i prezentul Statut.</w:t>
      </w:r>
    </w:p>
    <w:p w:rsidR="00092CD1" w:rsidRPr="000D35EE" w:rsidRDefault="00092CD1" w:rsidP="00F019DA">
      <w:pPr>
        <w:widowControl w:val="0"/>
        <w:spacing w:after="0"/>
        <w:ind w:firstLine="567"/>
        <w:jc w:val="both"/>
        <w:rPr>
          <w:rFonts w:ascii="Times New Roman" w:hAnsi="Times New Roman"/>
          <w:sz w:val="24"/>
          <w:szCs w:val="24"/>
          <w:lang w:val="ro-MD"/>
        </w:rPr>
      </w:pPr>
    </w:p>
    <w:p w:rsidR="00092CD1" w:rsidRPr="000D35EE" w:rsidRDefault="00092CD1" w:rsidP="00672AD5">
      <w:pPr>
        <w:widowControl w:val="0"/>
        <w:spacing w:after="0"/>
        <w:ind w:firstLine="567"/>
        <w:jc w:val="center"/>
        <w:rPr>
          <w:rFonts w:ascii="Times New Roman" w:hAnsi="Times New Roman"/>
          <w:b/>
          <w:sz w:val="24"/>
          <w:szCs w:val="24"/>
          <w:lang w:val="ro-MD"/>
        </w:rPr>
      </w:pPr>
      <w:r w:rsidRPr="000D35EE">
        <w:rPr>
          <w:rFonts w:ascii="Times New Roman" w:hAnsi="Times New Roman"/>
          <w:b/>
          <w:sz w:val="24"/>
          <w:szCs w:val="24"/>
          <w:lang w:val="ro-MD"/>
        </w:rPr>
        <w:t>II. Plata dividendelor</w:t>
      </w:r>
    </w:p>
    <w:p w:rsidR="00092CD1" w:rsidRPr="000D35EE" w:rsidRDefault="00092CD1" w:rsidP="00F019DA">
      <w:pPr>
        <w:widowControl w:val="0"/>
        <w:spacing w:after="0"/>
        <w:ind w:firstLine="567"/>
        <w:jc w:val="both"/>
        <w:rPr>
          <w:rFonts w:ascii="Times New Roman" w:hAnsi="Times New Roman"/>
          <w:b/>
          <w:sz w:val="24"/>
          <w:szCs w:val="24"/>
          <w:lang w:val="ro-MD"/>
        </w:rPr>
      </w:pPr>
    </w:p>
    <w:p w:rsidR="00092CD1" w:rsidRPr="000D35EE" w:rsidRDefault="00092CD1" w:rsidP="00F019DA">
      <w:pPr>
        <w:widowControl w:val="0"/>
        <w:spacing w:after="0"/>
        <w:ind w:firstLine="567"/>
        <w:jc w:val="both"/>
        <w:rPr>
          <w:rFonts w:ascii="Times New Roman" w:hAnsi="Times New Roman"/>
          <w:b/>
          <w:sz w:val="24"/>
          <w:szCs w:val="24"/>
          <w:lang w:val="ro-MD"/>
        </w:rPr>
      </w:pPr>
      <w:r w:rsidRPr="000D35EE">
        <w:rPr>
          <w:rFonts w:ascii="Times New Roman" w:hAnsi="Times New Roman"/>
          <w:b/>
          <w:sz w:val="24"/>
          <w:szCs w:val="24"/>
          <w:lang w:val="ro-MD"/>
        </w:rPr>
        <w:t>Articolul 66. Plata dividendelor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1. Decizia cu privire la plata dividendelor intermediare se ia de Consiliul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iar hotărârea cu privire la plata dividendelor anuale se ia de Adunarea generală a ac</w:t>
      </w:r>
      <w:r w:rsidR="00DF114D" w:rsidRPr="000D35EE">
        <w:rPr>
          <w:rFonts w:ascii="Times New Roman" w:hAnsi="Times New Roman"/>
          <w:sz w:val="24"/>
          <w:szCs w:val="24"/>
          <w:lang w:val="ro-MD"/>
        </w:rPr>
        <w:t>ț</w:t>
      </w:r>
      <w:r w:rsidRPr="000D35EE">
        <w:rPr>
          <w:rFonts w:ascii="Times New Roman" w:hAnsi="Times New Roman"/>
          <w:sz w:val="24"/>
          <w:szCs w:val="24"/>
          <w:lang w:val="ro-MD"/>
        </w:rPr>
        <w:t>ionarilor, la propunerea Consiliului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2. În hotărârea cu privire la plata dividendelor se va indica: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a) data la care este întocmită lista ac</w:t>
      </w:r>
      <w:r w:rsidR="00DF114D" w:rsidRPr="000D35EE">
        <w:rPr>
          <w:rFonts w:ascii="Times New Roman" w:hAnsi="Times New Roman"/>
          <w:sz w:val="24"/>
          <w:szCs w:val="24"/>
          <w:lang w:val="ro-MD"/>
        </w:rPr>
        <w:t>ț</w:t>
      </w:r>
      <w:r w:rsidRPr="000D35EE">
        <w:rPr>
          <w:rFonts w:ascii="Times New Roman" w:hAnsi="Times New Roman"/>
          <w:sz w:val="24"/>
          <w:szCs w:val="24"/>
          <w:lang w:val="ro-MD"/>
        </w:rPr>
        <w:t>ionarilor care au dreptul să primească dividende;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b) cuantumul dividendelor pe o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iune aflată în circula</w:t>
      </w:r>
      <w:r w:rsidR="00DF114D" w:rsidRPr="000D35EE">
        <w:rPr>
          <w:rFonts w:ascii="Times New Roman" w:hAnsi="Times New Roman"/>
          <w:sz w:val="24"/>
          <w:szCs w:val="24"/>
          <w:lang w:val="ro-MD"/>
        </w:rPr>
        <w:t>ț</w:t>
      </w:r>
      <w:r w:rsidRPr="000D35EE">
        <w:rPr>
          <w:rFonts w:ascii="Times New Roman" w:hAnsi="Times New Roman"/>
          <w:sz w:val="24"/>
          <w:szCs w:val="24"/>
          <w:lang w:val="ro-MD"/>
        </w:rPr>
        <w:t>ie;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 xml:space="preserve">c) forma </w:t>
      </w:r>
      <w:r w:rsidR="00DF114D" w:rsidRPr="000D35EE">
        <w:rPr>
          <w:rFonts w:ascii="Times New Roman" w:hAnsi="Times New Roman"/>
          <w:sz w:val="24"/>
          <w:szCs w:val="24"/>
          <w:lang w:val="ro-MD"/>
        </w:rPr>
        <w:t>ș</w:t>
      </w:r>
      <w:r w:rsidRPr="000D35EE">
        <w:rPr>
          <w:rFonts w:ascii="Times New Roman" w:hAnsi="Times New Roman"/>
          <w:sz w:val="24"/>
          <w:szCs w:val="24"/>
          <w:lang w:val="ro-MD"/>
        </w:rPr>
        <w:t>i termenul de plată a dividendelor.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3. Pentru fiecare plată a dividendelor, Consiliul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asigură întocmirea listei </w:t>
      </w:r>
      <w:r w:rsidRPr="000D35EE">
        <w:rPr>
          <w:rFonts w:ascii="Times New Roman" w:hAnsi="Times New Roman"/>
          <w:sz w:val="24"/>
          <w:szCs w:val="24"/>
          <w:lang w:val="ro-MD"/>
        </w:rPr>
        <w:lastRenderedPageBreak/>
        <w:t>ac</w:t>
      </w:r>
      <w:r w:rsidR="00DF114D" w:rsidRPr="000D35EE">
        <w:rPr>
          <w:rFonts w:ascii="Times New Roman" w:hAnsi="Times New Roman"/>
          <w:sz w:val="24"/>
          <w:szCs w:val="24"/>
          <w:lang w:val="ro-MD"/>
        </w:rPr>
        <w:t>ț</w:t>
      </w:r>
      <w:r w:rsidRPr="000D35EE">
        <w:rPr>
          <w:rFonts w:ascii="Times New Roman" w:hAnsi="Times New Roman"/>
          <w:sz w:val="24"/>
          <w:szCs w:val="24"/>
          <w:lang w:val="ro-MD"/>
        </w:rPr>
        <w:t>ionarilor care au dreptul să primească dividende. </w:t>
      </w:r>
    </w:p>
    <w:p w:rsidR="00092CD1" w:rsidRPr="000D35EE" w:rsidRDefault="00092CD1" w:rsidP="00E26693">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 xml:space="preserve">4. </w:t>
      </w:r>
      <w:r w:rsidRPr="000D35EE">
        <w:rPr>
          <w:rFonts w:ascii="Times New Roman" w:hAnsi="Times New Roman"/>
          <w:color w:val="333333"/>
          <w:sz w:val="24"/>
          <w:szCs w:val="24"/>
          <w:shd w:val="clear" w:color="auto" w:fill="FFFFFF"/>
          <w:lang w:val="ro-MD"/>
        </w:rPr>
        <w:t>În lista ac</w:t>
      </w:r>
      <w:r w:rsidR="00DF114D" w:rsidRPr="000D35EE">
        <w:rPr>
          <w:rFonts w:ascii="Times New Roman" w:hAnsi="Times New Roman"/>
          <w:color w:val="333333"/>
          <w:sz w:val="24"/>
          <w:szCs w:val="24"/>
          <w:shd w:val="clear" w:color="auto" w:fill="FFFFFF"/>
          <w:lang w:val="ro-MD"/>
        </w:rPr>
        <w:t>ț</w:t>
      </w:r>
      <w:r w:rsidRPr="000D35EE">
        <w:rPr>
          <w:rFonts w:ascii="Times New Roman" w:hAnsi="Times New Roman"/>
          <w:color w:val="333333"/>
          <w:sz w:val="24"/>
          <w:szCs w:val="24"/>
          <w:shd w:val="clear" w:color="auto" w:fill="FFFFFF"/>
          <w:lang w:val="ro-MD"/>
        </w:rPr>
        <w:t>ionarilor care au dreptul să primească dividende intermediare vor fi înscri</w:t>
      </w:r>
      <w:r w:rsidR="00DF114D" w:rsidRPr="000D35EE">
        <w:rPr>
          <w:rFonts w:ascii="Times New Roman" w:hAnsi="Times New Roman"/>
          <w:color w:val="333333"/>
          <w:sz w:val="24"/>
          <w:szCs w:val="24"/>
          <w:shd w:val="clear" w:color="auto" w:fill="FFFFFF"/>
          <w:lang w:val="ro-MD"/>
        </w:rPr>
        <w:t>ș</w:t>
      </w:r>
      <w:r w:rsidRPr="000D35EE">
        <w:rPr>
          <w:rFonts w:ascii="Times New Roman" w:hAnsi="Times New Roman"/>
          <w:color w:val="333333"/>
          <w:sz w:val="24"/>
          <w:szCs w:val="24"/>
          <w:shd w:val="clear" w:color="auto" w:fill="FFFFFF"/>
          <w:lang w:val="ro-MD"/>
        </w:rPr>
        <w:t>i ac</w:t>
      </w:r>
      <w:r w:rsidR="00DF114D" w:rsidRPr="000D35EE">
        <w:rPr>
          <w:rFonts w:ascii="Times New Roman" w:hAnsi="Times New Roman"/>
          <w:color w:val="333333"/>
          <w:sz w:val="24"/>
          <w:szCs w:val="24"/>
          <w:shd w:val="clear" w:color="auto" w:fill="FFFFFF"/>
          <w:lang w:val="ro-MD"/>
        </w:rPr>
        <w:t>ț</w:t>
      </w:r>
      <w:r w:rsidRPr="000D35EE">
        <w:rPr>
          <w:rFonts w:ascii="Times New Roman" w:hAnsi="Times New Roman"/>
          <w:color w:val="333333"/>
          <w:sz w:val="24"/>
          <w:szCs w:val="24"/>
          <w:shd w:val="clear" w:color="auto" w:fill="FFFFFF"/>
          <w:lang w:val="ro-MD"/>
        </w:rPr>
        <w:t>ionarii înregistra</w:t>
      </w:r>
      <w:r w:rsidR="00DF114D" w:rsidRPr="000D35EE">
        <w:rPr>
          <w:rFonts w:ascii="Times New Roman" w:hAnsi="Times New Roman"/>
          <w:color w:val="333333"/>
          <w:sz w:val="24"/>
          <w:szCs w:val="24"/>
          <w:shd w:val="clear" w:color="auto" w:fill="FFFFFF"/>
          <w:lang w:val="ro-MD"/>
        </w:rPr>
        <w:t>ț</w:t>
      </w:r>
      <w:r w:rsidRPr="000D35EE">
        <w:rPr>
          <w:rFonts w:ascii="Times New Roman" w:hAnsi="Times New Roman"/>
          <w:color w:val="333333"/>
          <w:sz w:val="24"/>
          <w:szCs w:val="24"/>
          <w:shd w:val="clear" w:color="auto" w:fill="FFFFFF"/>
          <w:lang w:val="ro-MD"/>
        </w:rPr>
        <w:t xml:space="preserve">i în conturile </w:t>
      </w:r>
      <w:r w:rsidR="00DF114D" w:rsidRPr="000D35EE">
        <w:rPr>
          <w:rFonts w:ascii="Times New Roman" w:hAnsi="Times New Roman"/>
          <w:color w:val="333333"/>
          <w:sz w:val="24"/>
          <w:szCs w:val="24"/>
          <w:shd w:val="clear" w:color="auto" w:fill="FFFFFF"/>
          <w:lang w:val="ro-MD"/>
        </w:rPr>
        <w:t>ș</w:t>
      </w:r>
      <w:r w:rsidRPr="000D35EE">
        <w:rPr>
          <w:rFonts w:ascii="Times New Roman" w:hAnsi="Times New Roman"/>
          <w:color w:val="333333"/>
          <w:sz w:val="24"/>
          <w:szCs w:val="24"/>
          <w:shd w:val="clear" w:color="auto" w:fill="FFFFFF"/>
          <w:lang w:val="ro-MD"/>
        </w:rPr>
        <w:t>i registrele Depozitarului central cel mai târziu cu 15 zile pînă la luarea hotărârii cu privire la plata dividendelor intermediare, iar în lista ac</w:t>
      </w:r>
      <w:r w:rsidR="00DF114D" w:rsidRPr="000D35EE">
        <w:rPr>
          <w:rFonts w:ascii="Times New Roman" w:hAnsi="Times New Roman"/>
          <w:color w:val="333333"/>
          <w:sz w:val="24"/>
          <w:szCs w:val="24"/>
          <w:shd w:val="clear" w:color="auto" w:fill="FFFFFF"/>
          <w:lang w:val="ro-MD"/>
        </w:rPr>
        <w:t>ț</w:t>
      </w:r>
      <w:r w:rsidRPr="000D35EE">
        <w:rPr>
          <w:rFonts w:ascii="Times New Roman" w:hAnsi="Times New Roman"/>
          <w:color w:val="333333"/>
          <w:sz w:val="24"/>
          <w:szCs w:val="24"/>
          <w:shd w:val="clear" w:color="auto" w:fill="FFFFFF"/>
          <w:lang w:val="ro-MD"/>
        </w:rPr>
        <w:t>ionarilor care au dreptul să primească dividende anuale vor fi înscri</w:t>
      </w:r>
      <w:r w:rsidR="00DF114D" w:rsidRPr="000D35EE">
        <w:rPr>
          <w:rFonts w:ascii="Times New Roman" w:hAnsi="Times New Roman"/>
          <w:color w:val="333333"/>
          <w:sz w:val="24"/>
          <w:szCs w:val="24"/>
          <w:shd w:val="clear" w:color="auto" w:fill="FFFFFF"/>
          <w:lang w:val="ro-MD"/>
        </w:rPr>
        <w:t>ș</w:t>
      </w:r>
      <w:r w:rsidRPr="000D35EE">
        <w:rPr>
          <w:rFonts w:ascii="Times New Roman" w:hAnsi="Times New Roman"/>
          <w:color w:val="333333"/>
          <w:sz w:val="24"/>
          <w:szCs w:val="24"/>
          <w:shd w:val="clear" w:color="auto" w:fill="FFFFFF"/>
          <w:lang w:val="ro-MD"/>
        </w:rPr>
        <w:t>i ac</w:t>
      </w:r>
      <w:r w:rsidR="00DF114D" w:rsidRPr="000D35EE">
        <w:rPr>
          <w:rFonts w:ascii="Times New Roman" w:hAnsi="Times New Roman"/>
          <w:color w:val="333333"/>
          <w:sz w:val="24"/>
          <w:szCs w:val="24"/>
          <w:shd w:val="clear" w:color="auto" w:fill="FFFFFF"/>
          <w:lang w:val="ro-MD"/>
        </w:rPr>
        <w:t>ț</w:t>
      </w:r>
      <w:r w:rsidRPr="000D35EE">
        <w:rPr>
          <w:rFonts w:ascii="Times New Roman" w:hAnsi="Times New Roman"/>
          <w:color w:val="333333"/>
          <w:sz w:val="24"/>
          <w:szCs w:val="24"/>
          <w:shd w:val="clear" w:color="auto" w:fill="FFFFFF"/>
          <w:lang w:val="ro-MD"/>
        </w:rPr>
        <w:t>ionarii înregistra</w:t>
      </w:r>
      <w:r w:rsidR="00DF114D" w:rsidRPr="000D35EE">
        <w:rPr>
          <w:rFonts w:ascii="Times New Roman" w:hAnsi="Times New Roman"/>
          <w:color w:val="333333"/>
          <w:sz w:val="24"/>
          <w:szCs w:val="24"/>
          <w:shd w:val="clear" w:color="auto" w:fill="FFFFFF"/>
          <w:lang w:val="ro-MD"/>
        </w:rPr>
        <w:t>ț</w:t>
      </w:r>
      <w:r w:rsidRPr="000D35EE">
        <w:rPr>
          <w:rFonts w:ascii="Times New Roman" w:hAnsi="Times New Roman"/>
          <w:color w:val="333333"/>
          <w:sz w:val="24"/>
          <w:szCs w:val="24"/>
          <w:shd w:val="clear" w:color="auto" w:fill="FFFFFF"/>
          <w:lang w:val="ro-MD"/>
        </w:rPr>
        <w:t xml:space="preserve">i în conturile </w:t>
      </w:r>
      <w:r w:rsidR="00DF114D" w:rsidRPr="000D35EE">
        <w:rPr>
          <w:rFonts w:ascii="Times New Roman" w:hAnsi="Times New Roman"/>
          <w:color w:val="333333"/>
          <w:sz w:val="24"/>
          <w:szCs w:val="24"/>
          <w:shd w:val="clear" w:color="auto" w:fill="FFFFFF"/>
          <w:lang w:val="ro-MD"/>
        </w:rPr>
        <w:t>ș</w:t>
      </w:r>
      <w:r w:rsidRPr="000D35EE">
        <w:rPr>
          <w:rFonts w:ascii="Times New Roman" w:hAnsi="Times New Roman"/>
          <w:color w:val="333333"/>
          <w:sz w:val="24"/>
          <w:szCs w:val="24"/>
          <w:shd w:val="clear" w:color="auto" w:fill="FFFFFF"/>
          <w:lang w:val="ro-MD"/>
        </w:rPr>
        <w:t>i registrele Depozitarului central la data fixată de Consiliul Societă</w:t>
      </w:r>
      <w:r w:rsidR="00DF114D" w:rsidRPr="000D35EE">
        <w:rPr>
          <w:rFonts w:ascii="Times New Roman" w:hAnsi="Times New Roman"/>
          <w:color w:val="333333"/>
          <w:sz w:val="24"/>
          <w:szCs w:val="24"/>
          <w:shd w:val="clear" w:color="auto" w:fill="FFFFFF"/>
          <w:lang w:val="ro-MD"/>
        </w:rPr>
        <w:t>ț</w:t>
      </w:r>
      <w:r w:rsidRPr="000D35EE">
        <w:rPr>
          <w:rFonts w:ascii="Times New Roman" w:hAnsi="Times New Roman"/>
          <w:color w:val="333333"/>
          <w:sz w:val="24"/>
          <w:szCs w:val="24"/>
          <w:shd w:val="clear" w:color="auto" w:fill="FFFFFF"/>
          <w:lang w:val="ro-MD"/>
        </w:rPr>
        <w:t>ii în conformitate cu art.54 alin.</w:t>
      </w:r>
      <w:r w:rsidR="001B2F1A" w:rsidRPr="000D35EE">
        <w:rPr>
          <w:rFonts w:ascii="Times New Roman" w:hAnsi="Times New Roman"/>
          <w:color w:val="333333"/>
          <w:sz w:val="24"/>
          <w:szCs w:val="24"/>
          <w:shd w:val="clear" w:color="auto" w:fill="FFFFFF"/>
          <w:lang w:val="ro-MD"/>
        </w:rPr>
        <w:t>(</w:t>
      </w:r>
      <w:r w:rsidRPr="000D35EE">
        <w:rPr>
          <w:rFonts w:ascii="Times New Roman" w:hAnsi="Times New Roman"/>
          <w:color w:val="333333"/>
          <w:sz w:val="24"/>
          <w:szCs w:val="24"/>
          <w:shd w:val="clear" w:color="auto" w:fill="FFFFFF"/>
          <w:lang w:val="ro-MD"/>
        </w:rPr>
        <w:t>2</w:t>
      </w:r>
      <w:r w:rsidR="001B2F1A" w:rsidRPr="000D35EE">
        <w:rPr>
          <w:rFonts w:ascii="Times New Roman" w:hAnsi="Times New Roman"/>
          <w:color w:val="333333"/>
          <w:sz w:val="24"/>
          <w:szCs w:val="24"/>
          <w:shd w:val="clear" w:color="auto" w:fill="FFFFFF"/>
          <w:lang w:val="ro-MD"/>
        </w:rPr>
        <w:t>)</w:t>
      </w:r>
      <w:r w:rsidRPr="000D35EE">
        <w:rPr>
          <w:rFonts w:ascii="Times New Roman" w:hAnsi="Times New Roman"/>
          <w:color w:val="333333"/>
          <w:sz w:val="24"/>
          <w:szCs w:val="24"/>
          <w:shd w:val="clear" w:color="auto" w:fill="FFFFFF"/>
          <w:lang w:val="ro-MD"/>
        </w:rPr>
        <w:t xml:space="preserve"> </w:t>
      </w:r>
      <w:r w:rsidR="00DF114D" w:rsidRPr="000D35EE">
        <w:rPr>
          <w:rFonts w:ascii="Times New Roman" w:hAnsi="Times New Roman"/>
          <w:color w:val="333333"/>
          <w:sz w:val="24"/>
          <w:szCs w:val="24"/>
          <w:shd w:val="clear" w:color="auto" w:fill="FFFFFF"/>
          <w:lang w:val="ro-MD"/>
        </w:rPr>
        <w:t>ș</w:t>
      </w:r>
      <w:r w:rsidRPr="000D35EE">
        <w:rPr>
          <w:rFonts w:ascii="Times New Roman" w:hAnsi="Times New Roman"/>
          <w:color w:val="333333"/>
          <w:sz w:val="24"/>
          <w:szCs w:val="24"/>
          <w:shd w:val="clear" w:color="auto" w:fill="FFFFFF"/>
          <w:lang w:val="ro-MD"/>
        </w:rPr>
        <w:t xml:space="preserve">i </w:t>
      </w:r>
      <w:r w:rsidR="001B2F1A" w:rsidRPr="000D35EE">
        <w:rPr>
          <w:rFonts w:ascii="Times New Roman" w:hAnsi="Times New Roman"/>
          <w:color w:val="333333"/>
          <w:sz w:val="24"/>
          <w:szCs w:val="24"/>
          <w:shd w:val="clear" w:color="auto" w:fill="FFFFFF"/>
          <w:lang w:val="ro-MD"/>
        </w:rPr>
        <w:t>(</w:t>
      </w:r>
      <w:r w:rsidRPr="000D35EE">
        <w:rPr>
          <w:rFonts w:ascii="Times New Roman" w:hAnsi="Times New Roman"/>
          <w:color w:val="333333"/>
          <w:sz w:val="24"/>
          <w:szCs w:val="24"/>
          <w:shd w:val="clear" w:color="auto" w:fill="FFFFFF"/>
          <w:lang w:val="ro-MD"/>
        </w:rPr>
        <w:t>5</w:t>
      </w:r>
      <w:r w:rsidR="001B2F1A" w:rsidRPr="000D35EE">
        <w:rPr>
          <w:rFonts w:ascii="Times New Roman" w:hAnsi="Times New Roman"/>
          <w:color w:val="333333"/>
          <w:sz w:val="24"/>
          <w:szCs w:val="24"/>
          <w:shd w:val="clear" w:color="auto" w:fill="FFFFFF"/>
          <w:lang w:val="ro-MD"/>
        </w:rPr>
        <w:t>)</w:t>
      </w:r>
      <w:r w:rsidRPr="000D35EE">
        <w:rPr>
          <w:rFonts w:ascii="Times New Roman" w:hAnsi="Times New Roman"/>
          <w:color w:val="333333"/>
          <w:sz w:val="24"/>
          <w:szCs w:val="24"/>
          <w:shd w:val="clear" w:color="auto" w:fill="FFFFFF"/>
          <w:lang w:val="ro-MD"/>
        </w:rPr>
        <w:t xml:space="preserve"> din </w:t>
      </w:r>
      <w:r w:rsidRPr="000D35EE">
        <w:rPr>
          <w:rFonts w:ascii="Times New Roman" w:hAnsi="Times New Roman"/>
          <w:sz w:val="24"/>
          <w:szCs w:val="24"/>
          <w:lang w:val="ro-MD"/>
        </w:rPr>
        <w:t>Legea privind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ile pe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w:t>
      </w:r>
      <w:r w:rsidRPr="000D35EE">
        <w:rPr>
          <w:rFonts w:ascii="Times New Roman" w:hAnsi="Times New Roman"/>
          <w:color w:val="333333"/>
          <w:sz w:val="24"/>
          <w:szCs w:val="24"/>
          <w:shd w:val="clear" w:color="auto" w:fill="FFFFFF"/>
          <w:lang w:val="ro-MD"/>
        </w:rPr>
        <w:t>.</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5. Adunarea generală a ac</w:t>
      </w:r>
      <w:r w:rsidR="00DF114D" w:rsidRPr="000D35EE">
        <w:rPr>
          <w:rFonts w:ascii="Times New Roman" w:hAnsi="Times New Roman"/>
          <w:sz w:val="24"/>
          <w:szCs w:val="24"/>
          <w:lang w:val="ro-MD"/>
        </w:rPr>
        <w:t>ț</w:t>
      </w:r>
      <w:r w:rsidRPr="000D35EE">
        <w:rPr>
          <w:rFonts w:ascii="Times New Roman" w:hAnsi="Times New Roman"/>
          <w:sz w:val="24"/>
          <w:szCs w:val="24"/>
          <w:lang w:val="ro-MD"/>
        </w:rPr>
        <w:t>ionarilor este în drept să aprobe dividendele anuale în cuantum nu mai mic decât dividendele intermediare plătite.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6. Mărimea dividendelor anun</w:t>
      </w:r>
      <w:r w:rsidR="00DF114D" w:rsidRPr="000D35EE">
        <w:rPr>
          <w:rFonts w:ascii="Times New Roman" w:hAnsi="Times New Roman"/>
          <w:sz w:val="24"/>
          <w:szCs w:val="24"/>
          <w:lang w:val="ro-MD"/>
        </w:rPr>
        <w:t>ț</w:t>
      </w:r>
      <w:r w:rsidRPr="000D35EE">
        <w:rPr>
          <w:rFonts w:ascii="Times New Roman" w:hAnsi="Times New Roman"/>
          <w:sz w:val="24"/>
          <w:szCs w:val="24"/>
          <w:lang w:val="ro-MD"/>
        </w:rPr>
        <w:t>ate pe fiecare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iune de aceea</w:t>
      </w:r>
      <w:r w:rsidR="00DF114D" w:rsidRPr="000D35EE">
        <w:rPr>
          <w:rFonts w:ascii="Times New Roman" w:hAnsi="Times New Roman"/>
          <w:sz w:val="24"/>
          <w:szCs w:val="24"/>
          <w:lang w:val="ro-MD"/>
        </w:rPr>
        <w:t>ș</w:t>
      </w:r>
      <w:r w:rsidRPr="000D35EE">
        <w:rPr>
          <w:rFonts w:ascii="Times New Roman" w:hAnsi="Times New Roman"/>
          <w:sz w:val="24"/>
          <w:szCs w:val="24"/>
          <w:lang w:val="ro-MD"/>
        </w:rPr>
        <w:t>i clasă trebuie să fie egală, indiferent de termenul plasării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iunilor.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7. Dividendele se plătesc cu mijloace băne</w:t>
      </w:r>
      <w:r w:rsidR="00DF114D" w:rsidRPr="000D35EE">
        <w:rPr>
          <w:rFonts w:ascii="Times New Roman" w:hAnsi="Times New Roman"/>
          <w:sz w:val="24"/>
          <w:szCs w:val="24"/>
          <w:lang w:val="ro-MD"/>
        </w:rPr>
        <w:t>ș</w:t>
      </w:r>
      <w:r w:rsidRPr="000D35EE">
        <w:rPr>
          <w:rFonts w:ascii="Times New Roman" w:hAnsi="Times New Roman"/>
          <w:sz w:val="24"/>
          <w:szCs w:val="24"/>
          <w:lang w:val="ro-MD"/>
        </w:rPr>
        <w:t>ti.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8. Termenul de plată a dividendelor se stabile</w:t>
      </w:r>
      <w:r w:rsidR="00DF114D" w:rsidRPr="000D35EE">
        <w:rPr>
          <w:rFonts w:ascii="Times New Roman" w:hAnsi="Times New Roman"/>
          <w:sz w:val="24"/>
          <w:szCs w:val="24"/>
          <w:lang w:val="ro-MD"/>
        </w:rPr>
        <w:t>ș</w:t>
      </w:r>
      <w:r w:rsidRPr="000D35EE">
        <w:rPr>
          <w:rFonts w:ascii="Times New Roman" w:hAnsi="Times New Roman"/>
          <w:sz w:val="24"/>
          <w:szCs w:val="24"/>
          <w:lang w:val="ro-MD"/>
        </w:rPr>
        <w:t xml:space="preserve">te de organul care a luat decizia de plată în conformitate cu prezentul Statut </w:t>
      </w:r>
      <w:r w:rsidR="00DF114D" w:rsidRPr="000D35EE">
        <w:rPr>
          <w:rFonts w:ascii="Times New Roman" w:hAnsi="Times New Roman"/>
          <w:sz w:val="24"/>
          <w:szCs w:val="24"/>
          <w:lang w:val="ro-MD"/>
        </w:rPr>
        <w:t>ș</w:t>
      </w:r>
      <w:r w:rsidRPr="000D35EE">
        <w:rPr>
          <w:rFonts w:ascii="Times New Roman" w:hAnsi="Times New Roman"/>
          <w:sz w:val="24"/>
          <w:szCs w:val="24"/>
          <w:lang w:val="ro-MD"/>
        </w:rPr>
        <w:t>i cu prevederile art.49 alin.</w:t>
      </w:r>
      <w:r w:rsidR="001B2F1A" w:rsidRPr="000D35EE">
        <w:rPr>
          <w:rFonts w:ascii="Times New Roman" w:hAnsi="Times New Roman"/>
          <w:sz w:val="24"/>
          <w:szCs w:val="24"/>
          <w:lang w:val="ro-MD"/>
        </w:rPr>
        <w:t>(</w:t>
      </w:r>
      <w:r w:rsidRPr="000D35EE">
        <w:rPr>
          <w:rFonts w:ascii="Times New Roman" w:hAnsi="Times New Roman"/>
          <w:sz w:val="24"/>
          <w:szCs w:val="24"/>
          <w:lang w:val="ro-MD"/>
        </w:rPr>
        <w:t>11</w:t>
      </w:r>
      <w:r w:rsidR="001B2F1A" w:rsidRPr="000D35EE">
        <w:rPr>
          <w:rFonts w:ascii="Times New Roman" w:hAnsi="Times New Roman"/>
          <w:sz w:val="24"/>
          <w:szCs w:val="24"/>
          <w:lang w:val="ro-MD"/>
        </w:rPr>
        <w:t>)</w:t>
      </w:r>
      <w:r w:rsidRPr="000D35EE">
        <w:rPr>
          <w:rFonts w:ascii="Times New Roman" w:hAnsi="Times New Roman"/>
          <w:sz w:val="24"/>
          <w:szCs w:val="24"/>
          <w:lang w:val="ro-MD"/>
        </w:rPr>
        <w:t xml:space="preserve"> </w:t>
      </w:r>
      <w:r w:rsidR="00DF114D" w:rsidRPr="000D35EE">
        <w:rPr>
          <w:rFonts w:ascii="Times New Roman" w:hAnsi="Times New Roman"/>
          <w:sz w:val="24"/>
          <w:szCs w:val="24"/>
          <w:lang w:val="ro-MD"/>
        </w:rPr>
        <w:t>ș</w:t>
      </w:r>
      <w:r w:rsidRPr="000D35EE">
        <w:rPr>
          <w:rFonts w:ascii="Times New Roman" w:hAnsi="Times New Roman"/>
          <w:sz w:val="24"/>
          <w:szCs w:val="24"/>
          <w:lang w:val="ro-MD"/>
        </w:rPr>
        <w:t>i alin.</w:t>
      </w:r>
      <w:r w:rsidR="001B2F1A" w:rsidRPr="000D35EE">
        <w:rPr>
          <w:rFonts w:ascii="Times New Roman" w:hAnsi="Times New Roman"/>
          <w:sz w:val="24"/>
          <w:szCs w:val="24"/>
          <w:lang w:val="ro-MD"/>
        </w:rPr>
        <w:t>(</w:t>
      </w:r>
      <w:r w:rsidRPr="000D35EE">
        <w:rPr>
          <w:rFonts w:ascii="Times New Roman" w:hAnsi="Times New Roman"/>
          <w:sz w:val="24"/>
          <w:szCs w:val="24"/>
          <w:lang w:val="ro-MD"/>
        </w:rPr>
        <w:t>11</w:t>
      </w:r>
      <w:r w:rsidRPr="000D35EE">
        <w:rPr>
          <w:rFonts w:ascii="Times New Roman" w:hAnsi="Times New Roman"/>
          <w:sz w:val="24"/>
          <w:szCs w:val="24"/>
          <w:vertAlign w:val="superscript"/>
          <w:lang w:val="ro-MD"/>
        </w:rPr>
        <w:t>1</w:t>
      </w:r>
      <w:r w:rsidR="001B2F1A" w:rsidRPr="000D35EE">
        <w:rPr>
          <w:rFonts w:ascii="Times New Roman" w:hAnsi="Times New Roman"/>
          <w:sz w:val="24"/>
          <w:szCs w:val="24"/>
          <w:lang w:val="ro-MD"/>
        </w:rPr>
        <w:t>)</w:t>
      </w:r>
      <w:r w:rsidRPr="000D35EE">
        <w:rPr>
          <w:rFonts w:ascii="Times New Roman" w:hAnsi="Times New Roman"/>
          <w:sz w:val="24"/>
          <w:szCs w:val="24"/>
          <w:lang w:val="ro-MD"/>
        </w:rPr>
        <w:t xml:space="preserve"> din Legea privind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ile pe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9. Decizia cu privire la plata dividendelor va fi publicată în ziarul „Capital Market”, dar nu mai târziu de 7 zile lucrătoare de la data adoptării ei.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10. Dividendele care nu au fost primite de ac</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ionar din vina lui în decurs de 3 ani </w:t>
      </w:r>
      <w:r w:rsidRPr="000D35EE">
        <w:rPr>
          <w:rFonts w:ascii="Times New Roman" w:hAnsi="Times New Roman"/>
          <w:w w:val="110"/>
          <w:sz w:val="24"/>
          <w:szCs w:val="24"/>
          <w:lang w:val="ro-MD"/>
        </w:rPr>
        <w:t>de la data dezvăluirii informa</w:t>
      </w:r>
      <w:r w:rsidR="00DF114D" w:rsidRPr="000D35EE">
        <w:rPr>
          <w:rFonts w:ascii="Times New Roman" w:hAnsi="Times New Roman"/>
          <w:w w:val="110"/>
          <w:sz w:val="24"/>
          <w:szCs w:val="24"/>
          <w:lang w:val="ro-MD"/>
        </w:rPr>
        <w:t>ț</w:t>
      </w:r>
      <w:r w:rsidRPr="000D35EE">
        <w:rPr>
          <w:rFonts w:ascii="Times New Roman" w:hAnsi="Times New Roman"/>
          <w:w w:val="110"/>
          <w:sz w:val="24"/>
          <w:szCs w:val="24"/>
          <w:lang w:val="ro-MD"/>
        </w:rPr>
        <w:t>iei conform alin.8</w:t>
      </w:r>
      <w:r w:rsidRPr="000D35EE">
        <w:rPr>
          <w:rFonts w:ascii="Times New Roman" w:hAnsi="Times New Roman"/>
          <w:sz w:val="24"/>
          <w:szCs w:val="24"/>
          <w:lang w:val="ro-MD"/>
        </w:rPr>
        <w:t xml:space="preserve"> se trec la venitul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w:t>
      </w:r>
      <w:r w:rsidR="00DF114D" w:rsidRPr="000D35EE">
        <w:rPr>
          <w:rFonts w:ascii="Times New Roman" w:hAnsi="Times New Roman"/>
          <w:sz w:val="24"/>
          <w:szCs w:val="24"/>
          <w:lang w:val="ro-MD"/>
        </w:rPr>
        <w:t>ș</w:t>
      </w:r>
      <w:r w:rsidRPr="000D35EE">
        <w:rPr>
          <w:rFonts w:ascii="Times New Roman" w:hAnsi="Times New Roman"/>
          <w:sz w:val="24"/>
          <w:szCs w:val="24"/>
          <w:lang w:val="ro-MD"/>
        </w:rPr>
        <w:t>i nu pot fi revendicate de ac</w:t>
      </w:r>
      <w:r w:rsidR="00DF114D" w:rsidRPr="000D35EE">
        <w:rPr>
          <w:rFonts w:ascii="Times New Roman" w:hAnsi="Times New Roman"/>
          <w:sz w:val="24"/>
          <w:szCs w:val="24"/>
          <w:lang w:val="ro-MD"/>
        </w:rPr>
        <w:t>ț</w:t>
      </w:r>
      <w:r w:rsidRPr="000D35EE">
        <w:rPr>
          <w:rFonts w:ascii="Times New Roman" w:hAnsi="Times New Roman"/>
          <w:sz w:val="24"/>
          <w:szCs w:val="24"/>
          <w:lang w:val="ro-MD"/>
        </w:rPr>
        <w:t>ionar. </w:t>
      </w:r>
    </w:p>
    <w:p w:rsidR="00092CD1" w:rsidRPr="000D35EE" w:rsidRDefault="00092CD1" w:rsidP="00672AD5">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11. Dividendele plătite cu încălcarea dispozi</w:t>
      </w:r>
      <w:r w:rsidR="00DF114D" w:rsidRPr="000D35EE">
        <w:rPr>
          <w:rFonts w:ascii="Times New Roman" w:hAnsi="Times New Roman"/>
          <w:sz w:val="24"/>
          <w:szCs w:val="24"/>
          <w:lang w:val="ro-MD"/>
        </w:rPr>
        <w:t>ț</w:t>
      </w:r>
      <w:r w:rsidRPr="000D35EE">
        <w:rPr>
          <w:rFonts w:ascii="Times New Roman" w:hAnsi="Times New Roman"/>
          <w:sz w:val="24"/>
          <w:szCs w:val="24"/>
          <w:lang w:val="ro-MD"/>
        </w:rPr>
        <w:t>iilor art.48 alin.</w:t>
      </w:r>
      <w:r w:rsidR="001B2F1A" w:rsidRPr="000D35EE">
        <w:rPr>
          <w:rFonts w:ascii="Times New Roman" w:hAnsi="Times New Roman"/>
          <w:sz w:val="24"/>
          <w:szCs w:val="24"/>
          <w:lang w:val="ro-MD"/>
        </w:rPr>
        <w:t>(</w:t>
      </w:r>
      <w:r w:rsidRPr="000D35EE">
        <w:rPr>
          <w:rFonts w:ascii="Times New Roman" w:hAnsi="Times New Roman"/>
          <w:sz w:val="24"/>
          <w:szCs w:val="24"/>
          <w:lang w:val="ro-MD"/>
        </w:rPr>
        <w:t>2</w:t>
      </w:r>
      <w:r w:rsidR="001B2F1A" w:rsidRPr="000D35EE">
        <w:rPr>
          <w:rFonts w:ascii="Times New Roman" w:hAnsi="Times New Roman"/>
          <w:sz w:val="24"/>
          <w:szCs w:val="24"/>
          <w:lang w:val="ro-MD"/>
        </w:rPr>
        <w:t>)</w:t>
      </w:r>
      <w:r w:rsidRPr="000D35EE">
        <w:rPr>
          <w:rFonts w:ascii="Times New Roman" w:hAnsi="Times New Roman"/>
          <w:sz w:val="24"/>
          <w:szCs w:val="24"/>
          <w:lang w:val="ro-MD"/>
        </w:rPr>
        <w:t xml:space="preserve">, </w:t>
      </w:r>
      <w:r w:rsidR="001B2F1A" w:rsidRPr="000D35EE">
        <w:rPr>
          <w:rFonts w:ascii="Times New Roman" w:hAnsi="Times New Roman"/>
          <w:sz w:val="24"/>
          <w:szCs w:val="24"/>
          <w:lang w:val="ro-MD"/>
        </w:rPr>
        <w:t>(</w:t>
      </w:r>
      <w:r w:rsidRPr="000D35EE">
        <w:rPr>
          <w:rFonts w:ascii="Times New Roman" w:hAnsi="Times New Roman"/>
          <w:sz w:val="24"/>
          <w:szCs w:val="24"/>
          <w:lang w:val="ro-MD"/>
        </w:rPr>
        <w:t>5</w:t>
      </w:r>
      <w:r w:rsidR="001B2F1A" w:rsidRPr="000D35EE">
        <w:rPr>
          <w:rFonts w:ascii="Times New Roman" w:hAnsi="Times New Roman"/>
          <w:sz w:val="24"/>
          <w:szCs w:val="24"/>
          <w:lang w:val="ro-MD"/>
        </w:rPr>
        <w:t>)</w:t>
      </w:r>
      <w:r w:rsidRPr="000D35EE">
        <w:rPr>
          <w:rFonts w:ascii="Times New Roman" w:hAnsi="Times New Roman"/>
          <w:sz w:val="24"/>
          <w:szCs w:val="24"/>
          <w:lang w:val="ro-MD"/>
        </w:rPr>
        <w:t xml:space="preserve"> </w:t>
      </w:r>
      <w:r w:rsidR="00DF114D" w:rsidRPr="000D35EE">
        <w:rPr>
          <w:rFonts w:ascii="Times New Roman" w:hAnsi="Times New Roman"/>
          <w:sz w:val="24"/>
          <w:szCs w:val="24"/>
          <w:lang w:val="ro-MD"/>
        </w:rPr>
        <w:t>ș</w:t>
      </w:r>
      <w:r w:rsidRPr="000D35EE">
        <w:rPr>
          <w:rFonts w:ascii="Times New Roman" w:hAnsi="Times New Roman"/>
          <w:sz w:val="24"/>
          <w:szCs w:val="24"/>
          <w:lang w:val="ro-MD"/>
        </w:rPr>
        <w:t xml:space="preserve">i </w:t>
      </w:r>
      <w:r w:rsidR="001B2F1A" w:rsidRPr="000D35EE">
        <w:rPr>
          <w:rFonts w:ascii="Times New Roman" w:hAnsi="Times New Roman"/>
          <w:sz w:val="24"/>
          <w:szCs w:val="24"/>
          <w:lang w:val="ro-MD"/>
        </w:rPr>
        <w:t>(</w:t>
      </w:r>
      <w:r w:rsidRPr="000D35EE">
        <w:rPr>
          <w:rFonts w:ascii="Times New Roman" w:hAnsi="Times New Roman"/>
          <w:sz w:val="24"/>
          <w:szCs w:val="24"/>
          <w:lang w:val="ro-MD"/>
        </w:rPr>
        <w:t>6</w:t>
      </w:r>
      <w:r w:rsidR="001B2F1A" w:rsidRPr="000D35EE">
        <w:rPr>
          <w:rFonts w:ascii="Times New Roman" w:hAnsi="Times New Roman"/>
          <w:sz w:val="24"/>
          <w:szCs w:val="24"/>
          <w:lang w:val="ro-MD"/>
        </w:rPr>
        <w:t>)</w:t>
      </w:r>
      <w:r w:rsidRPr="000D35EE">
        <w:rPr>
          <w:rFonts w:ascii="Times New Roman" w:hAnsi="Times New Roman"/>
          <w:sz w:val="24"/>
          <w:szCs w:val="24"/>
          <w:lang w:val="ro-MD"/>
        </w:rPr>
        <w:t xml:space="preserve"> din Legea privind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ile pe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 se restituie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w:t>
      </w:r>
    </w:p>
    <w:p w:rsidR="00092CD1" w:rsidRPr="000D35EE" w:rsidRDefault="00092CD1" w:rsidP="00F019DA">
      <w:pPr>
        <w:widowControl w:val="0"/>
        <w:spacing w:after="0"/>
        <w:ind w:firstLine="567"/>
        <w:jc w:val="both"/>
        <w:rPr>
          <w:rFonts w:ascii="Times New Roman" w:hAnsi="Times New Roman"/>
          <w:sz w:val="24"/>
          <w:szCs w:val="24"/>
          <w:lang w:val="ro-MD"/>
        </w:rPr>
      </w:pPr>
    </w:p>
    <w:p w:rsidR="00092CD1" w:rsidRPr="000D35EE" w:rsidRDefault="00092CD1" w:rsidP="00672AD5">
      <w:pPr>
        <w:widowControl w:val="0"/>
        <w:spacing w:after="0"/>
        <w:ind w:firstLine="567"/>
        <w:jc w:val="center"/>
        <w:rPr>
          <w:rFonts w:ascii="Times New Roman" w:hAnsi="Times New Roman"/>
          <w:b/>
          <w:sz w:val="24"/>
          <w:szCs w:val="24"/>
          <w:lang w:val="ro-MD"/>
        </w:rPr>
      </w:pPr>
      <w:r w:rsidRPr="000D35EE">
        <w:rPr>
          <w:rFonts w:ascii="Times New Roman" w:hAnsi="Times New Roman"/>
          <w:b/>
          <w:sz w:val="24"/>
          <w:szCs w:val="24"/>
          <w:lang w:val="ro-MD"/>
        </w:rPr>
        <w:t>CAPITOLUL 7. C</w:t>
      </w:r>
      <w:r w:rsidR="004E7D81" w:rsidRPr="000D35EE">
        <w:rPr>
          <w:rFonts w:ascii="Times New Roman" w:hAnsi="Times New Roman"/>
          <w:b/>
          <w:sz w:val="24"/>
          <w:szCs w:val="24"/>
          <w:lang w:val="ro-MD"/>
        </w:rPr>
        <w:t>ONTABILITATEA</w:t>
      </w:r>
      <w:r w:rsidRPr="000D35EE">
        <w:rPr>
          <w:rFonts w:ascii="Times New Roman" w:hAnsi="Times New Roman"/>
          <w:b/>
          <w:sz w:val="24"/>
          <w:szCs w:val="24"/>
          <w:lang w:val="ro-MD"/>
        </w:rPr>
        <w:t xml:space="preserve">, </w:t>
      </w:r>
      <w:bookmarkStart w:id="3" w:name="_Hlk46076611"/>
      <w:r w:rsidRPr="000D35EE">
        <w:rPr>
          <w:rFonts w:ascii="Times New Roman" w:hAnsi="Times New Roman"/>
          <w:b/>
          <w:sz w:val="24"/>
          <w:szCs w:val="24"/>
          <w:lang w:val="ro-MD"/>
        </w:rPr>
        <w:t>SITUA</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 xml:space="preserve">IILE FINANCIARE, </w:t>
      </w:r>
      <w:bookmarkEnd w:id="3"/>
      <w:r w:rsidRPr="000D35EE">
        <w:rPr>
          <w:rFonts w:ascii="Times New Roman" w:hAnsi="Times New Roman"/>
          <w:b/>
          <w:sz w:val="24"/>
          <w:szCs w:val="24"/>
          <w:lang w:val="ro-MD"/>
        </w:rPr>
        <w:t xml:space="preserve">RAPOARTELE  SPECIFICE, CONTROLUL </w:t>
      </w:r>
      <w:r w:rsidR="00DF114D" w:rsidRPr="000D35EE">
        <w:rPr>
          <w:rFonts w:ascii="Times New Roman" w:hAnsi="Times New Roman"/>
          <w:b/>
          <w:sz w:val="24"/>
          <w:szCs w:val="24"/>
          <w:lang w:val="ro-MD"/>
        </w:rPr>
        <w:t>Ș</w:t>
      </w:r>
      <w:r w:rsidRPr="000D35EE">
        <w:rPr>
          <w:rFonts w:ascii="Times New Roman" w:hAnsi="Times New Roman"/>
          <w:b/>
          <w:sz w:val="24"/>
          <w:szCs w:val="24"/>
          <w:lang w:val="ro-MD"/>
        </w:rPr>
        <w:t>I DEZVĂLUIREA INFORMA</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IEI</w:t>
      </w:r>
    </w:p>
    <w:p w:rsidR="00092CD1" w:rsidRPr="000D35EE" w:rsidRDefault="00092CD1" w:rsidP="00F019DA">
      <w:pPr>
        <w:widowControl w:val="0"/>
        <w:spacing w:after="0"/>
        <w:ind w:firstLine="567"/>
        <w:jc w:val="both"/>
        <w:rPr>
          <w:rFonts w:ascii="Times New Roman" w:hAnsi="Times New Roman"/>
          <w:sz w:val="16"/>
          <w:szCs w:val="16"/>
          <w:lang w:val="ro-MD"/>
        </w:rPr>
      </w:pPr>
    </w:p>
    <w:p w:rsidR="00092CD1" w:rsidRPr="000D35EE" w:rsidRDefault="00092CD1" w:rsidP="00672AD5">
      <w:pPr>
        <w:widowControl w:val="0"/>
        <w:spacing w:after="0"/>
        <w:ind w:firstLine="567"/>
        <w:jc w:val="center"/>
        <w:rPr>
          <w:rFonts w:ascii="Times New Roman" w:hAnsi="Times New Roman"/>
          <w:b/>
          <w:sz w:val="24"/>
          <w:szCs w:val="24"/>
          <w:lang w:val="ro-MD"/>
        </w:rPr>
      </w:pPr>
      <w:r w:rsidRPr="000D35EE">
        <w:rPr>
          <w:rFonts w:ascii="Times New Roman" w:hAnsi="Times New Roman"/>
          <w:b/>
          <w:sz w:val="24"/>
          <w:szCs w:val="24"/>
          <w:lang w:val="ro-MD"/>
        </w:rPr>
        <w:t xml:space="preserve">I. </w:t>
      </w:r>
      <w:r w:rsidR="0028356B" w:rsidRPr="000D35EE">
        <w:rPr>
          <w:rFonts w:ascii="Times New Roman" w:hAnsi="Times New Roman"/>
          <w:b/>
          <w:sz w:val="24"/>
          <w:szCs w:val="24"/>
          <w:lang w:val="ro-MD"/>
        </w:rPr>
        <w:t>Contabilitatea</w:t>
      </w:r>
      <w:r w:rsidRPr="000D35EE">
        <w:rPr>
          <w:rFonts w:ascii="Times New Roman" w:hAnsi="Times New Roman"/>
          <w:b/>
          <w:sz w:val="24"/>
          <w:szCs w:val="24"/>
          <w:lang w:val="ro-MD"/>
        </w:rPr>
        <w:t xml:space="preserve">, rapoartele financiare </w:t>
      </w:r>
      <w:r w:rsidR="00DF114D" w:rsidRPr="000D35EE">
        <w:rPr>
          <w:rFonts w:ascii="Times New Roman" w:hAnsi="Times New Roman"/>
          <w:b/>
          <w:sz w:val="24"/>
          <w:szCs w:val="24"/>
          <w:lang w:val="ro-MD"/>
        </w:rPr>
        <w:t>ș</w:t>
      </w:r>
      <w:r w:rsidRPr="000D35EE">
        <w:rPr>
          <w:rFonts w:ascii="Times New Roman" w:hAnsi="Times New Roman"/>
          <w:b/>
          <w:sz w:val="24"/>
          <w:szCs w:val="24"/>
          <w:lang w:val="ro-MD"/>
        </w:rPr>
        <w:t>i specifice</w:t>
      </w:r>
    </w:p>
    <w:p w:rsidR="00092CD1" w:rsidRPr="000D35EE" w:rsidRDefault="00092CD1" w:rsidP="00F019DA">
      <w:pPr>
        <w:widowControl w:val="0"/>
        <w:spacing w:after="0"/>
        <w:ind w:firstLine="567"/>
        <w:jc w:val="both"/>
        <w:rPr>
          <w:rFonts w:ascii="Times New Roman" w:hAnsi="Times New Roman"/>
          <w:sz w:val="24"/>
          <w:szCs w:val="24"/>
          <w:lang w:val="ro-MD"/>
        </w:rPr>
      </w:pPr>
    </w:p>
    <w:p w:rsidR="00092CD1" w:rsidRPr="000D35EE" w:rsidRDefault="00092CD1" w:rsidP="00F019DA">
      <w:pPr>
        <w:widowControl w:val="0"/>
        <w:spacing w:after="0"/>
        <w:ind w:firstLine="567"/>
        <w:jc w:val="both"/>
        <w:rPr>
          <w:rFonts w:ascii="Times New Roman" w:hAnsi="Times New Roman"/>
          <w:b/>
          <w:sz w:val="24"/>
          <w:szCs w:val="24"/>
          <w:lang w:val="ro-MD"/>
        </w:rPr>
      </w:pPr>
      <w:r w:rsidRPr="000D35EE">
        <w:rPr>
          <w:rFonts w:ascii="Times New Roman" w:hAnsi="Times New Roman"/>
          <w:b/>
          <w:sz w:val="24"/>
          <w:szCs w:val="24"/>
          <w:lang w:val="ro-MD"/>
        </w:rPr>
        <w:t>Articolul 67. </w:t>
      </w:r>
      <w:r w:rsidR="004E7D81" w:rsidRPr="000D35EE">
        <w:rPr>
          <w:rFonts w:ascii="Times New Roman" w:hAnsi="Times New Roman"/>
          <w:b/>
          <w:sz w:val="24"/>
          <w:szCs w:val="24"/>
          <w:lang w:val="ro-MD"/>
        </w:rPr>
        <w:t xml:space="preserve"> </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inerea contabilită</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 xml:space="preserve">ii, rapoartele financiare </w:t>
      </w:r>
      <w:r w:rsidR="00DF114D" w:rsidRPr="000D35EE">
        <w:rPr>
          <w:rFonts w:ascii="Times New Roman" w:hAnsi="Times New Roman"/>
          <w:b/>
          <w:sz w:val="24"/>
          <w:szCs w:val="24"/>
          <w:lang w:val="ro-MD"/>
        </w:rPr>
        <w:t>ș</w:t>
      </w:r>
      <w:r w:rsidRPr="000D35EE">
        <w:rPr>
          <w:rFonts w:ascii="Times New Roman" w:hAnsi="Times New Roman"/>
          <w:b/>
          <w:sz w:val="24"/>
          <w:szCs w:val="24"/>
          <w:lang w:val="ro-MD"/>
        </w:rPr>
        <w:t>i specifice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 xml:space="preserve">1. Societatea </w:t>
      </w:r>
      <w:r w:rsidR="00DF114D" w:rsidRPr="000D35EE">
        <w:rPr>
          <w:rFonts w:ascii="Times New Roman" w:hAnsi="Times New Roman"/>
          <w:sz w:val="24"/>
          <w:szCs w:val="24"/>
          <w:lang w:val="ro-MD"/>
        </w:rPr>
        <w:t>ț</w:t>
      </w:r>
      <w:r w:rsidRPr="000D35EE">
        <w:rPr>
          <w:rFonts w:ascii="Times New Roman" w:hAnsi="Times New Roman"/>
          <w:sz w:val="24"/>
          <w:szCs w:val="24"/>
          <w:lang w:val="ro-MD"/>
        </w:rPr>
        <w:t>ine contabil</w:t>
      </w:r>
      <w:r w:rsidR="004E7D81" w:rsidRPr="000D35EE">
        <w:rPr>
          <w:rFonts w:ascii="Times New Roman" w:hAnsi="Times New Roman"/>
          <w:sz w:val="24"/>
          <w:szCs w:val="24"/>
          <w:lang w:val="ro-MD"/>
        </w:rPr>
        <w:t>itatea</w:t>
      </w:r>
      <w:r w:rsidRPr="000D35EE">
        <w:rPr>
          <w:rFonts w:ascii="Times New Roman" w:hAnsi="Times New Roman"/>
          <w:sz w:val="24"/>
          <w:szCs w:val="24"/>
          <w:lang w:val="ro-MD"/>
        </w:rPr>
        <w:t xml:space="preserve"> </w:t>
      </w:r>
      <w:r w:rsidR="00DF114D" w:rsidRPr="000D35EE">
        <w:rPr>
          <w:rFonts w:ascii="Times New Roman" w:hAnsi="Times New Roman"/>
          <w:sz w:val="24"/>
          <w:szCs w:val="24"/>
          <w:lang w:val="ro-MD"/>
        </w:rPr>
        <w:t>ș</w:t>
      </w:r>
      <w:r w:rsidRPr="000D35EE">
        <w:rPr>
          <w:rFonts w:ascii="Times New Roman" w:hAnsi="Times New Roman"/>
          <w:sz w:val="24"/>
          <w:szCs w:val="24"/>
          <w:lang w:val="ro-MD"/>
        </w:rPr>
        <w:t>i întocme</w:t>
      </w:r>
      <w:r w:rsidR="00DF114D" w:rsidRPr="000D35EE">
        <w:rPr>
          <w:rFonts w:ascii="Times New Roman" w:hAnsi="Times New Roman"/>
          <w:sz w:val="24"/>
          <w:szCs w:val="24"/>
          <w:lang w:val="ro-MD"/>
        </w:rPr>
        <w:t>ș</w:t>
      </w:r>
      <w:r w:rsidRPr="000D35EE">
        <w:rPr>
          <w:rFonts w:ascii="Times New Roman" w:hAnsi="Times New Roman"/>
          <w:sz w:val="24"/>
          <w:szCs w:val="24"/>
          <w:lang w:val="ro-MD"/>
        </w:rPr>
        <w:t xml:space="preserve">te </w:t>
      </w:r>
      <w:bookmarkStart w:id="4" w:name="_Hlk46076629"/>
      <w:r w:rsidRPr="000D35EE">
        <w:rPr>
          <w:rFonts w:ascii="Times New Roman" w:hAnsi="Times New Roman"/>
          <w:sz w:val="24"/>
          <w:szCs w:val="24"/>
          <w:lang w:val="ro-MD"/>
        </w:rPr>
        <w:t>situa</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financiare individuale </w:t>
      </w:r>
      <w:r w:rsidR="00DF114D" w:rsidRPr="000D35EE">
        <w:rPr>
          <w:rFonts w:ascii="Times New Roman" w:hAnsi="Times New Roman"/>
          <w:sz w:val="24"/>
          <w:szCs w:val="24"/>
          <w:lang w:val="ro-MD"/>
        </w:rPr>
        <w:t>ș</w:t>
      </w:r>
      <w:r w:rsidRPr="000D35EE">
        <w:rPr>
          <w:rFonts w:ascii="Times New Roman" w:hAnsi="Times New Roman"/>
          <w:sz w:val="24"/>
          <w:szCs w:val="24"/>
          <w:lang w:val="ro-MD"/>
        </w:rPr>
        <w:t xml:space="preserve">i rapoarte </w:t>
      </w:r>
      <w:bookmarkEnd w:id="4"/>
      <w:r w:rsidRPr="000D35EE">
        <w:rPr>
          <w:rFonts w:ascii="Times New Roman" w:hAnsi="Times New Roman"/>
          <w:sz w:val="24"/>
          <w:szCs w:val="24"/>
          <w:lang w:val="ro-MD"/>
        </w:rPr>
        <w:t>specifice în condi</w:t>
      </w:r>
      <w:r w:rsidR="00DF114D" w:rsidRPr="000D35EE">
        <w:rPr>
          <w:rFonts w:ascii="Times New Roman" w:hAnsi="Times New Roman"/>
          <w:sz w:val="24"/>
          <w:szCs w:val="24"/>
          <w:lang w:val="ro-MD"/>
        </w:rPr>
        <w:t>ț</w:t>
      </w:r>
      <w:r w:rsidRPr="000D35EE">
        <w:rPr>
          <w:rFonts w:ascii="Times New Roman" w:hAnsi="Times New Roman"/>
          <w:sz w:val="24"/>
          <w:szCs w:val="24"/>
          <w:lang w:val="ro-MD"/>
        </w:rPr>
        <w:t>iile legisla</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iei </w:t>
      </w:r>
      <w:r w:rsidR="00DF114D" w:rsidRPr="000D35EE">
        <w:rPr>
          <w:rFonts w:ascii="Times New Roman" w:hAnsi="Times New Roman"/>
          <w:sz w:val="24"/>
          <w:szCs w:val="24"/>
          <w:lang w:val="ro-MD"/>
        </w:rPr>
        <w:t>ș</w:t>
      </w:r>
      <w:r w:rsidRPr="000D35EE">
        <w:rPr>
          <w:rFonts w:ascii="Times New Roman" w:hAnsi="Times New Roman"/>
          <w:sz w:val="24"/>
          <w:szCs w:val="24"/>
          <w:lang w:val="ro-MD"/>
        </w:rPr>
        <w:t>i Regulamentelor proprii.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2. Con</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inutul </w:t>
      </w:r>
      <w:r w:rsidR="00DF114D" w:rsidRPr="000D35EE">
        <w:rPr>
          <w:rFonts w:ascii="Times New Roman" w:hAnsi="Times New Roman"/>
          <w:sz w:val="24"/>
          <w:szCs w:val="24"/>
          <w:lang w:val="ro-MD"/>
        </w:rPr>
        <w:t>ș</w:t>
      </w:r>
      <w:r w:rsidRPr="000D35EE">
        <w:rPr>
          <w:rFonts w:ascii="Times New Roman" w:hAnsi="Times New Roman"/>
          <w:sz w:val="24"/>
          <w:szCs w:val="24"/>
          <w:lang w:val="ro-MD"/>
        </w:rPr>
        <w:t>i modul de prezentare a situa</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iilor financiare </w:t>
      </w:r>
      <w:r w:rsidR="004E7D81" w:rsidRPr="000D35EE">
        <w:rPr>
          <w:rFonts w:ascii="Times New Roman" w:hAnsi="Times New Roman"/>
          <w:sz w:val="24"/>
          <w:szCs w:val="24"/>
          <w:lang w:val="ro-MD"/>
        </w:rPr>
        <w:t xml:space="preserve">individuale </w:t>
      </w:r>
      <w:r w:rsidRPr="000D35EE">
        <w:rPr>
          <w:rFonts w:ascii="Times New Roman" w:hAnsi="Times New Roman"/>
          <w:sz w:val="24"/>
          <w:szCs w:val="24"/>
          <w:lang w:val="ro-MD"/>
        </w:rPr>
        <w:t>sunt prevăzute de actele normative din domeniul contabilită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aprobate de către Ministerul Finan</w:t>
      </w:r>
      <w:r w:rsidR="00DF114D" w:rsidRPr="000D35EE">
        <w:rPr>
          <w:rFonts w:ascii="Times New Roman" w:hAnsi="Times New Roman"/>
          <w:sz w:val="24"/>
          <w:szCs w:val="24"/>
          <w:lang w:val="ro-MD"/>
        </w:rPr>
        <w:t>ț</w:t>
      </w:r>
      <w:r w:rsidRPr="000D35EE">
        <w:rPr>
          <w:rFonts w:ascii="Times New Roman" w:hAnsi="Times New Roman"/>
          <w:sz w:val="24"/>
          <w:szCs w:val="24"/>
          <w:lang w:val="ro-MD"/>
        </w:rPr>
        <w:t>elor, iar con</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inutul </w:t>
      </w:r>
      <w:r w:rsidR="00DF114D" w:rsidRPr="000D35EE">
        <w:rPr>
          <w:rFonts w:ascii="Times New Roman" w:hAnsi="Times New Roman"/>
          <w:sz w:val="24"/>
          <w:szCs w:val="24"/>
          <w:lang w:val="ro-MD"/>
        </w:rPr>
        <w:t>ș</w:t>
      </w:r>
      <w:r w:rsidRPr="000D35EE">
        <w:rPr>
          <w:rFonts w:ascii="Times New Roman" w:hAnsi="Times New Roman"/>
          <w:sz w:val="24"/>
          <w:szCs w:val="24"/>
          <w:lang w:val="ro-MD"/>
        </w:rPr>
        <w:t>i modul de prezentare a rapoartelor specifice sunt prevăzute de actele normative ale Comisiei Na</w:t>
      </w:r>
      <w:r w:rsidR="00DF114D" w:rsidRPr="000D35EE">
        <w:rPr>
          <w:rFonts w:ascii="Times New Roman" w:hAnsi="Times New Roman"/>
          <w:sz w:val="24"/>
          <w:szCs w:val="24"/>
          <w:lang w:val="ro-MD"/>
        </w:rPr>
        <w:t>ț</w:t>
      </w:r>
      <w:r w:rsidRPr="000D35EE">
        <w:rPr>
          <w:rFonts w:ascii="Times New Roman" w:hAnsi="Times New Roman"/>
          <w:sz w:val="24"/>
          <w:szCs w:val="24"/>
          <w:lang w:val="ro-MD"/>
        </w:rPr>
        <w:t>ionale a Pie</w:t>
      </w:r>
      <w:r w:rsidR="00DF114D" w:rsidRPr="000D35EE">
        <w:rPr>
          <w:rFonts w:ascii="Times New Roman" w:hAnsi="Times New Roman"/>
          <w:sz w:val="24"/>
          <w:szCs w:val="24"/>
          <w:lang w:val="ro-MD"/>
        </w:rPr>
        <w:t>ț</w:t>
      </w:r>
      <w:r w:rsidRPr="000D35EE">
        <w:rPr>
          <w:rFonts w:ascii="Times New Roman" w:hAnsi="Times New Roman"/>
          <w:sz w:val="24"/>
          <w:szCs w:val="24"/>
          <w:lang w:val="ro-MD"/>
        </w:rPr>
        <w:t>ei Financiare.</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 xml:space="preserve">3. </w:t>
      </w:r>
      <w:bookmarkStart w:id="5" w:name="_Hlk46076648"/>
      <w:r w:rsidRPr="000D35EE">
        <w:rPr>
          <w:rFonts w:ascii="Times New Roman" w:hAnsi="Times New Roman"/>
          <w:sz w:val="24"/>
          <w:szCs w:val="24"/>
          <w:lang w:val="ro-MD"/>
        </w:rPr>
        <w:t>Situa</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iile financiare </w:t>
      </w:r>
      <w:r w:rsidR="00213092" w:rsidRPr="000D35EE">
        <w:rPr>
          <w:rFonts w:ascii="Times New Roman" w:hAnsi="Times New Roman"/>
          <w:sz w:val="24"/>
          <w:szCs w:val="24"/>
          <w:lang w:val="ro-MD"/>
        </w:rPr>
        <w:t xml:space="preserve">individuale </w:t>
      </w:r>
      <w:r w:rsidRPr="000D35EE">
        <w:rPr>
          <w:rFonts w:ascii="Times New Roman" w:hAnsi="Times New Roman"/>
          <w:sz w:val="24"/>
          <w:szCs w:val="24"/>
          <w:lang w:val="ro-MD"/>
        </w:rPr>
        <w:t>ale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vor fi verificate </w:t>
      </w:r>
      <w:r w:rsidR="00DF114D" w:rsidRPr="000D35EE">
        <w:rPr>
          <w:rFonts w:ascii="Times New Roman" w:hAnsi="Times New Roman"/>
          <w:sz w:val="24"/>
          <w:szCs w:val="24"/>
          <w:lang w:val="ro-MD"/>
        </w:rPr>
        <w:t>ș</w:t>
      </w:r>
      <w:r w:rsidRPr="000D35EE">
        <w:rPr>
          <w:rFonts w:ascii="Times New Roman" w:hAnsi="Times New Roman"/>
          <w:sz w:val="24"/>
          <w:szCs w:val="24"/>
          <w:lang w:val="ro-MD"/>
        </w:rPr>
        <w:t>i confirmate prin raportul Comisiei de cenzori a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w:t>
      </w:r>
      <w:r w:rsidR="00DF114D" w:rsidRPr="000D35EE">
        <w:rPr>
          <w:rFonts w:ascii="Times New Roman" w:hAnsi="Times New Roman"/>
          <w:sz w:val="24"/>
          <w:szCs w:val="24"/>
          <w:lang w:val="ro-MD"/>
        </w:rPr>
        <w:t>ș</w:t>
      </w:r>
      <w:r w:rsidRPr="000D35EE">
        <w:rPr>
          <w:rFonts w:ascii="Times New Roman" w:hAnsi="Times New Roman"/>
          <w:sz w:val="24"/>
          <w:szCs w:val="24"/>
          <w:lang w:val="ro-MD"/>
        </w:rPr>
        <w:t xml:space="preserve">i prin raportul </w:t>
      </w:r>
      <w:r w:rsidR="004E7D81" w:rsidRPr="000D35EE">
        <w:rPr>
          <w:rFonts w:ascii="Times New Roman" w:hAnsi="Times New Roman"/>
          <w:sz w:val="24"/>
          <w:szCs w:val="24"/>
          <w:lang w:val="ro-MD"/>
        </w:rPr>
        <w:t>auditorului</w:t>
      </w:r>
      <w:r w:rsidRPr="000D35EE">
        <w:rPr>
          <w:rFonts w:ascii="Times New Roman" w:hAnsi="Times New Roman"/>
          <w:sz w:val="24"/>
          <w:szCs w:val="24"/>
          <w:lang w:val="ro-MD"/>
        </w:rPr>
        <w:t>, nu mai târziu de termenul stabilit de legisla</w:t>
      </w:r>
      <w:r w:rsidR="00DF114D" w:rsidRPr="000D35EE">
        <w:rPr>
          <w:rFonts w:ascii="Times New Roman" w:hAnsi="Times New Roman"/>
          <w:sz w:val="24"/>
          <w:szCs w:val="24"/>
          <w:lang w:val="ro-MD"/>
        </w:rPr>
        <w:t>ț</w:t>
      </w:r>
      <w:r w:rsidRPr="000D35EE">
        <w:rPr>
          <w:rFonts w:ascii="Times New Roman" w:hAnsi="Times New Roman"/>
          <w:sz w:val="24"/>
          <w:szCs w:val="24"/>
          <w:lang w:val="ro-MD"/>
        </w:rPr>
        <w:t>ia contabilită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pentru prezentarea situa</w:t>
      </w:r>
      <w:r w:rsidR="00DF114D" w:rsidRPr="000D35EE">
        <w:rPr>
          <w:rFonts w:ascii="Times New Roman" w:hAnsi="Times New Roman"/>
          <w:sz w:val="24"/>
          <w:szCs w:val="24"/>
          <w:lang w:val="ro-MD"/>
        </w:rPr>
        <w:t>ț</w:t>
      </w:r>
      <w:r w:rsidRPr="000D35EE">
        <w:rPr>
          <w:rFonts w:ascii="Times New Roman" w:hAnsi="Times New Roman"/>
          <w:sz w:val="24"/>
          <w:szCs w:val="24"/>
          <w:lang w:val="ro-MD"/>
        </w:rPr>
        <w:t>iilor financiar individuale Biroului Na</w:t>
      </w:r>
      <w:r w:rsidR="00DF114D" w:rsidRPr="000D35EE">
        <w:rPr>
          <w:rFonts w:ascii="Times New Roman" w:hAnsi="Times New Roman"/>
          <w:sz w:val="24"/>
          <w:szCs w:val="24"/>
          <w:lang w:val="ro-MD"/>
        </w:rPr>
        <w:t>ț</w:t>
      </w:r>
      <w:r w:rsidRPr="000D35EE">
        <w:rPr>
          <w:rFonts w:ascii="Times New Roman" w:hAnsi="Times New Roman"/>
          <w:sz w:val="24"/>
          <w:szCs w:val="24"/>
          <w:lang w:val="ro-MD"/>
        </w:rPr>
        <w:t>ional de Statistică</w:t>
      </w:r>
      <w:bookmarkEnd w:id="5"/>
      <w:r w:rsidRPr="000D35EE">
        <w:rPr>
          <w:rFonts w:ascii="Times New Roman" w:hAnsi="Times New Roman"/>
          <w:sz w:val="24"/>
          <w:szCs w:val="24"/>
          <w:lang w:val="ro-MD"/>
        </w:rPr>
        <w:t>.</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4. Consiliul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w:t>
      </w:r>
      <w:r w:rsidR="00DF114D" w:rsidRPr="000D35EE">
        <w:rPr>
          <w:rFonts w:ascii="Times New Roman" w:hAnsi="Times New Roman"/>
          <w:sz w:val="24"/>
          <w:szCs w:val="24"/>
          <w:lang w:val="ro-MD"/>
        </w:rPr>
        <w:t>ș</w:t>
      </w:r>
      <w:r w:rsidRPr="000D35EE">
        <w:rPr>
          <w:rFonts w:ascii="Times New Roman" w:hAnsi="Times New Roman"/>
          <w:sz w:val="24"/>
          <w:szCs w:val="24"/>
          <w:lang w:val="ro-MD"/>
        </w:rPr>
        <w:t>i Adunarea generală anuală a ac</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ionarilor nu sunt în drept să aprobe rapoartele anuale ale organului executiv </w:t>
      </w:r>
      <w:r w:rsidR="00DF114D" w:rsidRPr="000D35EE">
        <w:rPr>
          <w:rFonts w:ascii="Times New Roman" w:hAnsi="Times New Roman"/>
          <w:sz w:val="24"/>
          <w:szCs w:val="24"/>
          <w:lang w:val="ro-MD"/>
        </w:rPr>
        <w:t>ș</w:t>
      </w:r>
      <w:r w:rsidRPr="000D35EE">
        <w:rPr>
          <w:rFonts w:ascii="Times New Roman" w:hAnsi="Times New Roman"/>
          <w:sz w:val="24"/>
          <w:szCs w:val="24"/>
          <w:lang w:val="ro-MD"/>
        </w:rPr>
        <w:t>i ale Consiliului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dacă aceste rapoarte sunt prezentate fără </w:t>
      </w:r>
      <w:bookmarkStart w:id="6" w:name="_Hlk46076663"/>
      <w:r w:rsidRPr="000D35EE">
        <w:rPr>
          <w:rFonts w:ascii="Times New Roman" w:hAnsi="Times New Roman"/>
          <w:sz w:val="24"/>
          <w:szCs w:val="24"/>
          <w:lang w:val="ro-MD"/>
        </w:rPr>
        <w:t>situa</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iile financiare </w:t>
      </w:r>
      <w:r w:rsidR="004E7D81" w:rsidRPr="000D35EE">
        <w:rPr>
          <w:rFonts w:ascii="Times New Roman" w:hAnsi="Times New Roman"/>
          <w:sz w:val="24"/>
          <w:szCs w:val="24"/>
          <w:lang w:val="ro-MD"/>
        </w:rPr>
        <w:t xml:space="preserve">individuale </w:t>
      </w:r>
      <w:r w:rsidRPr="000D35EE">
        <w:rPr>
          <w:rFonts w:ascii="Times New Roman" w:hAnsi="Times New Roman"/>
          <w:sz w:val="24"/>
          <w:szCs w:val="24"/>
          <w:lang w:val="ro-MD"/>
        </w:rPr>
        <w:t xml:space="preserve">ale </w:t>
      </w:r>
      <w:bookmarkEnd w:id="6"/>
      <w:r w:rsidRPr="000D35EE">
        <w:rPr>
          <w:rFonts w:ascii="Times New Roman" w:hAnsi="Times New Roman"/>
          <w:sz w:val="24"/>
          <w:szCs w:val="24"/>
          <w:lang w:val="ro-MD"/>
        </w:rPr>
        <w:t>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w:t>
      </w:r>
      <w:r w:rsidR="00DF114D" w:rsidRPr="000D35EE">
        <w:rPr>
          <w:rFonts w:ascii="Times New Roman" w:hAnsi="Times New Roman"/>
          <w:sz w:val="24"/>
          <w:szCs w:val="24"/>
          <w:lang w:val="ro-MD"/>
        </w:rPr>
        <w:t>ș</w:t>
      </w:r>
      <w:r w:rsidRPr="000D35EE">
        <w:rPr>
          <w:rFonts w:ascii="Times New Roman" w:hAnsi="Times New Roman"/>
          <w:sz w:val="24"/>
          <w:szCs w:val="24"/>
          <w:lang w:val="ro-MD"/>
        </w:rPr>
        <w:t>i rapoartele prevăzute la alin.3 al prezentului articol.</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5. Societatea este obligată să asigure păstrarea documenta</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iei sale de </w:t>
      </w:r>
      <w:r w:rsidR="004E7D81" w:rsidRPr="000D35EE">
        <w:rPr>
          <w:rFonts w:ascii="Times New Roman" w:hAnsi="Times New Roman"/>
          <w:sz w:val="24"/>
          <w:szCs w:val="24"/>
          <w:lang w:val="ro-MD"/>
        </w:rPr>
        <w:t>contabilitate</w:t>
      </w:r>
      <w:r w:rsidRPr="000D35EE">
        <w:rPr>
          <w:rFonts w:ascii="Times New Roman" w:hAnsi="Times New Roman"/>
          <w:sz w:val="24"/>
          <w:szCs w:val="24"/>
          <w:lang w:val="ro-MD"/>
        </w:rPr>
        <w:t xml:space="preserve">, a </w:t>
      </w:r>
      <w:bookmarkStart w:id="7" w:name="_Hlk46076675"/>
      <w:r w:rsidRPr="000D35EE">
        <w:rPr>
          <w:rFonts w:ascii="Times New Roman" w:hAnsi="Times New Roman"/>
          <w:sz w:val="24"/>
          <w:szCs w:val="24"/>
          <w:lang w:val="ro-MD"/>
        </w:rPr>
        <w:t>situa</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iilor </w:t>
      </w:r>
      <w:bookmarkEnd w:id="7"/>
      <w:r w:rsidRPr="000D35EE">
        <w:rPr>
          <w:rFonts w:ascii="Times New Roman" w:hAnsi="Times New Roman"/>
          <w:sz w:val="24"/>
          <w:szCs w:val="24"/>
          <w:lang w:val="ro-MD"/>
        </w:rPr>
        <w:t xml:space="preserve">financiare, rapoartelor specifice </w:t>
      </w:r>
      <w:r w:rsidR="00DF114D" w:rsidRPr="000D35EE">
        <w:rPr>
          <w:rFonts w:ascii="Times New Roman" w:hAnsi="Times New Roman"/>
          <w:sz w:val="24"/>
          <w:szCs w:val="24"/>
          <w:lang w:val="ro-MD"/>
        </w:rPr>
        <w:t>ș</w:t>
      </w:r>
      <w:r w:rsidRPr="000D35EE">
        <w:rPr>
          <w:rFonts w:ascii="Times New Roman" w:hAnsi="Times New Roman"/>
          <w:sz w:val="24"/>
          <w:szCs w:val="24"/>
          <w:lang w:val="ro-MD"/>
        </w:rPr>
        <w:t xml:space="preserve">i a altor rapoarte în modul </w:t>
      </w:r>
      <w:r w:rsidR="00DF114D" w:rsidRPr="000D35EE">
        <w:rPr>
          <w:rFonts w:ascii="Times New Roman" w:hAnsi="Times New Roman"/>
          <w:sz w:val="24"/>
          <w:szCs w:val="24"/>
          <w:lang w:val="ro-MD"/>
        </w:rPr>
        <w:t>ș</w:t>
      </w:r>
      <w:r w:rsidRPr="000D35EE">
        <w:rPr>
          <w:rFonts w:ascii="Times New Roman" w:hAnsi="Times New Roman"/>
          <w:sz w:val="24"/>
          <w:szCs w:val="24"/>
          <w:lang w:val="ro-MD"/>
        </w:rPr>
        <w:t>i în termenele prevăzute de legisla</w:t>
      </w:r>
      <w:r w:rsidR="00DF114D" w:rsidRPr="000D35EE">
        <w:rPr>
          <w:rFonts w:ascii="Times New Roman" w:hAnsi="Times New Roman"/>
          <w:sz w:val="24"/>
          <w:szCs w:val="24"/>
          <w:lang w:val="ro-MD"/>
        </w:rPr>
        <w:t>ț</w:t>
      </w:r>
      <w:r w:rsidRPr="000D35EE">
        <w:rPr>
          <w:rFonts w:ascii="Times New Roman" w:hAnsi="Times New Roman"/>
          <w:sz w:val="24"/>
          <w:szCs w:val="24"/>
          <w:lang w:val="ro-MD"/>
        </w:rPr>
        <w:t>ie.</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lastRenderedPageBreak/>
        <w:t xml:space="preserve">6. Societatea </w:t>
      </w:r>
      <w:r w:rsidR="00DF114D" w:rsidRPr="000D35EE">
        <w:rPr>
          <w:rFonts w:ascii="Times New Roman" w:hAnsi="Times New Roman"/>
          <w:sz w:val="24"/>
          <w:szCs w:val="24"/>
          <w:lang w:val="ro-MD"/>
        </w:rPr>
        <w:t>ș</w:t>
      </w:r>
      <w:r w:rsidRPr="000D35EE">
        <w:rPr>
          <w:rFonts w:ascii="Times New Roman" w:hAnsi="Times New Roman"/>
          <w:sz w:val="24"/>
          <w:szCs w:val="24"/>
          <w:lang w:val="ro-MD"/>
        </w:rPr>
        <w:t>i persoanele cu func</w:t>
      </w:r>
      <w:r w:rsidR="00DF114D" w:rsidRPr="000D35EE">
        <w:rPr>
          <w:rFonts w:ascii="Times New Roman" w:hAnsi="Times New Roman"/>
          <w:sz w:val="24"/>
          <w:szCs w:val="24"/>
          <w:lang w:val="ro-MD"/>
        </w:rPr>
        <w:t>ț</w:t>
      </w:r>
      <w:r w:rsidRPr="000D35EE">
        <w:rPr>
          <w:rFonts w:ascii="Times New Roman" w:hAnsi="Times New Roman"/>
          <w:sz w:val="24"/>
          <w:szCs w:val="24"/>
          <w:lang w:val="ro-MD"/>
        </w:rPr>
        <w:t>ii de răspundere poartă răspundere, în conformitate cu legisla</w:t>
      </w:r>
      <w:r w:rsidR="00DF114D" w:rsidRPr="000D35EE">
        <w:rPr>
          <w:rFonts w:ascii="Times New Roman" w:hAnsi="Times New Roman"/>
          <w:sz w:val="24"/>
          <w:szCs w:val="24"/>
          <w:lang w:val="ro-MD"/>
        </w:rPr>
        <w:t>ț</w:t>
      </w:r>
      <w:r w:rsidRPr="000D35EE">
        <w:rPr>
          <w:rFonts w:ascii="Times New Roman" w:hAnsi="Times New Roman"/>
          <w:sz w:val="24"/>
          <w:szCs w:val="24"/>
          <w:lang w:val="ro-MD"/>
        </w:rPr>
        <w:t>ia, pentru: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a) neglijen</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a în </w:t>
      </w:r>
      <w:r w:rsidR="00DF114D" w:rsidRPr="000D35EE">
        <w:rPr>
          <w:rFonts w:ascii="Times New Roman" w:hAnsi="Times New Roman"/>
          <w:sz w:val="24"/>
          <w:szCs w:val="24"/>
          <w:lang w:val="ro-MD"/>
        </w:rPr>
        <w:t>ț</w:t>
      </w:r>
      <w:r w:rsidRPr="000D35EE">
        <w:rPr>
          <w:rFonts w:ascii="Times New Roman" w:hAnsi="Times New Roman"/>
          <w:sz w:val="24"/>
          <w:szCs w:val="24"/>
          <w:lang w:val="ro-MD"/>
        </w:rPr>
        <w:t>inerea contabil</w:t>
      </w:r>
      <w:r w:rsidR="004E7D81" w:rsidRPr="000D35EE">
        <w:rPr>
          <w:rFonts w:ascii="Times New Roman" w:hAnsi="Times New Roman"/>
          <w:sz w:val="24"/>
          <w:szCs w:val="24"/>
          <w:lang w:val="ro-MD"/>
        </w:rPr>
        <w:t>ității</w:t>
      </w:r>
      <w:r w:rsidRPr="000D35EE">
        <w:rPr>
          <w:rFonts w:ascii="Times New Roman" w:hAnsi="Times New Roman"/>
          <w:sz w:val="24"/>
          <w:szCs w:val="24"/>
          <w:lang w:val="ro-MD"/>
        </w:rPr>
        <w:t xml:space="preserve"> </w:t>
      </w:r>
      <w:r w:rsidR="00DF114D" w:rsidRPr="000D35EE">
        <w:rPr>
          <w:rFonts w:ascii="Times New Roman" w:hAnsi="Times New Roman"/>
          <w:sz w:val="24"/>
          <w:szCs w:val="24"/>
          <w:lang w:val="ro-MD"/>
        </w:rPr>
        <w:t>ș</w:t>
      </w:r>
      <w:r w:rsidRPr="000D35EE">
        <w:rPr>
          <w:rFonts w:ascii="Times New Roman" w:hAnsi="Times New Roman"/>
          <w:sz w:val="24"/>
          <w:szCs w:val="24"/>
          <w:lang w:val="ro-MD"/>
        </w:rPr>
        <w:t>i în întocmirea situa</w:t>
      </w:r>
      <w:r w:rsidR="00DF114D" w:rsidRPr="000D35EE">
        <w:rPr>
          <w:rFonts w:ascii="Times New Roman" w:hAnsi="Times New Roman"/>
          <w:sz w:val="24"/>
          <w:szCs w:val="24"/>
          <w:lang w:val="ro-MD"/>
        </w:rPr>
        <w:t>ț</w:t>
      </w:r>
      <w:r w:rsidRPr="000D35EE">
        <w:rPr>
          <w:rFonts w:ascii="Times New Roman" w:hAnsi="Times New Roman"/>
          <w:sz w:val="24"/>
          <w:szCs w:val="24"/>
          <w:lang w:val="ro-MD"/>
        </w:rPr>
        <w:t>iilor financiare</w:t>
      </w:r>
      <w:r w:rsidR="004E7D81" w:rsidRPr="000D35EE">
        <w:rPr>
          <w:rFonts w:ascii="Times New Roman" w:hAnsi="Times New Roman"/>
          <w:sz w:val="24"/>
          <w:szCs w:val="24"/>
          <w:lang w:val="ro-MD"/>
        </w:rPr>
        <w:t xml:space="preserve"> individuale</w:t>
      </w:r>
      <w:r w:rsidRPr="000D35EE">
        <w:rPr>
          <w:rFonts w:ascii="Times New Roman" w:hAnsi="Times New Roman"/>
          <w:sz w:val="24"/>
          <w:szCs w:val="24"/>
          <w:lang w:val="ro-MD"/>
        </w:rPr>
        <w:t xml:space="preserve"> </w:t>
      </w:r>
      <w:r w:rsidR="00DF114D" w:rsidRPr="000D35EE">
        <w:rPr>
          <w:rFonts w:ascii="Times New Roman" w:hAnsi="Times New Roman"/>
          <w:sz w:val="24"/>
          <w:szCs w:val="24"/>
          <w:lang w:val="ro-MD"/>
        </w:rPr>
        <w:t>ș</w:t>
      </w:r>
      <w:r w:rsidRPr="000D35EE">
        <w:rPr>
          <w:rFonts w:ascii="Times New Roman" w:hAnsi="Times New Roman"/>
          <w:sz w:val="24"/>
          <w:szCs w:val="24"/>
          <w:lang w:val="ro-MD"/>
        </w:rPr>
        <w:t xml:space="preserve">i a rapoartelor specifice precum </w:t>
      </w:r>
      <w:r w:rsidR="00DF114D" w:rsidRPr="000D35EE">
        <w:rPr>
          <w:rFonts w:ascii="Times New Roman" w:hAnsi="Times New Roman"/>
          <w:sz w:val="24"/>
          <w:szCs w:val="24"/>
          <w:lang w:val="ro-MD"/>
        </w:rPr>
        <w:t>ș</w:t>
      </w:r>
      <w:r w:rsidRPr="000D35EE">
        <w:rPr>
          <w:rFonts w:ascii="Times New Roman" w:hAnsi="Times New Roman"/>
          <w:sz w:val="24"/>
          <w:szCs w:val="24"/>
          <w:lang w:val="ro-MD"/>
        </w:rPr>
        <w:t>i includerea în acestea a datelor neautentice sau eronate;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b) nepăstrarea sau prezentarea cu întârziere a acestor rapoarte creditorilor, ac</w:t>
      </w:r>
      <w:r w:rsidR="00DF114D" w:rsidRPr="000D35EE">
        <w:rPr>
          <w:rFonts w:ascii="Times New Roman" w:hAnsi="Times New Roman"/>
          <w:sz w:val="24"/>
          <w:szCs w:val="24"/>
          <w:lang w:val="ro-MD"/>
        </w:rPr>
        <w:t>ț</w:t>
      </w:r>
      <w:r w:rsidRPr="000D35EE">
        <w:rPr>
          <w:rFonts w:ascii="Times New Roman" w:hAnsi="Times New Roman"/>
          <w:sz w:val="24"/>
          <w:szCs w:val="24"/>
          <w:lang w:val="ro-MD"/>
        </w:rPr>
        <w:t>ionarilor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w:t>
      </w:r>
      <w:r w:rsidR="00DF114D" w:rsidRPr="000D35EE">
        <w:rPr>
          <w:rFonts w:ascii="Times New Roman" w:hAnsi="Times New Roman"/>
          <w:sz w:val="24"/>
          <w:szCs w:val="24"/>
          <w:lang w:val="ro-MD"/>
        </w:rPr>
        <w:t>ș</w:t>
      </w:r>
      <w:r w:rsidRPr="000D35EE">
        <w:rPr>
          <w:rFonts w:ascii="Times New Roman" w:hAnsi="Times New Roman"/>
          <w:sz w:val="24"/>
          <w:szCs w:val="24"/>
          <w:lang w:val="ro-MD"/>
        </w:rPr>
        <w:t>i autorită</w:t>
      </w:r>
      <w:r w:rsidR="00DF114D" w:rsidRPr="000D35EE">
        <w:rPr>
          <w:rFonts w:ascii="Times New Roman" w:hAnsi="Times New Roman"/>
          <w:sz w:val="24"/>
          <w:szCs w:val="24"/>
          <w:lang w:val="ro-MD"/>
        </w:rPr>
        <w:t>ț</w:t>
      </w:r>
      <w:r w:rsidRPr="000D35EE">
        <w:rPr>
          <w:rFonts w:ascii="Times New Roman" w:hAnsi="Times New Roman"/>
          <w:sz w:val="24"/>
          <w:szCs w:val="24"/>
          <w:lang w:val="ro-MD"/>
        </w:rPr>
        <w:t>ilor publice stabilite de legisla</w:t>
      </w:r>
      <w:r w:rsidR="00DF114D" w:rsidRPr="000D35EE">
        <w:rPr>
          <w:rFonts w:ascii="Times New Roman" w:hAnsi="Times New Roman"/>
          <w:sz w:val="24"/>
          <w:szCs w:val="24"/>
          <w:lang w:val="ro-MD"/>
        </w:rPr>
        <w:t>ț</w:t>
      </w:r>
      <w:r w:rsidRPr="000D35EE">
        <w:rPr>
          <w:rFonts w:ascii="Times New Roman" w:hAnsi="Times New Roman"/>
          <w:sz w:val="24"/>
          <w:szCs w:val="24"/>
          <w:lang w:val="ro-MD"/>
        </w:rPr>
        <w:t>ie;</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c) publicarea informa</w:t>
      </w:r>
      <w:r w:rsidR="00DF114D" w:rsidRPr="000D35EE">
        <w:rPr>
          <w:rFonts w:ascii="Times New Roman" w:hAnsi="Times New Roman"/>
          <w:sz w:val="24"/>
          <w:szCs w:val="24"/>
          <w:lang w:val="ro-MD"/>
        </w:rPr>
        <w:t>ț</w:t>
      </w:r>
      <w:r w:rsidRPr="000D35EE">
        <w:rPr>
          <w:rFonts w:ascii="Times New Roman" w:hAnsi="Times New Roman"/>
          <w:sz w:val="24"/>
          <w:szCs w:val="24"/>
          <w:lang w:val="ro-MD"/>
        </w:rPr>
        <w:t>iei neveridice despre activitatea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sau eschivarea de la publicarea informa</w:t>
      </w:r>
      <w:r w:rsidR="00DF114D" w:rsidRPr="000D35EE">
        <w:rPr>
          <w:rFonts w:ascii="Times New Roman" w:hAnsi="Times New Roman"/>
          <w:sz w:val="24"/>
          <w:szCs w:val="24"/>
          <w:lang w:val="ro-MD"/>
        </w:rPr>
        <w:t>ț</w:t>
      </w:r>
      <w:r w:rsidRPr="000D35EE">
        <w:rPr>
          <w:rFonts w:ascii="Times New Roman" w:hAnsi="Times New Roman"/>
          <w:sz w:val="24"/>
          <w:szCs w:val="24"/>
          <w:lang w:val="ro-MD"/>
        </w:rPr>
        <w:t>iei prevăzute de Legea privind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ile pe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w:t>
      </w:r>
    </w:p>
    <w:p w:rsidR="00092CD1" w:rsidRPr="000D35EE" w:rsidRDefault="00092CD1" w:rsidP="00F019DA">
      <w:pPr>
        <w:widowControl w:val="0"/>
        <w:spacing w:after="0"/>
        <w:ind w:firstLine="567"/>
        <w:jc w:val="both"/>
        <w:rPr>
          <w:rFonts w:ascii="Times New Roman" w:hAnsi="Times New Roman"/>
          <w:sz w:val="24"/>
          <w:szCs w:val="24"/>
          <w:lang w:val="ro-MD"/>
        </w:rPr>
      </w:pPr>
    </w:p>
    <w:p w:rsidR="00092CD1" w:rsidRPr="000D35EE" w:rsidRDefault="00092CD1" w:rsidP="00672AD5">
      <w:pPr>
        <w:widowControl w:val="0"/>
        <w:spacing w:after="0"/>
        <w:ind w:firstLine="567"/>
        <w:jc w:val="center"/>
        <w:rPr>
          <w:rFonts w:ascii="Times New Roman" w:hAnsi="Times New Roman"/>
          <w:sz w:val="24"/>
          <w:szCs w:val="24"/>
          <w:lang w:val="ro-MD"/>
        </w:rPr>
      </w:pPr>
      <w:r w:rsidRPr="000D35EE">
        <w:rPr>
          <w:rFonts w:ascii="Times New Roman" w:hAnsi="Times New Roman"/>
          <w:b/>
          <w:sz w:val="24"/>
          <w:szCs w:val="24"/>
          <w:lang w:val="ro-MD"/>
        </w:rPr>
        <w:t>II. Controlul extern</w:t>
      </w:r>
    </w:p>
    <w:p w:rsidR="00092CD1" w:rsidRPr="000D35EE" w:rsidRDefault="00092CD1" w:rsidP="00F019DA">
      <w:pPr>
        <w:widowControl w:val="0"/>
        <w:spacing w:after="0"/>
        <w:ind w:firstLine="567"/>
        <w:jc w:val="both"/>
        <w:rPr>
          <w:rFonts w:ascii="Times New Roman" w:hAnsi="Times New Roman"/>
          <w:b/>
          <w:sz w:val="24"/>
          <w:szCs w:val="24"/>
          <w:lang w:val="ro-MD"/>
        </w:rPr>
      </w:pPr>
      <w:r w:rsidRPr="000D35EE">
        <w:rPr>
          <w:rFonts w:ascii="Times New Roman" w:hAnsi="Times New Roman"/>
          <w:b/>
          <w:sz w:val="24"/>
          <w:szCs w:val="24"/>
          <w:lang w:val="ro-MD"/>
        </w:rPr>
        <w:t>Articolul 68. Auditul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1. La Societate se efectuează auditul obligatoriu al situa</w:t>
      </w:r>
      <w:r w:rsidR="00DF114D" w:rsidRPr="000D35EE">
        <w:rPr>
          <w:rFonts w:ascii="Times New Roman" w:hAnsi="Times New Roman"/>
          <w:sz w:val="24"/>
          <w:szCs w:val="24"/>
          <w:lang w:val="ro-MD"/>
        </w:rPr>
        <w:t>ț</w:t>
      </w:r>
      <w:r w:rsidRPr="000D35EE">
        <w:rPr>
          <w:rFonts w:ascii="Times New Roman" w:hAnsi="Times New Roman"/>
          <w:sz w:val="24"/>
          <w:szCs w:val="24"/>
          <w:lang w:val="ro-MD"/>
        </w:rPr>
        <w:t>iilor financiare anuale.</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 xml:space="preserve">2. </w:t>
      </w:r>
      <w:r w:rsidRPr="000D35EE">
        <w:rPr>
          <w:rFonts w:ascii="Times New Roman" w:hAnsi="Times New Roman"/>
          <w:w w:val="105"/>
          <w:sz w:val="24"/>
          <w:szCs w:val="24"/>
          <w:lang w:val="ro-MD"/>
        </w:rPr>
        <w:t>Modul de selectare a entită</w:t>
      </w:r>
      <w:r w:rsidR="00DF114D" w:rsidRPr="000D35EE">
        <w:rPr>
          <w:rFonts w:ascii="Times New Roman" w:hAnsi="Times New Roman"/>
          <w:w w:val="105"/>
          <w:sz w:val="24"/>
          <w:szCs w:val="24"/>
          <w:lang w:val="ro-MD"/>
        </w:rPr>
        <w:t>ț</w:t>
      </w:r>
      <w:r w:rsidRPr="000D35EE">
        <w:rPr>
          <w:rFonts w:ascii="Times New Roman" w:hAnsi="Times New Roman"/>
          <w:w w:val="105"/>
          <w:sz w:val="24"/>
          <w:szCs w:val="24"/>
          <w:lang w:val="ro-MD"/>
        </w:rPr>
        <w:t xml:space="preserve">ilor de audit </w:t>
      </w:r>
      <w:r w:rsidR="00DF114D" w:rsidRPr="000D35EE">
        <w:rPr>
          <w:rFonts w:ascii="Times New Roman" w:hAnsi="Times New Roman"/>
          <w:w w:val="105"/>
          <w:sz w:val="24"/>
          <w:szCs w:val="24"/>
          <w:lang w:val="ro-MD"/>
        </w:rPr>
        <w:t>ș</w:t>
      </w:r>
      <w:r w:rsidRPr="000D35EE">
        <w:rPr>
          <w:rFonts w:ascii="Times New Roman" w:hAnsi="Times New Roman"/>
          <w:w w:val="105"/>
          <w:sz w:val="24"/>
          <w:szCs w:val="24"/>
          <w:lang w:val="ro-MD"/>
        </w:rPr>
        <w:t>i termenele de referin</w:t>
      </w:r>
      <w:r w:rsidR="00DF114D" w:rsidRPr="000D35EE">
        <w:rPr>
          <w:rFonts w:ascii="Times New Roman" w:hAnsi="Times New Roman"/>
          <w:w w:val="105"/>
          <w:sz w:val="24"/>
          <w:szCs w:val="24"/>
          <w:lang w:val="ro-MD"/>
        </w:rPr>
        <w:t>ț</w:t>
      </w:r>
      <w:r w:rsidRPr="000D35EE">
        <w:rPr>
          <w:rFonts w:ascii="Times New Roman" w:hAnsi="Times New Roman"/>
          <w:w w:val="105"/>
          <w:sz w:val="24"/>
          <w:szCs w:val="24"/>
          <w:lang w:val="ro-MD"/>
        </w:rPr>
        <w:t xml:space="preserve">ă se stabilesc conform </w:t>
      </w:r>
      <w:r w:rsidRPr="000D35EE">
        <w:rPr>
          <w:rFonts w:ascii="Times New Roman" w:hAnsi="Times New Roman"/>
          <w:color w:val="000000"/>
          <w:sz w:val="24"/>
          <w:szCs w:val="24"/>
          <w:lang w:val="ro-MD"/>
        </w:rPr>
        <w:t>Regulamentului cu privire la modul de selectare a entită</w:t>
      </w:r>
      <w:r w:rsidR="00DF114D" w:rsidRPr="000D35EE">
        <w:rPr>
          <w:rFonts w:ascii="Times New Roman" w:hAnsi="Times New Roman"/>
          <w:color w:val="000000"/>
          <w:sz w:val="24"/>
          <w:szCs w:val="24"/>
          <w:lang w:val="ro-MD"/>
        </w:rPr>
        <w:t>ț</w:t>
      </w:r>
      <w:r w:rsidRPr="000D35EE">
        <w:rPr>
          <w:rFonts w:ascii="Times New Roman" w:hAnsi="Times New Roman"/>
          <w:color w:val="000000"/>
          <w:sz w:val="24"/>
          <w:szCs w:val="24"/>
          <w:lang w:val="ro-MD"/>
        </w:rPr>
        <w:t xml:space="preserve">ilor de audit </w:t>
      </w:r>
      <w:r w:rsidR="00DF114D" w:rsidRPr="000D35EE">
        <w:rPr>
          <w:rFonts w:ascii="Times New Roman" w:hAnsi="Times New Roman"/>
          <w:color w:val="000000"/>
          <w:sz w:val="24"/>
          <w:szCs w:val="24"/>
          <w:lang w:val="ro-MD"/>
        </w:rPr>
        <w:t>ș</w:t>
      </w:r>
      <w:r w:rsidRPr="000D35EE">
        <w:rPr>
          <w:rFonts w:ascii="Times New Roman" w:hAnsi="Times New Roman"/>
          <w:color w:val="000000"/>
          <w:sz w:val="24"/>
          <w:szCs w:val="24"/>
          <w:lang w:val="ro-MD"/>
        </w:rPr>
        <w:t>i termenii de referin</w:t>
      </w:r>
      <w:r w:rsidR="00DF114D" w:rsidRPr="000D35EE">
        <w:rPr>
          <w:rFonts w:ascii="Times New Roman" w:hAnsi="Times New Roman"/>
          <w:color w:val="000000"/>
          <w:sz w:val="24"/>
          <w:szCs w:val="24"/>
          <w:lang w:val="ro-MD"/>
        </w:rPr>
        <w:t>ț</w:t>
      </w:r>
      <w:r w:rsidRPr="000D35EE">
        <w:rPr>
          <w:rFonts w:ascii="Times New Roman" w:hAnsi="Times New Roman"/>
          <w:color w:val="000000"/>
          <w:sz w:val="24"/>
          <w:szCs w:val="24"/>
          <w:lang w:val="ro-MD"/>
        </w:rPr>
        <w:t>ă pentru auditarea situa</w:t>
      </w:r>
      <w:r w:rsidR="00DF114D" w:rsidRPr="000D35EE">
        <w:rPr>
          <w:rFonts w:ascii="Times New Roman" w:hAnsi="Times New Roman"/>
          <w:color w:val="000000"/>
          <w:sz w:val="24"/>
          <w:szCs w:val="24"/>
          <w:lang w:val="ro-MD"/>
        </w:rPr>
        <w:t>ț</w:t>
      </w:r>
      <w:r w:rsidRPr="000D35EE">
        <w:rPr>
          <w:rFonts w:ascii="Times New Roman" w:hAnsi="Times New Roman"/>
          <w:color w:val="000000"/>
          <w:sz w:val="24"/>
          <w:szCs w:val="24"/>
          <w:lang w:val="ro-MD"/>
        </w:rPr>
        <w:t xml:space="preserve">iilor financiare individuale ale întreprinderilor de stat/municipale </w:t>
      </w:r>
      <w:r w:rsidR="00DF114D" w:rsidRPr="000D35EE">
        <w:rPr>
          <w:rFonts w:ascii="Times New Roman" w:hAnsi="Times New Roman"/>
          <w:color w:val="000000"/>
          <w:sz w:val="24"/>
          <w:szCs w:val="24"/>
          <w:lang w:val="ro-MD"/>
        </w:rPr>
        <w:t>ș</w:t>
      </w:r>
      <w:r w:rsidRPr="000D35EE">
        <w:rPr>
          <w:rFonts w:ascii="Times New Roman" w:hAnsi="Times New Roman"/>
          <w:color w:val="000000"/>
          <w:sz w:val="24"/>
          <w:szCs w:val="24"/>
          <w:lang w:val="ro-MD"/>
        </w:rPr>
        <w:t>i societă</w:t>
      </w:r>
      <w:r w:rsidR="00DF114D" w:rsidRPr="000D35EE">
        <w:rPr>
          <w:rFonts w:ascii="Times New Roman" w:hAnsi="Times New Roman"/>
          <w:color w:val="000000"/>
          <w:sz w:val="24"/>
          <w:szCs w:val="24"/>
          <w:lang w:val="ro-MD"/>
        </w:rPr>
        <w:t>ț</w:t>
      </w:r>
      <w:r w:rsidRPr="000D35EE">
        <w:rPr>
          <w:rFonts w:ascii="Times New Roman" w:hAnsi="Times New Roman"/>
          <w:color w:val="000000"/>
          <w:sz w:val="24"/>
          <w:szCs w:val="24"/>
          <w:lang w:val="ro-MD"/>
        </w:rPr>
        <w:t>ilor pe ac</w:t>
      </w:r>
      <w:r w:rsidR="00DF114D" w:rsidRPr="000D35EE">
        <w:rPr>
          <w:rFonts w:ascii="Times New Roman" w:hAnsi="Times New Roman"/>
          <w:color w:val="000000"/>
          <w:sz w:val="24"/>
          <w:szCs w:val="24"/>
          <w:lang w:val="ro-MD"/>
        </w:rPr>
        <w:t>ț</w:t>
      </w:r>
      <w:r w:rsidRPr="000D35EE">
        <w:rPr>
          <w:rFonts w:ascii="Times New Roman" w:hAnsi="Times New Roman"/>
          <w:color w:val="000000"/>
          <w:sz w:val="24"/>
          <w:szCs w:val="24"/>
          <w:lang w:val="ro-MD"/>
        </w:rPr>
        <w:t>iuni în care cota statului depă</w:t>
      </w:r>
      <w:r w:rsidR="00DF114D" w:rsidRPr="000D35EE">
        <w:rPr>
          <w:rFonts w:ascii="Times New Roman" w:hAnsi="Times New Roman"/>
          <w:color w:val="000000"/>
          <w:sz w:val="24"/>
          <w:szCs w:val="24"/>
          <w:lang w:val="ro-MD"/>
        </w:rPr>
        <w:t>ș</w:t>
      </w:r>
      <w:r w:rsidRPr="000D35EE">
        <w:rPr>
          <w:rFonts w:ascii="Times New Roman" w:hAnsi="Times New Roman"/>
          <w:color w:val="000000"/>
          <w:sz w:val="24"/>
          <w:szCs w:val="24"/>
          <w:lang w:val="ro-MD"/>
        </w:rPr>
        <w:t>e</w:t>
      </w:r>
      <w:r w:rsidR="00DF114D" w:rsidRPr="000D35EE">
        <w:rPr>
          <w:rFonts w:ascii="Times New Roman" w:hAnsi="Times New Roman"/>
          <w:color w:val="000000"/>
          <w:sz w:val="24"/>
          <w:szCs w:val="24"/>
          <w:lang w:val="ro-MD"/>
        </w:rPr>
        <w:t>ș</w:t>
      </w:r>
      <w:r w:rsidRPr="000D35EE">
        <w:rPr>
          <w:rFonts w:ascii="Times New Roman" w:hAnsi="Times New Roman"/>
          <w:color w:val="000000"/>
          <w:sz w:val="24"/>
          <w:szCs w:val="24"/>
          <w:lang w:val="ro-MD"/>
        </w:rPr>
        <w:t>te 50% din capitalul social, aprobat prin Hotărîrea</w:t>
      </w:r>
      <w:r w:rsidRPr="000D35EE">
        <w:rPr>
          <w:rFonts w:ascii="Times New Roman" w:hAnsi="Times New Roman"/>
          <w:color w:val="000000"/>
          <w:sz w:val="19"/>
          <w:szCs w:val="19"/>
          <w:lang w:val="ro-MD"/>
        </w:rPr>
        <w:t> </w:t>
      </w:r>
      <w:r w:rsidRPr="000D35EE">
        <w:rPr>
          <w:rFonts w:ascii="Times New Roman" w:hAnsi="Times New Roman"/>
          <w:w w:val="105"/>
          <w:sz w:val="24"/>
          <w:szCs w:val="24"/>
          <w:lang w:val="ro-MD"/>
        </w:rPr>
        <w:t>Guvernului nr.875/2015.</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 xml:space="preserve">3. Auditul solicitat al </w:t>
      </w:r>
      <w:bookmarkStart w:id="8" w:name="_Hlk46076756"/>
      <w:r w:rsidRPr="000D35EE">
        <w:rPr>
          <w:rFonts w:ascii="Times New Roman" w:hAnsi="Times New Roman"/>
          <w:sz w:val="24"/>
          <w:szCs w:val="24"/>
          <w:lang w:val="ro-MD"/>
        </w:rPr>
        <w:t>situa</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iilor </w:t>
      </w:r>
      <w:bookmarkEnd w:id="8"/>
      <w:r w:rsidRPr="000D35EE">
        <w:rPr>
          <w:rFonts w:ascii="Times New Roman" w:hAnsi="Times New Roman"/>
          <w:sz w:val="24"/>
          <w:szCs w:val="24"/>
          <w:lang w:val="ro-MD"/>
        </w:rPr>
        <w:t xml:space="preserve">financiare </w:t>
      </w:r>
      <w:r w:rsidR="004E7D81" w:rsidRPr="000D35EE">
        <w:rPr>
          <w:rFonts w:ascii="Times New Roman" w:hAnsi="Times New Roman"/>
          <w:sz w:val="24"/>
          <w:szCs w:val="24"/>
          <w:lang w:val="ro-MD"/>
        </w:rPr>
        <w:t xml:space="preserve">individuale </w:t>
      </w:r>
      <w:r w:rsidRPr="000D35EE">
        <w:rPr>
          <w:rFonts w:ascii="Times New Roman" w:hAnsi="Times New Roman"/>
          <w:sz w:val="24"/>
          <w:szCs w:val="24"/>
          <w:lang w:val="ro-MD"/>
        </w:rPr>
        <w:t>anuale se efectuează la cererea ac</w:t>
      </w:r>
      <w:r w:rsidR="00DF114D" w:rsidRPr="000D35EE">
        <w:rPr>
          <w:rFonts w:ascii="Times New Roman" w:hAnsi="Times New Roman"/>
          <w:sz w:val="24"/>
          <w:szCs w:val="24"/>
          <w:lang w:val="ro-MD"/>
        </w:rPr>
        <w:t>ț</w:t>
      </w:r>
      <w:r w:rsidRPr="000D35EE">
        <w:rPr>
          <w:rFonts w:ascii="Times New Roman" w:hAnsi="Times New Roman"/>
          <w:sz w:val="24"/>
          <w:szCs w:val="24"/>
          <w:lang w:val="ro-MD"/>
        </w:rPr>
        <w:t>ionarilor care de</w:t>
      </w:r>
      <w:r w:rsidR="00DF114D" w:rsidRPr="000D35EE">
        <w:rPr>
          <w:rFonts w:ascii="Times New Roman" w:hAnsi="Times New Roman"/>
          <w:sz w:val="24"/>
          <w:szCs w:val="24"/>
          <w:lang w:val="ro-MD"/>
        </w:rPr>
        <w:t>ț</w:t>
      </w:r>
      <w:r w:rsidRPr="000D35EE">
        <w:rPr>
          <w:rFonts w:ascii="Times New Roman" w:hAnsi="Times New Roman"/>
          <w:sz w:val="24"/>
          <w:szCs w:val="24"/>
          <w:lang w:val="ro-MD"/>
        </w:rPr>
        <w:t>in cel pu</w:t>
      </w:r>
      <w:r w:rsidR="00DF114D" w:rsidRPr="000D35EE">
        <w:rPr>
          <w:rFonts w:ascii="Times New Roman" w:hAnsi="Times New Roman"/>
          <w:sz w:val="24"/>
          <w:szCs w:val="24"/>
          <w:lang w:val="ro-MD"/>
        </w:rPr>
        <w:t>ț</w:t>
      </w:r>
      <w:r w:rsidRPr="000D35EE">
        <w:rPr>
          <w:rFonts w:ascii="Times New Roman" w:hAnsi="Times New Roman"/>
          <w:sz w:val="24"/>
          <w:szCs w:val="24"/>
          <w:lang w:val="ro-MD"/>
        </w:rPr>
        <w:t>in 10% din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iunile cu drept de vot sau în temeiul hotărârii instan</w:t>
      </w:r>
      <w:r w:rsidR="00DF114D" w:rsidRPr="000D35EE">
        <w:rPr>
          <w:rFonts w:ascii="Times New Roman" w:hAnsi="Times New Roman"/>
          <w:sz w:val="24"/>
          <w:szCs w:val="24"/>
          <w:lang w:val="ro-MD"/>
        </w:rPr>
        <w:t>ț</w:t>
      </w:r>
      <w:r w:rsidRPr="000D35EE">
        <w:rPr>
          <w:rFonts w:ascii="Times New Roman" w:hAnsi="Times New Roman"/>
          <w:sz w:val="24"/>
          <w:szCs w:val="24"/>
          <w:lang w:val="ro-MD"/>
        </w:rPr>
        <w:t>ei judecătore</w:t>
      </w:r>
      <w:r w:rsidR="00DF114D" w:rsidRPr="000D35EE">
        <w:rPr>
          <w:rFonts w:ascii="Times New Roman" w:hAnsi="Times New Roman"/>
          <w:sz w:val="24"/>
          <w:szCs w:val="24"/>
          <w:lang w:val="ro-MD"/>
        </w:rPr>
        <w:t>ș</w:t>
      </w:r>
      <w:r w:rsidRPr="000D35EE">
        <w:rPr>
          <w:rFonts w:ascii="Times New Roman" w:hAnsi="Times New Roman"/>
          <w:sz w:val="24"/>
          <w:szCs w:val="24"/>
          <w:lang w:val="ro-MD"/>
        </w:rPr>
        <w:t>ti.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4. Entitatea de audit efectuează auditul situa</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iilor financiare anuale </w:t>
      </w:r>
      <w:r w:rsidR="00DF114D" w:rsidRPr="000D35EE">
        <w:rPr>
          <w:rFonts w:ascii="Times New Roman" w:hAnsi="Times New Roman"/>
          <w:sz w:val="24"/>
          <w:szCs w:val="24"/>
          <w:lang w:val="ro-MD"/>
        </w:rPr>
        <w:t>ș</w:t>
      </w:r>
      <w:r w:rsidRPr="000D35EE">
        <w:rPr>
          <w:rFonts w:ascii="Times New Roman" w:hAnsi="Times New Roman"/>
          <w:sz w:val="24"/>
          <w:szCs w:val="24"/>
          <w:lang w:val="ro-MD"/>
        </w:rPr>
        <w:t>i al altor informa</w:t>
      </w:r>
      <w:r w:rsidR="00DF114D" w:rsidRPr="000D35EE">
        <w:rPr>
          <w:rFonts w:ascii="Times New Roman" w:hAnsi="Times New Roman"/>
          <w:sz w:val="24"/>
          <w:szCs w:val="24"/>
          <w:lang w:val="ro-MD"/>
        </w:rPr>
        <w:t>ț</w:t>
      </w:r>
      <w:r w:rsidRPr="000D35EE">
        <w:rPr>
          <w:rFonts w:ascii="Times New Roman" w:hAnsi="Times New Roman"/>
          <w:sz w:val="24"/>
          <w:szCs w:val="24"/>
          <w:lang w:val="ro-MD"/>
        </w:rPr>
        <w:t>ii aferente acestora în conformitate cu legisla</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ia cu privire la activitatea de audit </w:t>
      </w:r>
      <w:r w:rsidR="00DF114D" w:rsidRPr="000D35EE">
        <w:rPr>
          <w:rFonts w:ascii="Times New Roman" w:hAnsi="Times New Roman"/>
          <w:sz w:val="24"/>
          <w:szCs w:val="24"/>
          <w:lang w:val="ro-MD"/>
        </w:rPr>
        <w:t>ș</w:t>
      </w:r>
      <w:r w:rsidRPr="000D35EE">
        <w:rPr>
          <w:rFonts w:ascii="Times New Roman" w:hAnsi="Times New Roman"/>
          <w:sz w:val="24"/>
          <w:szCs w:val="24"/>
          <w:lang w:val="ro-MD"/>
        </w:rPr>
        <w:t xml:space="preserve">i cu contractul de audit </w:t>
      </w:r>
      <w:r w:rsidR="00DF114D" w:rsidRPr="000D35EE">
        <w:rPr>
          <w:rFonts w:ascii="Times New Roman" w:hAnsi="Times New Roman"/>
          <w:sz w:val="24"/>
          <w:szCs w:val="24"/>
          <w:lang w:val="ro-MD"/>
        </w:rPr>
        <w:t>ș</w:t>
      </w:r>
      <w:r w:rsidRPr="000D35EE">
        <w:rPr>
          <w:rFonts w:ascii="Times New Roman" w:hAnsi="Times New Roman"/>
          <w:sz w:val="24"/>
          <w:szCs w:val="24"/>
          <w:lang w:val="ro-MD"/>
        </w:rPr>
        <w:t>i, în baza rezultatelor lui, întocme</w:t>
      </w:r>
      <w:r w:rsidR="00DF114D" w:rsidRPr="000D35EE">
        <w:rPr>
          <w:rFonts w:ascii="Times New Roman" w:hAnsi="Times New Roman"/>
          <w:sz w:val="24"/>
          <w:szCs w:val="24"/>
          <w:lang w:val="ro-MD"/>
        </w:rPr>
        <w:t>ș</w:t>
      </w:r>
      <w:r w:rsidRPr="000D35EE">
        <w:rPr>
          <w:rFonts w:ascii="Times New Roman" w:hAnsi="Times New Roman"/>
          <w:sz w:val="24"/>
          <w:szCs w:val="24"/>
          <w:lang w:val="ro-MD"/>
        </w:rPr>
        <w:t>te raportul auditorului.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5. Entitatea de audit este în drept, în temeiul contractului de audit, să ceară documentele privind activitatea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necesare pentru controlul acestei activită</w:t>
      </w:r>
      <w:r w:rsidR="00DF114D" w:rsidRPr="000D35EE">
        <w:rPr>
          <w:rFonts w:ascii="Times New Roman" w:hAnsi="Times New Roman"/>
          <w:sz w:val="24"/>
          <w:szCs w:val="24"/>
          <w:lang w:val="ro-MD"/>
        </w:rPr>
        <w:t>ț</w:t>
      </w:r>
      <w:r w:rsidRPr="000D35EE">
        <w:rPr>
          <w:rFonts w:ascii="Times New Roman" w:hAnsi="Times New Roman"/>
          <w:sz w:val="24"/>
          <w:szCs w:val="24"/>
          <w:lang w:val="ro-MD"/>
        </w:rPr>
        <w:t>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6. Entitatea de audit nu poate fi persoană afiliată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 xml:space="preserve">7. </w:t>
      </w:r>
      <w:r w:rsidRPr="000D35EE">
        <w:rPr>
          <w:rFonts w:ascii="Times New Roman" w:hAnsi="Times New Roman"/>
          <w:w w:val="105"/>
          <w:sz w:val="24"/>
          <w:szCs w:val="24"/>
          <w:lang w:val="ro-MD"/>
        </w:rPr>
        <w:t>Entitatea de audit confirmată de către Adunarea generală a ac</w:t>
      </w:r>
      <w:r w:rsidR="00DF114D" w:rsidRPr="000D35EE">
        <w:rPr>
          <w:rFonts w:ascii="Times New Roman" w:hAnsi="Times New Roman"/>
          <w:w w:val="105"/>
          <w:sz w:val="24"/>
          <w:szCs w:val="24"/>
          <w:lang w:val="ro-MD"/>
        </w:rPr>
        <w:t>ț</w:t>
      </w:r>
      <w:r w:rsidRPr="000D35EE">
        <w:rPr>
          <w:rFonts w:ascii="Times New Roman" w:hAnsi="Times New Roman"/>
          <w:w w:val="105"/>
          <w:sz w:val="24"/>
          <w:szCs w:val="24"/>
          <w:lang w:val="ro-MD"/>
        </w:rPr>
        <w:t>ionarilor</w:t>
      </w:r>
      <w:r w:rsidR="00964ACA" w:rsidRPr="000D35EE">
        <w:rPr>
          <w:rFonts w:ascii="Times New Roman" w:hAnsi="Times New Roman"/>
          <w:w w:val="105"/>
          <w:sz w:val="24"/>
          <w:szCs w:val="24"/>
          <w:lang w:val="ro-MD"/>
        </w:rPr>
        <w:t>,</w:t>
      </w:r>
      <w:r w:rsidRPr="000D35EE">
        <w:rPr>
          <w:rFonts w:ascii="Times New Roman" w:hAnsi="Times New Roman"/>
          <w:w w:val="105"/>
          <w:sz w:val="24"/>
          <w:szCs w:val="24"/>
          <w:lang w:val="ro-MD"/>
        </w:rPr>
        <w:t xml:space="preserve"> conform art.50 alin.</w:t>
      </w:r>
      <w:r w:rsidR="005F71CE" w:rsidRPr="000D35EE">
        <w:rPr>
          <w:rFonts w:ascii="Times New Roman" w:hAnsi="Times New Roman"/>
          <w:w w:val="105"/>
          <w:sz w:val="24"/>
          <w:szCs w:val="24"/>
          <w:lang w:val="ro-MD"/>
        </w:rPr>
        <w:t xml:space="preserve"> </w:t>
      </w:r>
      <w:r w:rsidR="001B2F1A" w:rsidRPr="000D35EE">
        <w:rPr>
          <w:rFonts w:ascii="Times New Roman" w:hAnsi="Times New Roman"/>
          <w:w w:val="105"/>
          <w:sz w:val="24"/>
          <w:szCs w:val="24"/>
          <w:lang w:val="ro-MD"/>
        </w:rPr>
        <w:t>(</w:t>
      </w:r>
      <w:r w:rsidRPr="000D35EE">
        <w:rPr>
          <w:rFonts w:ascii="Times New Roman" w:hAnsi="Times New Roman"/>
          <w:w w:val="105"/>
          <w:sz w:val="24"/>
          <w:szCs w:val="24"/>
          <w:lang w:val="ro-MD"/>
        </w:rPr>
        <w:t>3</w:t>
      </w:r>
      <w:r w:rsidR="001B2F1A" w:rsidRPr="000D35EE">
        <w:rPr>
          <w:rFonts w:ascii="Times New Roman" w:hAnsi="Times New Roman"/>
          <w:w w:val="105"/>
          <w:sz w:val="24"/>
          <w:szCs w:val="24"/>
          <w:lang w:val="ro-MD"/>
        </w:rPr>
        <w:t>)</w:t>
      </w:r>
      <w:r w:rsidRPr="000D35EE">
        <w:rPr>
          <w:rFonts w:ascii="Times New Roman" w:hAnsi="Times New Roman"/>
          <w:w w:val="105"/>
          <w:sz w:val="24"/>
          <w:szCs w:val="24"/>
          <w:lang w:val="ro-MD"/>
        </w:rPr>
        <w:t xml:space="preserve"> lit.e) </w:t>
      </w:r>
      <w:r w:rsidRPr="000D35EE">
        <w:rPr>
          <w:rFonts w:ascii="Times New Roman" w:hAnsi="Times New Roman"/>
          <w:sz w:val="24"/>
          <w:szCs w:val="24"/>
          <w:lang w:val="ro-MD"/>
        </w:rPr>
        <w:t>din Legea privind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ile pe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w:t>
      </w:r>
      <w:r w:rsidR="00964ACA" w:rsidRPr="000D35EE">
        <w:rPr>
          <w:rFonts w:ascii="Times New Roman" w:hAnsi="Times New Roman"/>
          <w:sz w:val="24"/>
          <w:szCs w:val="24"/>
          <w:lang w:val="ro-MD"/>
        </w:rPr>
        <w:t>,</w:t>
      </w:r>
      <w:r w:rsidRPr="000D35EE">
        <w:rPr>
          <w:rFonts w:ascii="Times New Roman" w:hAnsi="Times New Roman"/>
          <w:w w:val="105"/>
          <w:sz w:val="24"/>
          <w:szCs w:val="24"/>
          <w:lang w:val="ro-MD"/>
        </w:rPr>
        <w:t xml:space="preserve"> nu este în drept să încheie cu Societatea alte contracte decât cel de audit al situa</w:t>
      </w:r>
      <w:r w:rsidR="00DF114D" w:rsidRPr="000D35EE">
        <w:rPr>
          <w:rFonts w:ascii="Times New Roman" w:hAnsi="Times New Roman"/>
          <w:w w:val="105"/>
          <w:sz w:val="24"/>
          <w:szCs w:val="24"/>
          <w:lang w:val="ro-MD"/>
        </w:rPr>
        <w:t>ț</w:t>
      </w:r>
      <w:r w:rsidRPr="000D35EE">
        <w:rPr>
          <w:rFonts w:ascii="Times New Roman" w:hAnsi="Times New Roman"/>
          <w:w w:val="105"/>
          <w:sz w:val="24"/>
          <w:szCs w:val="24"/>
          <w:lang w:val="ro-MD"/>
        </w:rPr>
        <w:t>iilor financiare anuale ale Societă</w:t>
      </w:r>
      <w:r w:rsidR="00DF114D" w:rsidRPr="000D35EE">
        <w:rPr>
          <w:rFonts w:ascii="Times New Roman" w:hAnsi="Times New Roman"/>
          <w:w w:val="105"/>
          <w:sz w:val="24"/>
          <w:szCs w:val="24"/>
          <w:lang w:val="ro-MD"/>
        </w:rPr>
        <w:t>ț</w:t>
      </w:r>
      <w:r w:rsidRPr="000D35EE">
        <w:rPr>
          <w:rFonts w:ascii="Times New Roman" w:hAnsi="Times New Roman"/>
          <w:w w:val="105"/>
          <w:sz w:val="24"/>
          <w:szCs w:val="24"/>
          <w:lang w:val="ro-MD"/>
        </w:rPr>
        <w:t xml:space="preserve">ii </w:t>
      </w:r>
      <w:r w:rsidR="00DF114D" w:rsidRPr="000D35EE">
        <w:rPr>
          <w:rFonts w:ascii="Times New Roman" w:hAnsi="Times New Roman"/>
          <w:w w:val="105"/>
          <w:sz w:val="24"/>
          <w:szCs w:val="24"/>
          <w:lang w:val="ro-MD"/>
        </w:rPr>
        <w:t>ș</w:t>
      </w:r>
      <w:r w:rsidRPr="000D35EE">
        <w:rPr>
          <w:rFonts w:ascii="Times New Roman" w:hAnsi="Times New Roman"/>
          <w:w w:val="105"/>
          <w:sz w:val="24"/>
          <w:szCs w:val="24"/>
          <w:lang w:val="ro-MD"/>
        </w:rPr>
        <w:t>i cel ce rezultă din executarea prevederilor art.</w:t>
      </w:r>
      <w:r w:rsidR="005F71CE" w:rsidRPr="000D35EE">
        <w:rPr>
          <w:rFonts w:ascii="Times New Roman" w:hAnsi="Times New Roman"/>
          <w:w w:val="105"/>
          <w:sz w:val="24"/>
          <w:szCs w:val="24"/>
          <w:lang w:val="ro-MD"/>
        </w:rPr>
        <w:t xml:space="preserve"> </w:t>
      </w:r>
      <w:r w:rsidRPr="000D35EE">
        <w:rPr>
          <w:rFonts w:ascii="Times New Roman" w:hAnsi="Times New Roman"/>
          <w:w w:val="105"/>
          <w:sz w:val="24"/>
          <w:szCs w:val="24"/>
          <w:lang w:val="ro-MD"/>
        </w:rPr>
        <w:t>86 alin.</w:t>
      </w:r>
      <w:r w:rsidR="001B2F1A" w:rsidRPr="000D35EE">
        <w:rPr>
          <w:rFonts w:ascii="Times New Roman" w:hAnsi="Times New Roman"/>
          <w:w w:val="105"/>
          <w:sz w:val="24"/>
          <w:szCs w:val="24"/>
          <w:lang w:val="ro-MD"/>
        </w:rPr>
        <w:t>(</w:t>
      </w:r>
      <w:r w:rsidRPr="000D35EE">
        <w:rPr>
          <w:rFonts w:ascii="Times New Roman" w:hAnsi="Times New Roman"/>
          <w:w w:val="105"/>
          <w:sz w:val="24"/>
          <w:szCs w:val="24"/>
          <w:lang w:val="ro-MD"/>
        </w:rPr>
        <w:t>2</w:t>
      </w:r>
      <w:r w:rsidR="001B2F1A" w:rsidRPr="000D35EE">
        <w:rPr>
          <w:rFonts w:ascii="Times New Roman" w:hAnsi="Times New Roman"/>
          <w:w w:val="105"/>
          <w:sz w:val="24"/>
          <w:szCs w:val="24"/>
          <w:lang w:val="ro-MD"/>
        </w:rPr>
        <w:t>)</w:t>
      </w:r>
      <w:r w:rsidRPr="000D35EE">
        <w:rPr>
          <w:rFonts w:ascii="Times New Roman" w:hAnsi="Times New Roman"/>
          <w:w w:val="105"/>
          <w:sz w:val="24"/>
          <w:szCs w:val="24"/>
          <w:lang w:val="ro-MD"/>
        </w:rPr>
        <w:t xml:space="preserve"> lit.</w:t>
      </w:r>
      <w:r w:rsidR="005F71CE" w:rsidRPr="000D35EE">
        <w:rPr>
          <w:rFonts w:ascii="Times New Roman" w:hAnsi="Times New Roman"/>
          <w:w w:val="105"/>
          <w:sz w:val="24"/>
          <w:szCs w:val="24"/>
          <w:lang w:val="ro-MD"/>
        </w:rPr>
        <w:t xml:space="preserve"> </w:t>
      </w:r>
      <w:r w:rsidRPr="000D35EE">
        <w:rPr>
          <w:rFonts w:ascii="Times New Roman" w:hAnsi="Times New Roman"/>
          <w:w w:val="105"/>
          <w:sz w:val="24"/>
          <w:szCs w:val="24"/>
          <w:lang w:val="ro-MD"/>
        </w:rPr>
        <w:t xml:space="preserve">a) </w:t>
      </w:r>
      <w:r w:rsidRPr="000D35EE">
        <w:rPr>
          <w:rFonts w:ascii="Times New Roman" w:hAnsi="Times New Roman"/>
          <w:sz w:val="24"/>
          <w:szCs w:val="24"/>
          <w:lang w:val="ro-MD"/>
        </w:rPr>
        <w:t>din Legea privind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ile pe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w:t>
      </w:r>
      <w:r w:rsidRPr="000D35EE">
        <w:rPr>
          <w:rFonts w:ascii="Times New Roman" w:hAnsi="Times New Roman"/>
          <w:w w:val="105"/>
          <w:sz w:val="24"/>
          <w:szCs w:val="24"/>
          <w:lang w:val="ro-MD"/>
        </w:rPr>
        <w:t xml:space="preserve">. </w:t>
      </w:r>
    </w:p>
    <w:p w:rsidR="00092CD1" w:rsidRPr="000D35EE" w:rsidRDefault="00382F7B" w:rsidP="00F019DA">
      <w:pPr>
        <w:widowControl w:val="0"/>
        <w:spacing w:after="0"/>
        <w:ind w:firstLine="567"/>
        <w:jc w:val="both"/>
        <w:rPr>
          <w:rFonts w:ascii="Times New Roman" w:hAnsi="Times New Roman"/>
          <w:sz w:val="24"/>
          <w:szCs w:val="24"/>
          <w:lang w:val="ro-MD"/>
        </w:rPr>
      </w:pPr>
      <w:r w:rsidRPr="00382F7B">
        <w:rPr>
          <w:rFonts w:ascii="Times New Roman" w:hAnsi="Times New Roman"/>
          <w:sz w:val="24"/>
          <w:szCs w:val="24"/>
          <w:highlight w:val="yellow"/>
          <w:lang w:val="ro-MD"/>
        </w:rPr>
        <w:t>8</w:t>
      </w:r>
      <w:r w:rsidR="00092CD1" w:rsidRPr="00382F7B">
        <w:rPr>
          <w:rFonts w:ascii="Times New Roman" w:hAnsi="Times New Roman"/>
          <w:sz w:val="24"/>
          <w:szCs w:val="24"/>
          <w:highlight w:val="yellow"/>
          <w:lang w:val="ro-MD"/>
        </w:rPr>
        <w:t>. În</w:t>
      </w:r>
      <w:r w:rsidR="00092CD1" w:rsidRPr="000D35EE">
        <w:rPr>
          <w:rFonts w:ascii="Times New Roman" w:hAnsi="Times New Roman"/>
          <w:sz w:val="24"/>
          <w:szCs w:val="24"/>
          <w:lang w:val="ro-MD"/>
        </w:rPr>
        <w:t xml:space="preserve"> raportul auditorului întocmit de către entitatea de audit, conform actelor normative ale Comisiei Na</w:t>
      </w:r>
      <w:r w:rsidR="00DF114D" w:rsidRPr="000D35EE">
        <w:rPr>
          <w:rFonts w:ascii="Times New Roman" w:hAnsi="Times New Roman"/>
          <w:sz w:val="24"/>
          <w:szCs w:val="24"/>
          <w:lang w:val="ro-MD"/>
        </w:rPr>
        <w:t>ț</w:t>
      </w:r>
      <w:r w:rsidR="00092CD1" w:rsidRPr="000D35EE">
        <w:rPr>
          <w:rFonts w:ascii="Times New Roman" w:hAnsi="Times New Roman"/>
          <w:sz w:val="24"/>
          <w:szCs w:val="24"/>
          <w:lang w:val="ro-MD"/>
        </w:rPr>
        <w:t>ionale a Pie</w:t>
      </w:r>
      <w:r w:rsidR="00DF114D" w:rsidRPr="000D35EE">
        <w:rPr>
          <w:rFonts w:ascii="Times New Roman" w:hAnsi="Times New Roman"/>
          <w:sz w:val="24"/>
          <w:szCs w:val="24"/>
          <w:lang w:val="ro-MD"/>
        </w:rPr>
        <w:t>ț</w:t>
      </w:r>
      <w:r w:rsidR="00092CD1" w:rsidRPr="000D35EE">
        <w:rPr>
          <w:rFonts w:ascii="Times New Roman" w:hAnsi="Times New Roman"/>
          <w:sz w:val="24"/>
          <w:szCs w:val="24"/>
          <w:lang w:val="ro-MD"/>
        </w:rPr>
        <w:t xml:space="preserve">ei Financiare </w:t>
      </w:r>
      <w:r w:rsidR="00DF114D" w:rsidRPr="000D35EE">
        <w:rPr>
          <w:rFonts w:ascii="Times New Roman" w:hAnsi="Times New Roman"/>
          <w:sz w:val="24"/>
          <w:szCs w:val="24"/>
          <w:lang w:val="ro-MD"/>
        </w:rPr>
        <w:t>ș</w:t>
      </w:r>
      <w:r w:rsidR="00092CD1" w:rsidRPr="000D35EE">
        <w:rPr>
          <w:rFonts w:ascii="Times New Roman" w:hAnsi="Times New Roman"/>
          <w:sz w:val="24"/>
          <w:szCs w:val="24"/>
          <w:lang w:val="ro-MD"/>
        </w:rPr>
        <w:t>i ale Ministerului Finan</w:t>
      </w:r>
      <w:r w:rsidR="00DF114D" w:rsidRPr="000D35EE">
        <w:rPr>
          <w:rFonts w:ascii="Times New Roman" w:hAnsi="Times New Roman"/>
          <w:sz w:val="24"/>
          <w:szCs w:val="24"/>
          <w:lang w:val="ro-MD"/>
        </w:rPr>
        <w:t>ț</w:t>
      </w:r>
      <w:r w:rsidR="00092CD1" w:rsidRPr="000D35EE">
        <w:rPr>
          <w:rFonts w:ascii="Times New Roman" w:hAnsi="Times New Roman"/>
          <w:sz w:val="24"/>
          <w:szCs w:val="24"/>
          <w:lang w:val="ro-MD"/>
        </w:rPr>
        <w:t>elor va fi reflectată respectarea de către Societate a cerin</w:t>
      </w:r>
      <w:r w:rsidR="00DF114D" w:rsidRPr="000D35EE">
        <w:rPr>
          <w:rFonts w:ascii="Times New Roman" w:hAnsi="Times New Roman"/>
          <w:sz w:val="24"/>
          <w:szCs w:val="24"/>
          <w:lang w:val="ro-MD"/>
        </w:rPr>
        <w:t>ț</w:t>
      </w:r>
      <w:r w:rsidR="00092CD1" w:rsidRPr="000D35EE">
        <w:rPr>
          <w:rFonts w:ascii="Times New Roman" w:hAnsi="Times New Roman"/>
          <w:sz w:val="24"/>
          <w:szCs w:val="24"/>
          <w:lang w:val="ro-MD"/>
        </w:rPr>
        <w:t>elor stabilite de Legea privind societă</w:t>
      </w:r>
      <w:r w:rsidR="00DF114D" w:rsidRPr="000D35EE">
        <w:rPr>
          <w:rFonts w:ascii="Times New Roman" w:hAnsi="Times New Roman"/>
          <w:sz w:val="24"/>
          <w:szCs w:val="24"/>
          <w:lang w:val="ro-MD"/>
        </w:rPr>
        <w:t>ț</w:t>
      </w:r>
      <w:r w:rsidR="00092CD1" w:rsidRPr="000D35EE">
        <w:rPr>
          <w:rFonts w:ascii="Times New Roman" w:hAnsi="Times New Roman"/>
          <w:sz w:val="24"/>
          <w:szCs w:val="24"/>
          <w:lang w:val="ro-MD"/>
        </w:rPr>
        <w:t>ile pe ac</w:t>
      </w:r>
      <w:r w:rsidR="00DF114D" w:rsidRPr="000D35EE">
        <w:rPr>
          <w:rFonts w:ascii="Times New Roman" w:hAnsi="Times New Roman"/>
          <w:sz w:val="24"/>
          <w:szCs w:val="24"/>
          <w:lang w:val="ro-MD"/>
        </w:rPr>
        <w:t>ț</w:t>
      </w:r>
      <w:r w:rsidR="00092CD1" w:rsidRPr="000D35EE">
        <w:rPr>
          <w:rFonts w:ascii="Times New Roman" w:hAnsi="Times New Roman"/>
          <w:sz w:val="24"/>
          <w:szCs w:val="24"/>
          <w:lang w:val="ro-MD"/>
        </w:rPr>
        <w:t xml:space="preserve">iuni </w:t>
      </w:r>
      <w:r w:rsidR="00DF114D" w:rsidRPr="000D35EE">
        <w:rPr>
          <w:rFonts w:ascii="Times New Roman" w:hAnsi="Times New Roman"/>
          <w:sz w:val="24"/>
          <w:szCs w:val="24"/>
          <w:lang w:val="ro-MD"/>
        </w:rPr>
        <w:t>ș</w:t>
      </w:r>
      <w:r w:rsidR="00092CD1" w:rsidRPr="000D35EE">
        <w:rPr>
          <w:rFonts w:ascii="Times New Roman" w:hAnsi="Times New Roman"/>
          <w:sz w:val="24"/>
          <w:szCs w:val="24"/>
          <w:lang w:val="ro-MD"/>
        </w:rPr>
        <w:t>i de legisla</w:t>
      </w:r>
      <w:r w:rsidR="00DF114D" w:rsidRPr="000D35EE">
        <w:rPr>
          <w:rFonts w:ascii="Times New Roman" w:hAnsi="Times New Roman"/>
          <w:sz w:val="24"/>
          <w:szCs w:val="24"/>
          <w:lang w:val="ro-MD"/>
        </w:rPr>
        <w:t>ț</w:t>
      </w:r>
      <w:r w:rsidR="00092CD1" w:rsidRPr="000D35EE">
        <w:rPr>
          <w:rFonts w:ascii="Times New Roman" w:hAnsi="Times New Roman"/>
          <w:sz w:val="24"/>
          <w:szCs w:val="24"/>
          <w:lang w:val="ro-MD"/>
        </w:rPr>
        <w:t>ia privind pia</w:t>
      </w:r>
      <w:r w:rsidR="00DF114D" w:rsidRPr="000D35EE">
        <w:rPr>
          <w:rFonts w:ascii="Times New Roman" w:hAnsi="Times New Roman"/>
          <w:sz w:val="24"/>
          <w:szCs w:val="24"/>
          <w:lang w:val="ro-MD"/>
        </w:rPr>
        <w:t>ț</w:t>
      </w:r>
      <w:r w:rsidR="00092CD1" w:rsidRPr="000D35EE">
        <w:rPr>
          <w:rFonts w:ascii="Times New Roman" w:hAnsi="Times New Roman"/>
          <w:sz w:val="24"/>
          <w:szCs w:val="24"/>
          <w:lang w:val="ro-MD"/>
        </w:rPr>
        <w:t>a de capital.</w:t>
      </w:r>
    </w:p>
    <w:p w:rsidR="00092CD1" w:rsidRPr="000D35EE" w:rsidRDefault="00092CD1" w:rsidP="00F019DA">
      <w:pPr>
        <w:widowControl w:val="0"/>
        <w:spacing w:after="0"/>
        <w:ind w:firstLine="567"/>
        <w:jc w:val="both"/>
        <w:rPr>
          <w:rFonts w:ascii="Times New Roman" w:hAnsi="Times New Roman"/>
          <w:sz w:val="24"/>
          <w:szCs w:val="24"/>
          <w:lang w:val="ro-MD"/>
        </w:rPr>
      </w:pPr>
    </w:p>
    <w:p w:rsidR="00092CD1" w:rsidRPr="000D35EE" w:rsidRDefault="00092CD1" w:rsidP="00F019DA">
      <w:pPr>
        <w:widowControl w:val="0"/>
        <w:spacing w:after="0"/>
        <w:ind w:firstLine="567"/>
        <w:jc w:val="both"/>
        <w:rPr>
          <w:rFonts w:ascii="Times New Roman" w:hAnsi="Times New Roman"/>
          <w:b/>
          <w:sz w:val="24"/>
          <w:szCs w:val="24"/>
          <w:lang w:val="ro-MD"/>
        </w:rPr>
      </w:pPr>
      <w:r w:rsidRPr="000D35EE">
        <w:rPr>
          <w:rFonts w:ascii="Times New Roman" w:hAnsi="Times New Roman"/>
          <w:b/>
          <w:sz w:val="24"/>
          <w:szCs w:val="24"/>
          <w:lang w:val="ro-MD"/>
        </w:rPr>
        <w:t>Articolul 69. Controlul de stat asupra activită</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ii Societă</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ii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1. Controlul asupra activită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este exercitat de organele de stat abilitate, în modul prevăzut de legisla</w:t>
      </w:r>
      <w:r w:rsidR="00DF114D" w:rsidRPr="000D35EE">
        <w:rPr>
          <w:rFonts w:ascii="Times New Roman" w:hAnsi="Times New Roman"/>
          <w:sz w:val="24"/>
          <w:szCs w:val="24"/>
          <w:lang w:val="ro-MD"/>
        </w:rPr>
        <w:t>ț</w:t>
      </w:r>
      <w:r w:rsidR="00F661B3" w:rsidRPr="000D35EE">
        <w:rPr>
          <w:rFonts w:ascii="Times New Roman" w:hAnsi="Times New Roman"/>
          <w:sz w:val="24"/>
          <w:szCs w:val="24"/>
          <w:lang w:val="ro-MD"/>
        </w:rPr>
        <w:t>ie</w:t>
      </w:r>
      <w:r w:rsidRPr="000D35EE">
        <w:rPr>
          <w:rFonts w:ascii="Times New Roman" w:hAnsi="Times New Roman"/>
          <w:sz w:val="24"/>
          <w:szCs w:val="24"/>
          <w:lang w:val="ro-MD"/>
        </w:rPr>
        <w:t>.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2. Efectuarea controlului nu trebuie să afecteze regimul normal de activitate al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 xml:space="preserve">3. Principalele prevederi ale actelor de control </w:t>
      </w:r>
      <w:r w:rsidR="00DF114D" w:rsidRPr="000D35EE">
        <w:rPr>
          <w:rFonts w:ascii="Times New Roman" w:hAnsi="Times New Roman"/>
          <w:sz w:val="24"/>
          <w:szCs w:val="24"/>
          <w:lang w:val="ro-MD"/>
        </w:rPr>
        <w:t>ș</w:t>
      </w:r>
      <w:r w:rsidRPr="000D35EE">
        <w:rPr>
          <w:rFonts w:ascii="Times New Roman" w:hAnsi="Times New Roman"/>
          <w:sz w:val="24"/>
          <w:szCs w:val="24"/>
          <w:lang w:val="ro-MD"/>
        </w:rPr>
        <w:t>i ale deciziilor organelor de stat care au exercitat controlul asupra activită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vor fi aduse la cuno</w:t>
      </w:r>
      <w:r w:rsidR="00DF114D" w:rsidRPr="000D35EE">
        <w:rPr>
          <w:rFonts w:ascii="Times New Roman" w:hAnsi="Times New Roman"/>
          <w:sz w:val="24"/>
          <w:szCs w:val="24"/>
          <w:lang w:val="ro-MD"/>
        </w:rPr>
        <w:t>ș</w:t>
      </w:r>
      <w:r w:rsidRPr="000D35EE">
        <w:rPr>
          <w:rFonts w:ascii="Times New Roman" w:hAnsi="Times New Roman"/>
          <w:sz w:val="24"/>
          <w:szCs w:val="24"/>
          <w:lang w:val="ro-MD"/>
        </w:rPr>
        <w:t>tin</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a </w:t>
      </w:r>
      <w:bookmarkStart w:id="9" w:name="_Hlk46076792"/>
      <w:r w:rsidRPr="000D35EE">
        <w:rPr>
          <w:rFonts w:ascii="Times New Roman" w:hAnsi="Times New Roman"/>
          <w:sz w:val="24"/>
          <w:szCs w:val="24"/>
          <w:lang w:val="ro-MD"/>
        </w:rPr>
        <w:t>Consiliului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după caz</w:t>
      </w:r>
      <w:bookmarkEnd w:id="9"/>
      <w:r w:rsidRPr="000D35EE">
        <w:rPr>
          <w:rFonts w:ascii="Times New Roman" w:hAnsi="Times New Roman"/>
          <w:sz w:val="24"/>
          <w:szCs w:val="24"/>
          <w:lang w:val="ro-MD"/>
        </w:rPr>
        <w:t>, Adunării generale a ac</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ionarilor. </w:t>
      </w:r>
    </w:p>
    <w:p w:rsidR="005F71CE" w:rsidRPr="000D35EE" w:rsidRDefault="005F71CE" w:rsidP="00F019DA">
      <w:pPr>
        <w:widowControl w:val="0"/>
        <w:spacing w:after="0"/>
        <w:ind w:firstLine="567"/>
        <w:jc w:val="both"/>
        <w:rPr>
          <w:rFonts w:ascii="Times New Roman" w:hAnsi="Times New Roman"/>
          <w:sz w:val="24"/>
          <w:szCs w:val="24"/>
          <w:lang w:val="ro-MD"/>
        </w:rPr>
      </w:pPr>
    </w:p>
    <w:p w:rsidR="00E81E5B" w:rsidRPr="000D35EE" w:rsidRDefault="00E81E5B" w:rsidP="00BF68AF">
      <w:pPr>
        <w:widowControl w:val="0"/>
        <w:spacing w:after="0"/>
        <w:ind w:firstLine="567"/>
        <w:jc w:val="center"/>
        <w:rPr>
          <w:rFonts w:ascii="Times New Roman" w:hAnsi="Times New Roman"/>
          <w:b/>
          <w:sz w:val="24"/>
          <w:szCs w:val="24"/>
          <w:lang w:val="ro-MD"/>
        </w:rPr>
      </w:pPr>
    </w:p>
    <w:p w:rsidR="00E81E5B" w:rsidRPr="000D35EE" w:rsidRDefault="00E81E5B" w:rsidP="00BF68AF">
      <w:pPr>
        <w:widowControl w:val="0"/>
        <w:spacing w:after="0"/>
        <w:ind w:firstLine="567"/>
        <w:jc w:val="center"/>
        <w:rPr>
          <w:rFonts w:ascii="Times New Roman" w:hAnsi="Times New Roman"/>
          <w:b/>
          <w:sz w:val="24"/>
          <w:szCs w:val="24"/>
          <w:lang w:val="ro-MD"/>
        </w:rPr>
      </w:pPr>
    </w:p>
    <w:p w:rsidR="00E81E5B" w:rsidRPr="000D35EE" w:rsidRDefault="00E81E5B" w:rsidP="00BF68AF">
      <w:pPr>
        <w:widowControl w:val="0"/>
        <w:spacing w:after="0"/>
        <w:ind w:firstLine="567"/>
        <w:jc w:val="center"/>
        <w:rPr>
          <w:rFonts w:ascii="Times New Roman" w:hAnsi="Times New Roman"/>
          <w:b/>
          <w:sz w:val="24"/>
          <w:szCs w:val="24"/>
          <w:lang w:val="ro-MD"/>
        </w:rPr>
      </w:pPr>
    </w:p>
    <w:p w:rsidR="00092CD1" w:rsidRPr="000D35EE" w:rsidRDefault="00092CD1" w:rsidP="00BF68AF">
      <w:pPr>
        <w:widowControl w:val="0"/>
        <w:spacing w:after="0"/>
        <w:ind w:firstLine="567"/>
        <w:jc w:val="center"/>
        <w:rPr>
          <w:rFonts w:ascii="Times New Roman" w:hAnsi="Times New Roman"/>
          <w:b/>
          <w:sz w:val="24"/>
          <w:szCs w:val="24"/>
          <w:lang w:val="ro-MD"/>
        </w:rPr>
      </w:pPr>
      <w:r w:rsidRPr="000D35EE">
        <w:rPr>
          <w:rFonts w:ascii="Times New Roman" w:hAnsi="Times New Roman"/>
          <w:b/>
          <w:sz w:val="24"/>
          <w:szCs w:val="24"/>
          <w:lang w:val="ro-MD"/>
        </w:rPr>
        <w:t>III. Dezvăluirea informa</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iei</w:t>
      </w:r>
    </w:p>
    <w:p w:rsidR="00092CD1" w:rsidRPr="000D35EE" w:rsidRDefault="00092CD1" w:rsidP="00F019DA">
      <w:pPr>
        <w:widowControl w:val="0"/>
        <w:spacing w:after="0"/>
        <w:ind w:firstLine="567"/>
        <w:jc w:val="both"/>
        <w:rPr>
          <w:rFonts w:ascii="Times New Roman" w:hAnsi="Times New Roman"/>
          <w:sz w:val="24"/>
          <w:szCs w:val="24"/>
          <w:lang w:val="ro-MD"/>
        </w:rPr>
      </w:pPr>
    </w:p>
    <w:p w:rsidR="00092CD1" w:rsidRPr="000D35EE" w:rsidRDefault="00092CD1" w:rsidP="00F019DA">
      <w:pPr>
        <w:widowControl w:val="0"/>
        <w:spacing w:after="0"/>
        <w:ind w:firstLine="567"/>
        <w:jc w:val="both"/>
        <w:rPr>
          <w:rFonts w:ascii="Times New Roman" w:hAnsi="Times New Roman"/>
          <w:b/>
          <w:sz w:val="24"/>
          <w:szCs w:val="24"/>
          <w:lang w:val="ro-MD"/>
        </w:rPr>
      </w:pPr>
      <w:r w:rsidRPr="000D35EE">
        <w:rPr>
          <w:rFonts w:ascii="Times New Roman" w:hAnsi="Times New Roman"/>
          <w:b/>
          <w:sz w:val="24"/>
          <w:szCs w:val="24"/>
          <w:lang w:val="ro-MD"/>
        </w:rPr>
        <w:t>Articolul 70. Publicarea informa</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iei despre activitatea Societă</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ii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1. Societatea dezvăluie informa</w:t>
      </w:r>
      <w:r w:rsidR="00DF114D" w:rsidRPr="000D35EE">
        <w:rPr>
          <w:rFonts w:ascii="Times New Roman" w:hAnsi="Times New Roman"/>
          <w:sz w:val="24"/>
          <w:szCs w:val="24"/>
          <w:lang w:val="ro-MD"/>
        </w:rPr>
        <w:t>ț</w:t>
      </w:r>
      <w:r w:rsidRPr="000D35EE">
        <w:rPr>
          <w:rFonts w:ascii="Times New Roman" w:hAnsi="Times New Roman"/>
          <w:sz w:val="24"/>
          <w:szCs w:val="24"/>
          <w:lang w:val="ro-MD"/>
        </w:rPr>
        <w:t>ia privind activitatea sa, plasând-o pe pagina sa WEB, în conformitate cu prevederile Legii privind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ile pe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 ale Legii privind pia</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a de capital </w:t>
      </w:r>
      <w:r w:rsidR="00DF114D" w:rsidRPr="000D35EE">
        <w:rPr>
          <w:rFonts w:ascii="Times New Roman" w:hAnsi="Times New Roman"/>
          <w:sz w:val="24"/>
          <w:szCs w:val="24"/>
          <w:lang w:val="ro-MD"/>
        </w:rPr>
        <w:t>ș</w:t>
      </w:r>
      <w:r w:rsidRPr="000D35EE">
        <w:rPr>
          <w:rFonts w:ascii="Times New Roman" w:hAnsi="Times New Roman"/>
          <w:sz w:val="24"/>
          <w:szCs w:val="24"/>
          <w:lang w:val="ro-MD"/>
        </w:rPr>
        <w:t>i cu prevederile actelor normative ale Comisiei Na</w:t>
      </w:r>
      <w:r w:rsidR="00DF114D" w:rsidRPr="000D35EE">
        <w:rPr>
          <w:rFonts w:ascii="Times New Roman" w:hAnsi="Times New Roman"/>
          <w:sz w:val="24"/>
          <w:szCs w:val="24"/>
          <w:lang w:val="ro-MD"/>
        </w:rPr>
        <w:t>ț</w:t>
      </w:r>
      <w:r w:rsidRPr="000D35EE">
        <w:rPr>
          <w:rFonts w:ascii="Times New Roman" w:hAnsi="Times New Roman"/>
          <w:sz w:val="24"/>
          <w:szCs w:val="24"/>
          <w:lang w:val="ro-MD"/>
        </w:rPr>
        <w:t>ionale a Pie</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ei Financiare. </w:t>
      </w:r>
    </w:p>
    <w:p w:rsidR="00092CD1" w:rsidRPr="000D35EE" w:rsidRDefault="00092CD1" w:rsidP="00557A82">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 xml:space="preserve">2. </w:t>
      </w:r>
      <w:r w:rsidRPr="000D35EE">
        <w:rPr>
          <w:rFonts w:ascii="Times New Roman" w:hAnsi="Times New Roman"/>
          <w:color w:val="333333"/>
          <w:sz w:val="24"/>
          <w:szCs w:val="24"/>
          <w:shd w:val="clear" w:color="auto" w:fill="FFFFFF"/>
          <w:lang w:val="ro-MD"/>
        </w:rPr>
        <w:t xml:space="preserve">Organul de presă în care se publică rapoartele financiare </w:t>
      </w:r>
      <w:r w:rsidR="00DF114D" w:rsidRPr="000D35EE">
        <w:rPr>
          <w:rFonts w:ascii="Times New Roman" w:hAnsi="Times New Roman"/>
          <w:color w:val="333333"/>
          <w:sz w:val="24"/>
          <w:szCs w:val="24"/>
          <w:shd w:val="clear" w:color="auto" w:fill="FFFFFF"/>
          <w:lang w:val="ro-MD"/>
        </w:rPr>
        <w:t>ș</w:t>
      </w:r>
      <w:r w:rsidRPr="000D35EE">
        <w:rPr>
          <w:rFonts w:ascii="Times New Roman" w:hAnsi="Times New Roman"/>
          <w:color w:val="333333"/>
          <w:sz w:val="24"/>
          <w:szCs w:val="24"/>
          <w:shd w:val="clear" w:color="auto" w:fill="FFFFFF"/>
          <w:lang w:val="ro-MD"/>
        </w:rPr>
        <w:t>i informa</w:t>
      </w:r>
      <w:r w:rsidR="00DF114D" w:rsidRPr="000D35EE">
        <w:rPr>
          <w:rFonts w:ascii="Times New Roman" w:hAnsi="Times New Roman"/>
          <w:color w:val="333333"/>
          <w:sz w:val="24"/>
          <w:szCs w:val="24"/>
          <w:shd w:val="clear" w:color="auto" w:fill="FFFFFF"/>
          <w:lang w:val="ro-MD"/>
        </w:rPr>
        <w:t>ț</w:t>
      </w:r>
      <w:r w:rsidRPr="000D35EE">
        <w:rPr>
          <w:rFonts w:ascii="Times New Roman" w:hAnsi="Times New Roman"/>
          <w:color w:val="333333"/>
          <w:sz w:val="24"/>
          <w:szCs w:val="24"/>
          <w:shd w:val="clear" w:color="auto" w:fill="FFFFFF"/>
          <w:lang w:val="ro-MD"/>
        </w:rPr>
        <w:t xml:space="preserve">ia arătate la alin.1 </w:t>
      </w:r>
      <w:r w:rsidR="00DF114D" w:rsidRPr="000D35EE">
        <w:rPr>
          <w:rFonts w:ascii="Times New Roman" w:hAnsi="Times New Roman"/>
          <w:color w:val="333333"/>
          <w:sz w:val="24"/>
          <w:szCs w:val="24"/>
          <w:shd w:val="clear" w:color="auto" w:fill="FFFFFF"/>
          <w:lang w:val="ro-MD"/>
        </w:rPr>
        <w:t>ș</w:t>
      </w:r>
      <w:r w:rsidRPr="000D35EE">
        <w:rPr>
          <w:rFonts w:ascii="Times New Roman" w:hAnsi="Times New Roman"/>
          <w:color w:val="333333"/>
          <w:sz w:val="24"/>
          <w:szCs w:val="24"/>
          <w:shd w:val="clear" w:color="auto" w:fill="FFFFFF"/>
          <w:lang w:val="ro-MD"/>
        </w:rPr>
        <w:t xml:space="preserve">i alin.2, precum </w:t>
      </w:r>
      <w:r w:rsidR="00DF114D" w:rsidRPr="000D35EE">
        <w:rPr>
          <w:rFonts w:ascii="Times New Roman" w:hAnsi="Times New Roman"/>
          <w:color w:val="333333"/>
          <w:sz w:val="24"/>
          <w:szCs w:val="24"/>
          <w:shd w:val="clear" w:color="auto" w:fill="FFFFFF"/>
          <w:lang w:val="ro-MD"/>
        </w:rPr>
        <w:t>ș</w:t>
      </w:r>
      <w:r w:rsidRPr="000D35EE">
        <w:rPr>
          <w:rFonts w:ascii="Times New Roman" w:hAnsi="Times New Roman"/>
          <w:color w:val="333333"/>
          <w:sz w:val="24"/>
          <w:szCs w:val="24"/>
          <w:shd w:val="clear" w:color="auto" w:fill="FFFFFF"/>
          <w:lang w:val="ro-MD"/>
        </w:rPr>
        <w:t>i altă informa</w:t>
      </w:r>
      <w:r w:rsidR="00DF114D" w:rsidRPr="000D35EE">
        <w:rPr>
          <w:rFonts w:ascii="Times New Roman" w:hAnsi="Times New Roman"/>
          <w:color w:val="333333"/>
          <w:sz w:val="24"/>
          <w:szCs w:val="24"/>
          <w:shd w:val="clear" w:color="auto" w:fill="FFFFFF"/>
          <w:lang w:val="ro-MD"/>
        </w:rPr>
        <w:t>ț</w:t>
      </w:r>
      <w:r w:rsidRPr="000D35EE">
        <w:rPr>
          <w:rFonts w:ascii="Times New Roman" w:hAnsi="Times New Roman"/>
          <w:color w:val="333333"/>
          <w:sz w:val="24"/>
          <w:szCs w:val="24"/>
          <w:shd w:val="clear" w:color="auto" w:fill="FFFFFF"/>
          <w:lang w:val="ro-MD"/>
        </w:rPr>
        <w:t>ie despre activitatea societă</w:t>
      </w:r>
      <w:r w:rsidR="00DF114D" w:rsidRPr="000D35EE">
        <w:rPr>
          <w:rFonts w:ascii="Times New Roman" w:hAnsi="Times New Roman"/>
          <w:color w:val="333333"/>
          <w:sz w:val="24"/>
          <w:szCs w:val="24"/>
          <w:shd w:val="clear" w:color="auto" w:fill="FFFFFF"/>
          <w:lang w:val="ro-MD"/>
        </w:rPr>
        <w:t>ț</w:t>
      </w:r>
      <w:r w:rsidRPr="000D35EE">
        <w:rPr>
          <w:rFonts w:ascii="Times New Roman" w:hAnsi="Times New Roman"/>
          <w:color w:val="333333"/>
          <w:sz w:val="24"/>
          <w:szCs w:val="24"/>
          <w:shd w:val="clear" w:color="auto" w:fill="FFFFFF"/>
          <w:lang w:val="ro-MD"/>
        </w:rPr>
        <w:t>ii este ziarul „Capital Market”.</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 xml:space="preserve"> </w:t>
      </w:r>
    </w:p>
    <w:p w:rsidR="00092CD1" w:rsidRPr="000D35EE" w:rsidRDefault="00092CD1" w:rsidP="00F019DA">
      <w:pPr>
        <w:widowControl w:val="0"/>
        <w:spacing w:after="0"/>
        <w:ind w:firstLine="567"/>
        <w:jc w:val="both"/>
        <w:rPr>
          <w:rFonts w:ascii="Times New Roman" w:hAnsi="Times New Roman"/>
          <w:b/>
          <w:sz w:val="24"/>
          <w:szCs w:val="24"/>
          <w:lang w:val="ro-MD"/>
        </w:rPr>
      </w:pPr>
      <w:r w:rsidRPr="000D35EE">
        <w:rPr>
          <w:rFonts w:ascii="Times New Roman" w:hAnsi="Times New Roman"/>
          <w:b/>
          <w:sz w:val="24"/>
          <w:szCs w:val="24"/>
          <w:lang w:val="ro-MD"/>
        </w:rPr>
        <w:t>Articolul 71. Accesul la documenta</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ia Societă</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ii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1. Societatea este obligată să prezinte ac</w:t>
      </w:r>
      <w:r w:rsidR="00DF114D" w:rsidRPr="000D35EE">
        <w:rPr>
          <w:rFonts w:ascii="Times New Roman" w:hAnsi="Times New Roman"/>
          <w:sz w:val="24"/>
          <w:szCs w:val="24"/>
          <w:lang w:val="ro-MD"/>
        </w:rPr>
        <w:t>ț</w:t>
      </w:r>
      <w:r w:rsidRPr="000D35EE">
        <w:rPr>
          <w:rFonts w:ascii="Times New Roman" w:hAnsi="Times New Roman"/>
          <w:sz w:val="24"/>
          <w:szCs w:val="24"/>
          <w:lang w:val="ro-MD"/>
        </w:rPr>
        <w:t>ionarilor pentru ini</w:t>
      </w:r>
      <w:r w:rsidR="00DF114D" w:rsidRPr="000D35EE">
        <w:rPr>
          <w:rFonts w:ascii="Times New Roman" w:hAnsi="Times New Roman"/>
          <w:sz w:val="24"/>
          <w:szCs w:val="24"/>
          <w:lang w:val="ro-MD"/>
        </w:rPr>
        <w:t>ț</w:t>
      </w:r>
      <w:r w:rsidRPr="000D35EE">
        <w:rPr>
          <w:rFonts w:ascii="Times New Roman" w:hAnsi="Times New Roman"/>
          <w:sz w:val="24"/>
          <w:szCs w:val="24"/>
          <w:lang w:val="ro-MD"/>
        </w:rPr>
        <w:t>iere următoarele documente: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a) actul de constituire, Statutul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w:t>
      </w:r>
      <w:r w:rsidR="00DF114D" w:rsidRPr="000D35EE">
        <w:rPr>
          <w:rFonts w:ascii="Times New Roman" w:hAnsi="Times New Roman"/>
          <w:sz w:val="24"/>
          <w:szCs w:val="24"/>
          <w:lang w:val="ro-MD"/>
        </w:rPr>
        <w:t>ș</w:t>
      </w:r>
      <w:r w:rsidRPr="000D35EE">
        <w:rPr>
          <w:rFonts w:ascii="Times New Roman" w:hAnsi="Times New Roman"/>
          <w:sz w:val="24"/>
          <w:szCs w:val="24"/>
          <w:lang w:val="ro-MD"/>
        </w:rPr>
        <w:t xml:space="preserve">i toate modificările </w:t>
      </w:r>
      <w:r w:rsidR="00DF114D" w:rsidRPr="000D35EE">
        <w:rPr>
          <w:rFonts w:ascii="Times New Roman" w:hAnsi="Times New Roman"/>
          <w:sz w:val="24"/>
          <w:szCs w:val="24"/>
          <w:lang w:val="ro-MD"/>
        </w:rPr>
        <w:t>ș</w:t>
      </w:r>
      <w:r w:rsidRPr="000D35EE">
        <w:rPr>
          <w:rFonts w:ascii="Times New Roman" w:hAnsi="Times New Roman"/>
          <w:sz w:val="24"/>
          <w:szCs w:val="24"/>
          <w:lang w:val="ro-MD"/>
        </w:rPr>
        <w:t>i completările operate în ele;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b) certificatul de înregistrare de stat a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c) Regulamentele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toate modificările </w:t>
      </w:r>
      <w:r w:rsidR="00DF114D" w:rsidRPr="000D35EE">
        <w:rPr>
          <w:rFonts w:ascii="Times New Roman" w:hAnsi="Times New Roman"/>
          <w:sz w:val="24"/>
          <w:szCs w:val="24"/>
          <w:lang w:val="ro-MD"/>
        </w:rPr>
        <w:t>ș</w:t>
      </w:r>
      <w:r w:rsidRPr="000D35EE">
        <w:rPr>
          <w:rFonts w:ascii="Times New Roman" w:hAnsi="Times New Roman"/>
          <w:sz w:val="24"/>
          <w:szCs w:val="24"/>
          <w:lang w:val="ro-MD"/>
        </w:rPr>
        <w:t>i completările operate în ele;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 xml:space="preserve">d) contractul individual de muncă al directorului </w:t>
      </w:r>
      <w:r w:rsidR="00DF114D" w:rsidRPr="000D35EE">
        <w:rPr>
          <w:rFonts w:ascii="Times New Roman" w:hAnsi="Times New Roman"/>
          <w:sz w:val="24"/>
          <w:szCs w:val="24"/>
          <w:lang w:val="ro-MD"/>
        </w:rPr>
        <w:t>ș</w:t>
      </w:r>
      <w:r w:rsidRPr="000D35EE">
        <w:rPr>
          <w:rFonts w:ascii="Times New Roman" w:hAnsi="Times New Roman"/>
          <w:sz w:val="24"/>
          <w:szCs w:val="24"/>
          <w:lang w:val="ro-MD"/>
        </w:rPr>
        <w:t>i contractul cu entitatea de audit;</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e) procesele-verbale ale Adunărilor generale ale ac</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ionarilor </w:t>
      </w:r>
      <w:r w:rsidR="00DF114D" w:rsidRPr="000D35EE">
        <w:rPr>
          <w:rFonts w:ascii="Times New Roman" w:hAnsi="Times New Roman"/>
          <w:sz w:val="24"/>
          <w:szCs w:val="24"/>
          <w:lang w:val="ro-MD"/>
        </w:rPr>
        <w:t>ș</w:t>
      </w:r>
      <w:r w:rsidRPr="000D35EE">
        <w:rPr>
          <w:rFonts w:ascii="Times New Roman" w:hAnsi="Times New Roman"/>
          <w:sz w:val="24"/>
          <w:szCs w:val="24"/>
          <w:lang w:val="ro-MD"/>
        </w:rPr>
        <w:t>i procesele-verbalele privind rezultatul votului, cu excep</w:t>
      </w:r>
      <w:r w:rsidR="00DF114D" w:rsidRPr="000D35EE">
        <w:rPr>
          <w:rFonts w:ascii="Times New Roman" w:hAnsi="Times New Roman"/>
          <w:sz w:val="24"/>
          <w:szCs w:val="24"/>
          <w:lang w:val="ro-MD"/>
        </w:rPr>
        <w:t>ț</w:t>
      </w:r>
      <w:r w:rsidRPr="000D35EE">
        <w:rPr>
          <w:rFonts w:ascii="Times New Roman" w:hAnsi="Times New Roman"/>
          <w:sz w:val="24"/>
          <w:szCs w:val="24"/>
          <w:lang w:val="ro-MD"/>
        </w:rPr>
        <w:t>ia listei ac</w:t>
      </w:r>
      <w:r w:rsidR="00DF114D" w:rsidRPr="000D35EE">
        <w:rPr>
          <w:rFonts w:ascii="Times New Roman" w:hAnsi="Times New Roman"/>
          <w:sz w:val="24"/>
          <w:szCs w:val="24"/>
          <w:lang w:val="ro-MD"/>
        </w:rPr>
        <w:t>ț</w:t>
      </w:r>
      <w:r w:rsidRPr="000D35EE">
        <w:rPr>
          <w:rFonts w:ascii="Times New Roman" w:hAnsi="Times New Roman"/>
          <w:sz w:val="24"/>
          <w:szCs w:val="24"/>
          <w:lang w:val="ro-MD"/>
        </w:rPr>
        <w:t>ionarilor;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 xml:space="preserve">f) procesele-verbale ale </w:t>
      </w:r>
      <w:r w:rsidR="00DF114D" w:rsidRPr="000D35EE">
        <w:rPr>
          <w:rFonts w:ascii="Times New Roman" w:hAnsi="Times New Roman"/>
          <w:sz w:val="24"/>
          <w:szCs w:val="24"/>
          <w:lang w:val="ro-MD"/>
        </w:rPr>
        <w:t>ș</w:t>
      </w:r>
      <w:r w:rsidRPr="000D35EE">
        <w:rPr>
          <w:rFonts w:ascii="Times New Roman" w:hAnsi="Times New Roman"/>
          <w:sz w:val="24"/>
          <w:szCs w:val="24"/>
          <w:lang w:val="ro-MD"/>
        </w:rPr>
        <w:t>edin</w:t>
      </w:r>
      <w:r w:rsidR="00DF114D" w:rsidRPr="000D35EE">
        <w:rPr>
          <w:rFonts w:ascii="Times New Roman" w:hAnsi="Times New Roman"/>
          <w:sz w:val="24"/>
          <w:szCs w:val="24"/>
          <w:lang w:val="ro-MD"/>
        </w:rPr>
        <w:t>ț</w:t>
      </w:r>
      <w:r w:rsidRPr="000D35EE">
        <w:rPr>
          <w:rFonts w:ascii="Times New Roman" w:hAnsi="Times New Roman"/>
          <w:sz w:val="24"/>
          <w:szCs w:val="24"/>
          <w:lang w:val="ro-MD"/>
        </w:rPr>
        <w:t>elor Consiliului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g) lista membrilor Consiliului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w:t>
      </w:r>
      <w:r w:rsidR="00DF114D" w:rsidRPr="000D35EE">
        <w:rPr>
          <w:rFonts w:ascii="Times New Roman" w:hAnsi="Times New Roman"/>
          <w:sz w:val="24"/>
          <w:szCs w:val="24"/>
          <w:lang w:val="ro-MD"/>
        </w:rPr>
        <w:t>ș</w:t>
      </w:r>
      <w:r w:rsidRPr="000D35EE">
        <w:rPr>
          <w:rFonts w:ascii="Times New Roman" w:hAnsi="Times New Roman"/>
          <w:sz w:val="24"/>
          <w:szCs w:val="24"/>
          <w:lang w:val="ro-MD"/>
        </w:rPr>
        <w:t>i a celorlalte persoane cu func</w:t>
      </w:r>
      <w:r w:rsidR="00DF114D" w:rsidRPr="000D35EE">
        <w:rPr>
          <w:rFonts w:ascii="Times New Roman" w:hAnsi="Times New Roman"/>
          <w:sz w:val="24"/>
          <w:szCs w:val="24"/>
          <w:lang w:val="ro-MD"/>
        </w:rPr>
        <w:t>ț</w:t>
      </w:r>
      <w:r w:rsidRPr="000D35EE">
        <w:rPr>
          <w:rFonts w:ascii="Times New Roman" w:hAnsi="Times New Roman"/>
          <w:sz w:val="24"/>
          <w:szCs w:val="24"/>
          <w:lang w:val="ro-MD"/>
        </w:rPr>
        <w:t>ii de răspundere ale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h) lista persoanelor interesate, indicându-se informa</w:t>
      </w:r>
      <w:r w:rsidR="00DF114D" w:rsidRPr="000D35EE">
        <w:rPr>
          <w:rFonts w:ascii="Times New Roman" w:hAnsi="Times New Roman"/>
          <w:sz w:val="24"/>
          <w:szCs w:val="24"/>
          <w:lang w:val="ro-MD"/>
        </w:rPr>
        <w:t>ț</w:t>
      </w:r>
      <w:r w:rsidRPr="000D35EE">
        <w:rPr>
          <w:rFonts w:ascii="Times New Roman" w:hAnsi="Times New Roman"/>
          <w:sz w:val="24"/>
          <w:szCs w:val="24"/>
          <w:lang w:val="ro-MD"/>
        </w:rPr>
        <w:t>ia prevăzută la art.85 alin.</w:t>
      </w:r>
      <w:r w:rsidR="001B2F1A" w:rsidRPr="000D35EE">
        <w:rPr>
          <w:rFonts w:ascii="Times New Roman" w:hAnsi="Times New Roman"/>
          <w:sz w:val="24"/>
          <w:szCs w:val="24"/>
          <w:lang w:val="ro-MD"/>
        </w:rPr>
        <w:t>(</w:t>
      </w:r>
      <w:r w:rsidRPr="000D35EE">
        <w:rPr>
          <w:rFonts w:ascii="Times New Roman" w:hAnsi="Times New Roman"/>
          <w:sz w:val="24"/>
          <w:szCs w:val="24"/>
          <w:lang w:val="ro-MD"/>
        </w:rPr>
        <w:t>4</w:t>
      </w:r>
      <w:r w:rsidR="001B2F1A" w:rsidRPr="000D35EE">
        <w:rPr>
          <w:rFonts w:ascii="Times New Roman" w:hAnsi="Times New Roman"/>
          <w:sz w:val="24"/>
          <w:szCs w:val="24"/>
          <w:lang w:val="ro-MD"/>
        </w:rPr>
        <w:t>)</w:t>
      </w:r>
      <w:r w:rsidRPr="000D35EE">
        <w:rPr>
          <w:rFonts w:ascii="Times New Roman" w:hAnsi="Times New Roman"/>
          <w:sz w:val="24"/>
          <w:szCs w:val="24"/>
          <w:lang w:val="ro-MD"/>
        </w:rPr>
        <w:t xml:space="preserve"> din Legea privind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ile pe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i) prospectele ofertelor publice de valori mobiliare ale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toate modificările </w:t>
      </w:r>
      <w:r w:rsidR="00DF114D" w:rsidRPr="000D35EE">
        <w:rPr>
          <w:rFonts w:ascii="Times New Roman" w:hAnsi="Times New Roman"/>
          <w:sz w:val="24"/>
          <w:szCs w:val="24"/>
          <w:lang w:val="ro-MD"/>
        </w:rPr>
        <w:t>ș</w:t>
      </w:r>
      <w:r w:rsidRPr="000D35EE">
        <w:rPr>
          <w:rFonts w:ascii="Times New Roman" w:hAnsi="Times New Roman"/>
          <w:sz w:val="24"/>
          <w:szCs w:val="24"/>
          <w:lang w:val="ro-MD"/>
        </w:rPr>
        <w:t xml:space="preserve">i completările operate în ele, precum </w:t>
      </w:r>
      <w:r w:rsidR="00DF114D" w:rsidRPr="000D35EE">
        <w:rPr>
          <w:rFonts w:ascii="Times New Roman" w:hAnsi="Times New Roman"/>
          <w:sz w:val="24"/>
          <w:szCs w:val="24"/>
          <w:lang w:val="ro-MD"/>
        </w:rPr>
        <w:t>ș</w:t>
      </w:r>
      <w:r w:rsidRPr="000D35EE">
        <w:rPr>
          <w:rFonts w:ascii="Times New Roman" w:hAnsi="Times New Roman"/>
          <w:sz w:val="24"/>
          <w:szCs w:val="24"/>
          <w:lang w:val="ro-MD"/>
        </w:rPr>
        <w:t>i dările de seamă cu privire la totalurile emiterii valorilor mobiliare;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 xml:space="preserve">j) datele despre volumele lunare </w:t>
      </w:r>
      <w:r w:rsidR="00DF114D" w:rsidRPr="000D35EE">
        <w:rPr>
          <w:rFonts w:ascii="Times New Roman" w:hAnsi="Times New Roman"/>
          <w:sz w:val="24"/>
          <w:szCs w:val="24"/>
          <w:lang w:val="ro-MD"/>
        </w:rPr>
        <w:t>ș</w:t>
      </w:r>
      <w:r w:rsidRPr="000D35EE">
        <w:rPr>
          <w:rFonts w:ascii="Times New Roman" w:hAnsi="Times New Roman"/>
          <w:sz w:val="24"/>
          <w:szCs w:val="24"/>
          <w:lang w:val="ro-MD"/>
        </w:rPr>
        <w:t>i pre</w:t>
      </w:r>
      <w:r w:rsidR="00DF114D" w:rsidRPr="000D35EE">
        <w:rPr>
          <w:rFonts w:ascii="Times New Roman" w:hAnsi="Times New Roman"/>
          <w:sz w:val="24"/>
          <w:szCs w:val="24"/>
          <w:lang w:val="ro-MD"/>
        </w:rPr>
        <w:t>ț</w:t>
      </w:r>
      <w:r w:rsidRPr="000D35EE">
        <w:rPr>
          <w:rFonts w:ascii="Times New Roman" w:hAnsi="Times New Roman"/>
          <w:sz w:val="24"/>
          <w:szCs w:val="24"/>
          <w:lang w:val="ro-MD"/>
        </w:rPr>
        <w:t>urile medii ale tranzac</w:t>
      </w:r>
      <w:r w:rsidR="00DF114D" w:rsidRPr="000D35EE">
        <w:rPr>
          <w:rFonts w:ascii="Times New Roman" w:hAnsi="Times New Roman"/>
          <w:sz w:val="24"/>
          <w:szCs w:val="24"/>
          <w:lang w:val="ro-MD"/>
        </w:rPr>
        <w:t>ț</w:t>
      </w:r>
      <w:r w:rsidRPr="000D35EE">
        <w:rPr>
          <w:rFonts w:ascii="Times New Roman" w:hAnsi="Times New Roman"/>
          <w:sz w:val="24"/>
          <w:szCs w:val="24"/>
          <w:lang w:val="ro-MD"/>
        </w:rPr>
        <w:t>iilor înregistrate în registrul de</w:t>
      </w:r>
      <w:r w:rsidR="00DF114D" w:rsidRPr="000D35EE">
        <w:rPr>
          <w:rFonts w:ascii="Times New Roman" w:hAnsi="Times New Roman"/>
          <w:sz w:val="24"/>
          <w:szCs w:val="24"/>
          <w:lang w:val="ro-MD"/>
        </w:rPr>
        <w:t>ț</w:t>
      </w:r>
      <w:r w:rsidRPr="000D35EE">
        <w:rPr>
          <w:rFonts w:ascii="Times New Roman" w:hAnsi="Times New Roman"/>
          <w:sz w:val="24"/>
          <w:szCs w:val="24"/>
          <w:lang w:val="ro-MD"/>
        </w:rPr>
        <w:t>inătorilor valorilor mobiliare ale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k) documentele aferente tranzac</w:t>
      </w:r>
      <w:r w:rsidR="00DF114D" w:rsidRPr="000D35EE">
        <w:rPr>
          <w:rFonts w:ascii="Times New Roman" w:hAnsi="Times New Roman"/>
          <w:sz w:val="24"/>
          <w:szCs w:val="24"/>
          <w:lang w:val="ro-MD"/>
        </w:rPr>
        <w:t>ț</w:t>
      </w:r>
      <w:r w:rsidRPr="000D35EE">
        <w:rPr>
          <w:rFonts w:ascii="Times New Roman" w:hAnsi="Times New Roman"/>
          <w:sz w:val="24"/>
          <w:szCs w:val="24"/>
          <w:lang w:val="ro-MD"/>
        </w:rPr>
        <w:t>iilor de propor</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w:t>
      </w:r>
      <w:r w:rsidR="00DF114D" w:rsidRPr="000D35EE">
        <w:rPr>
          <w:rFonts w:ascii="Times New Roman" w:hAnsi="Times New Roman"/>
          <w:sz w:val="24"/>
          <w:szCs w:val="24"/>
          <w:lang w:val="ro-MD"/>
        </w:rPr>
        <w:t>ș</w:t>
      </w:r>
      <w:r w:rsidRPr="000D35EE">
        <w:rPr>
          <w:rFonts w:ascii="Times New Roman" w:hAnsi="Times New Roman"/>
          <w:sz w:val="24"/>
          <w:szCs w:val="24"/>
          <w:lang w:val="ro-MD"/>
        </w:rPr>
        <w:t>i tranzac</w:t>
      </w:r>
      <w:r w:rsidR="00DF114D" w:rsidRPr="000D35EE">
        <w:rPr>
          <w:rFonts w:ascii="Times New Roman" w:hAnsi="Times New Roman"/>
          <w:sz w:val="24"/>
          <w:szCs w:val="24"/>
          <w:lang w:val="ro-MD"/>
        </w:rPr>
        <w:t>ț</w:t>
      </w:r>
      <w:r w:rsidRPr="000D35EE">
        <w:rPr>
          <w:rFonts w:ascii="Times New Roman" w:hAnsi="Times New Roman"/>
          <w:sz w:val="24"/>
          <w:szCs w:val="24"/>
          <w:lang w:val="ro-MD"/>
        </w:rPr>
        <w:t>iilor cu conflict de interese, inclusiv contractele privind tranzac</w:t>
      </w:r>
      <w:r w:rsidR="00DF114D" w:rsidRPr="000D35EE">
        <w:rPr>
          <w:rFonts w:ascii="Times New Roman" w:hAnsi="Times New Roman"/>
          <w:sz w:val="24"/>
          <w:szCs w:val="24"/>
          <w:lang w:val="ro-MD"/>
        </w:rPr>
        <w:t>ț</w:t>
      </w:r>
      <w:r w:rsidRPr="000D35EE">
        <w:rPr>
          <w:rFonts w:ascii="Times New Roman" w:hAnsi="Times New Roman"/>
          <w:sz w:val="24"/>
          <w:szCs w:val="24"/>
          <w:lang w:val="ro-MD"/>
        </w:rPr>
        <w:t>iile, raportul prevăzut la art.86 alin.</w:t>
      </w:r>
      <w:r w:rsidR="001B2F1A" w:rsidRPr="000D35EE">
        <w:rPr>
          <w:rFonts w:ascii="Times New Roman" w:hAnsi="Times New Roman"/>
          <w:sz w:val="24"/>
          <w:szCs w:val="24"/>
          <w:lang w:val="ro-MD"/>
        </w:rPr>
        <w:t>(</w:t>
      </w:r>
      <w:r w:rsidRPr="000D35EE">
        <w:rPr>
          <w:rFonts w:ascii="Times New Roman" w:hAnsi="Times New Roman"/>
          <w:sz w:val="24"/>
          <w:szCs w:val="24"/>
          <w:lang w:val="ro-MD"/>
        </w:rPr>
        <w:t>2</w:t>
      </w:r>
      <w:r w:rsidRPr="000D35EE">
        <w:rPr>
          <w:rFonts w:ascii="Times New Roman" w:hAnsi="Times New Roman"/>
          <w:sz w:val="24"/>
          <w:szCs w:val="24"/>
          <w:vertAlign w:val="superscript"/>
          <w:lang w:val="ro-MD"/>
        </w:rPr>
        <w:t>1</w:t>
      </w:r>
      <w:r w:rsidR="001B2F1A" w:rsidRPr="000D35EE">
        <w:rPr>
          <w:rFonts w:ascii="Times New Roman" w:hAnsi="Times New Roman"/>
          <w:sz w:val="24"/>
          <w:szCs w:val="24"/>
          <w:lang w:val="ro-MD"/>
        </w:rPr>
        <w:t>)</w:t>
      </w:r>
      <w:r w:rsidRPr="000D35EE">
        <w:rPr>
          <w:rFonts w:ascii="Times New Roman" w:hAnsi="Times New Roman"/>
          <w:sz w:val="24"/>
          <w:szCs w:val="24"/>
          <w:lang w:val="ro-MD"/>
        </w:rPr>
        <w:t xml:space="preserve"> din Legea privind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ile pe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 documentele primare corespunzătoare, care justifică efectuarea opera</w:t>
      </w:r>
      <w:r w:rsidR="00DF114D" w:rsidRPr="000D35EE">
        <w:rPr>
          <w:rFonts w:ascii="Times New Roman" w:hAnsi="Times New Roman"/>
          <w:sz w:val="24"/>
          <w:szCs w:val="24"/>
          <w:lang w:val="ro-MD"/>
        </w:rPr>
        <w:t>ț</w:t>
      </w:r>
      <w:r w:rsidRPr="000D35EE">
        <w:rPr>
          <w:rFonts w:ascii="Times New Roman" w:hAnsi="Times New Roman"/>
          <w:sz w:val="24"/>
          <w:szCs w:val="24"/>
          <w:lang w:val="ro-MD"/>
        </w:rPr>
        <w:t>iunii;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l) situa</w:t>
      </w:r>
      <w:r w:rsidR="00DF114D" w:rsidRPr="000D35EE">
        <w:rPr>
          <w:rFonts w:ascii="Times New Roman" w:hAnsi="Times New Roman"/>
          <w:sz w:val="24"/>
          <w:szCs w:val="24"/>
          <w:lang w:val="ro-MD"/>
        </w:rPr>
        <w:t>ț</w:t>
      </w:r>
      <w:r w:rsidRPr="000D35EE">
        <w:rPr>
          <w:rFonts w:ascii="Times New Roman" w:hAnsi="Times New Roman"/>
          <w:sz w:val="24"/>
          <w:szCs w:val="24"/>
          <w:lang w:val="ro-MD"/>
        </w:rPr>
        <w:t>iile financiare ale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m) rapoartele Comisiei de cenzori</w:t>
      </w:r>
      <w:r w:rsidRPr="000D35EE">
        <w:rPr>
          <w:rFonts w:ascii="Times New Roman" w:hAnsi="Times New Roman"/>
          <w:color w:val="FF0000"/>
          <w:sz w:val="24"/>
          <w:szCs w:val="24"/>
          <w:lang w:val="ro-MD"/>
        </w:rPr>
        <w:t>,</w:t>
      </w:r>
      <w:r w:rsidRPr="000D35EE">
        <w:rPr>
          <w:rFonts w:ascii="Times New Roman" w:hAnsi="Times New Roman"/>
          <w:sz w:val="24"/>
          <w:szCs w:val="24"/>
          <w:lang w:val="ro-MD"/>
        </w:rPr>
        <w:t xml:space="preserve"> rapoartele entită</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de audit, actele de control </w:t>
      </w:r>
      <w:r w:rsidR="00DF114D" w:rsidRPr="000D35EE">
        <w:rPr>
          <w:rFonts w:ascii="Times New Roman" w:hAnsi="Times New Roman"/>
          <w:sz w:val="24"/>
          <w:szCs w:val="24"/>
          <w:lang w:val="ro-MD"/>
        </w:rPr>
        <w:t>ș</w:t>
      </w:r>
      <w:r w:rsidRPr="000D35EE">
        <w:rPr>
          <w:rFonts w:ascii="Times New Roman" w:hAnsi="Times New Roman"/>
          <w:sz w:val="24"/>
          <w:szCs w:val="24"/>
          <w:lang w:val="ro-MD"/>
        </w:rPr>
        <w:t>i hotărârile organelor de stat care au exercitat controlul asupra activită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n) rapoartele anuale ale Consiliului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w:t>
      </w:r>
      <w:r w:rsidR="00DF114D" w:rsidRPr="000D35EE">
        <w:rPr>
          <w:rFonts w:ascii="Times New Roman" w:hAnsi="Times New Roman"/>
          <w:sz w:val="24"/>
          <w:szCs w:val="24"/>
          <w:lang w:val="ro-MD"/>
        </w:rPr>
        <w:t>ș</w:t>
      </w:r>
      <w:r w:rsidRPr="000D35EE">
        <w:rPr>
          <w:rFonts w:ascii="Times New Roman" w:hAnsi="Times New Roman"/>
          <w:sz w:val="24"/>
          <w:szCs w:val="24"/>
          <w:lang w:val="ro-MD"/>
        </w:rPr>
        <w:t>i ale Comisiei de cenzori a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o) coresponden</w:t>
      </w:r>
      <w:r w:rsidR="00DF114D" w:rsidRPr="000D35EE">
        <w:rPr>
          <w:rFonts w:ascii="Times New Roman" w:hAnsi="Times New Roman"/>
          <w:sz w:val="24"/>
          <w:szCs w:val="24"/>
          <w:lang w:val="ro-MD"/>
        </w:rPr>
        <w:t>ț</w:t>
      </w:r>
      <w:r w:rsidRPr="000D35EE">
        <w:rPr>
          <w:rFonts w:ascii="Times New Roman" w:hAnsi="Times New Roman"/>
          <w:sz w:val="24"/>
          <w:szCs w:val="24"/>
          <w:lang w:val="ro-MD"/>
        </w:rPr>
        <w:t>a cu ac</w:t>
      </w:r>
      <w:r w:rsidR="00DF114D" w:rsidRPr="000D35EE">
        <w:rPr>
          <w:rFonts w:ascii="Times New Roman" w:hAnsi="Times New Roman"/>
          <w:sz w:val="24"/>
          <w:szCs w:val="24"/>
          <w:lang w:val="ro-MD"/>
        </w:rPr>
        <w:t>ț</w:t>
      </w:r>
      <w:r w:rsidRPr="000D35EE">
        <w:rPr>
          <w:rFonts w:ascii="Times New Roman" w:hAnsi="Times New Roman"/>
          <w:sz w:val="24"/>
          <w:szCs w:val="24"/>
          <w:lang w:val="ro-MD"/>
        </w:rPr>
        <w:t>ionarii;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p) alte documente prevăzute de Statut sau de Regulamentele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2. Societatea asigură păstrarea, conform cerin</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elor Organului de stat pentru supravegherea </w:t>
      </w:r>
      <w:r w:rsidR="00DF114D" w:rsidRPr="000D35EE">
        <w:rPr>
          <w:rFonts w:ascii="Times New Roman" w:hAnsi="Times New Roman"/>
          <w:sz w:val="24"/>
          <w:szCs w:val="24"/>
          <w:lang w:val="ro-MD"/>
        </w:rPr>
        <w:t>ș</w:t>
      </w:r>
      <w:r w:rsidRPr="000D35EE">
        <w:rPr>
          <w:rFonts w:ascii="Times New Roman" w:hAnsi="Times New Roman"/>
          <w:sz w:val="24"/>
          <w:szCs w:val="24"/>
          <w:lang w:val="ro-MD"/>
        </w:rPr>
        <w:t>i administrarea Fondului Arhivistic al Republicii Moldova, a documentelor prevăzute în alin.1 la sediul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precum </w:t>
      </w:r>
      <w:r w:rsidR="00DF114D" w:rsidRPr="000D35EE">
        <w:rPr>
          <w:rFonts w:ascii="Times New Roman" w:hAnsi="Times New Roman"/>
          <w:sz w:val="24"/>
          <w:szCs w:val="24"/>
          <w:lang w:val="ro-MD"/>
        </w:rPr>
        <w:t>ș</w:t>
      </w:r>
      <w:r w:rsidRPr="000D35EE">
        <w:rPr>
          <w:rFonts w:ascii="Times New Roman" w:hAnsi="Times New Roman"/>
          <w:sz w:val="24"/>
          <w:szCs w:val="24"/>
          <w:lang w:val="ro-MD"/>
        </w:rPr>
        <w:t>i accesul de</w:t>
      </w:r>
      <w:r w:rsidR="00DF114D" w:rsidRPr="000D35EE">
        <w:rPr>
          <w:rFonts w:ascii="Times New Roman" w:hAnsi="Times New Roman"/>
          <w:sz w:val="24"/>
          <w:szCs w:val="24"/>
          <w:lang w:val="ro-MD"/>
        </w:rPr>
        <w:t>ț</w:t>
      </w:r>
      <w:r w:rsidRPr="000D35EE">
        <w:rPr>
          <w:rFonts w:ascii="Times New Roman" w:hAnsi="Times New Roman"/>
          <w:sz w:val="24"/>
          <w:szCs w:val="24"/>
          <w:lang w:val="ro-MD"/>
        </w:rPr>
        <w:t>inătorilor de obliga</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iuni </w:t>
      </w:r>
      <w:r w:rsidR="00DF114D" w:rsidRPr="000D35EE">
        <w:rPr>
          <w:rFonts w:ascii="Times New Roman" w:hAnsi="Times New Roman"/>
          <w:sz w:val="24"/>
          <w:szCs w:val="24"/>
          <w:lang w:val="ro-MD"/>
        </w:rPr>
        <w:t>ș</w:t>
      </w:r>
      <w:r w:rsidRPr="000D35EE">
        <w:rPr>
          <w:rFonts w:ascii="Times New Roman" w:hAnsi="Times New Roman"/>
          <w:sz w:val="24"/>
          <w:szCs w:val="24"/>
          <w:lang w:val="ro-MD"/>
        </w:rPr>
        <w:t>i ac</w:t>
      </w:r>
      <w:r w:rsidR="00DF114D" w:rsidRPr="000D35EE">
        <w:rPr>
          <w:rFonts w:ascii="Times New Roman" w:hAnsi="Times New Roman"/>
          <w:sz w:val="24"/>
          <w:szCs w:val="24"/>
          <w:lang w:val="ro-MD"/>
        </w:rPr>
        <w:t>ț</w:t>
      </w:r>
      <w:r w:rsidRPr="000D35EE">
        <w:rPr>
          <w:rFonts w:ascii="Times New Roman" w:hAnsi="Times New Roman"/>
          <w:sz w:val="24"/>
          <w:szCs w:val="24"/>
          <w:lang w:val="ro-MD"/>
        </w:rPr>
        <w:t>ionarilor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la aceste documente.</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3. La cererea oricărui ac</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ionar, Societatea îi va prezenta, contra plată, în termen de 5 zile lucrătoare, extrase </w:t>
      </w:r>
      <w:r w:rsidR="00DF114D" w:rsidRPr="000D35EE">
        <w:rPr>
          <w:rFonts w:ascii="Times New Roman" w:hAnsi="Times New Roman"/>
          <w:sz w:val="24"/>
          <w:szCs w:val="24"/>
          <w:lang w:val="ro-MD"/>
        </w:rPr>
        <w:t>ș</w:t>
      </w:r>
      <w:r w:rsidRPr="000D35EE">
        <w:rPr>
          <w:rFonts w:ascii="Times New Roman" w:hAnsi="Times New Roman"/>
          <w:sz w:val="24"/>
          <w:szCs w:val="24"/>
          <w:lang w:val="ro-MD"/>
        </w:rPr>
        <w:t>i copii de pe documentele men</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ionate la alin.1 </w:t>
      </w:r>
      <w:r w:rsidR="00DF114D" w:rsidRPr="000D35EE">
        <w:rPr>
          <w:rFonts w:ascii="Times New Roman" w:hAnsi="Times New Roman"/>
          <w:sz w:val="24"/>
          <w:szCs w:val="24"/>
          <w:lang w:val="ro-MD"/>
        </w:rPr>
        <w:t>ș</w:t>
      </w:r>
      <w:r w:rsidRPr="000D35EE">
        <w:rPr>
          <w:rFonts w:ascii="Times New Roman" w:hAnsi="Times New Roman"/>
          <w:sz w:val="24"/>
          <w:szCs w:val="24"/>
          <w:lang w:val="ro-MD"/>
        </w:rPr>
        <w:t xml:space="preserve">i de pe alte documente prevăzute de Statut </w:t>
      </w:r>
      <w:r w:rsidR="00DF114D" w:rsidRPr="000D35EE">
        <w:rPr>
          <w:rFonts w:ascii="Times New Roman" w:hAnsi="Times New Roman"/>
          <w:sz w:val="24"/>
          <w:szCs w:val="24"/>
          <w:lang w:val="ro-MD"/>
        </w:rPr>
        <w:t>ș</w:t>
      </w:r>
      <w:r w:rsidRPr="000D35EE">
        <w:rPr>
          <w:rFonts w:ascii="Times New Roman" w:hAnsi="Times New Roman"/>
          <w:sz w:val="24"/>
          <w:szCs w:val="24"/>
          <w:lang w:val="ro-MD"/>
        </w:rPr>
        <w:t>i de Regulamentele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w:t>
      </w:r>
      <w:r w:rsidRPr="000D35EE">
        <w:rPr>
          <w:rFonts w:ascii="Times New Roman" w:hAnsi="Times New Roman"/>
          <w:color w:val="333333"/>
          <w:w w:val="110"/>
          <w:sz w:val="24"/>
          <w:szCs w:val="24"/>
          <w:lang w:val="ro-MD"/>
        </w:rPr>
        <w:t>,</w:t>
      </w:r>
      <w:r w:rsidRPr="000D35EE">
        <w:rPr>
          <w:rFonts w:ascii="Times New Roman" w:hAnsi="Times New Roman"/>
          <w:color w:val="333333"/>
          <w:spacing w:val="-12"/>
          <w:w w:val="110"/>
          <w:sz w:val="24"/>
          <w:szCs w:val="24"/>
          <w:lang w:val="ro-MD"/>
        </w:rPr>
        <w:t xml:space="preserve"> </w:t>
      </w:r>
      <w:r w:rsidRPr="000D35EE">
        <w:rPr>
          <w:rFonts w:ascii="Times New Roman" w:hAnsi="Times New Roman"/>
          <w:sz w:val="24"/>
          <w:szCs w:val="24"/>
          <w:lang w:val="ro-MD"/>
        </w:rPr>
        <w:t xml:space="preserve">care se referă la cel mult ultimii 5 </w:t>
      </w:r>
      <w:r w:rsidR="00DF114D" w:rsidRPr="000D35EE">
        <w:rPr>
          <w:rFonts w:ascii="Times New Roman" w:hAnsi="Times New Roman"/>
          <w:sz w:val="24"/>
          <w:szCs w:val="24"/>
          <w:lang w:val="ro-MD"/>
        </w:rPr>
        <w:t xml:space="preserve">perioade de </w:t>
      </w:r>
      <w:r w:rsidR="00DF114D" w:rsidRPr="000D35EE">
        <w:rPr>
          <w:rFonts w:ascii="Times New Roman" w:hAnsi="Times New Roman"/>
          <w:sz w:val="24"/>
          <w:szCs w:val="24"/>
          <w:lang w:val="ro-MD"/>
        </w:rPr>
        <w:lastRenderedPageBreak/>
        <w:t>gestiune consecutive</w:t>
      </w:r>
      <w:r w:rsidRPr="000D35EE">
        <w:rPr>
          <w:rFonts w:ascii="Times New Roman" w:hAnsi="Times New Roman"/>
          <w:sz w:val="24"/>
          <w:szCs w:val="24"/>
          <w:lang w:val="ro-MD"/>
        </w:rPr>
        <w:t xml:space="preserve"> de activitate a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inclusiv ce</w:t>
      </w:r>
      <w:r w:rsidR="00DF114D" w:rsidRPr="000D35EE">
        <w:rPr>
          <w:rFonts w:ascii="Times New Roman" w:hAnsi="Times New Roman"/>
          <w:sz w:val="24"/>
          <w:szCs w:val="24"/>
          <w:lang w:val="ro-MD"/>
        </w:rPr>
        <w:t>a</w:t>
      </w:r>
      <w:r w:rsidRPr="000D35EE">
        <w:rPr>
          <w:rFonts w:ascii="Times New Roman" w:hAnsi="Times New Roman"/>
          <w:sz w:val="24"/>
          <w:szCs w:val="24"/>
          <w:lang w:val="ro-MD"/>
        </w:rPr>
        <w:t xml:space="preserve"> curent</w:t>
      </w:r>
      <w:r w:rsidR="00DF114D" w:rsidRPr="000D35EE">
        <w:rPr>
          <w:rFonts w:ascii="Times New Roman" w:hAnsi="Times New Roman"/>
          <w:sz w:val="24"/>
          <w:szCs w:val="24"/>
          <w:lang w:val="ro-MD"/>
        </w:rPr>
        <w:t>ă</w:t>
      </w:r>
      <w:r w:rsidRPr="000D35EE">
        <w:rPr>
          <w:rFonts w:ascii="Times New Roman" w:hAnsi="Times New Roman"/>
          <w:sz w:val="24"/>
          <w:szCs w:val="24"/>
          <w:lang w:val="ro-MD"/>
        </w:rPr>
        <w:t>, cu excep</w:t>
      </w:r>
      <w:r w:rsidR="00DF114D" w:rsidRPr="000D35EE">
        <w:rPr>
          <w:rFonts w:ascii="Times New Roman" w:hAnsi="Times New Roman"/>
          <w:sz w:val="24"/>
          <w:szCs w:val="24"/>
          <w:lang w:val="ro-MD"/>
        </w:rPr>
        <w:t>ț</w:t>
      </w:r>
      <w:r w:rsidRPr="000D35EE">
        <w:rPr>
          <w:rFonts w:ascii="Times New Roman" w:hAnsi="Times New Roman"/>
          <w:sz w:val="24"/>
          <w:szCs w:val="24"/>
          <w:lang w:val="ro-MD"/>
        </w:rPr>
        <w:t>ia documentelor ce constituie obiectul unui secret de stat sau comercial. Cuantumul plă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se stabile</w:t>
      </w:r>
      <w:r w:rsidR="00DF114D" w:rsidRPr="000D35EE">
        <w:rPr>
          <w:rFonts w:ascii="Times New Roman" w:hAnsi="Times New Roman"/>
          <w:sz w:val="24"/>
          <w:szCs w:val="24"/>
          <w:lang w:val="ro-MD"/>
        </w:rPr>
        <w:t>ș</w:t>
      </w:r>
      <w:r w:rsidRPr="000D35EE">
        <w:rPr>
          <w:rFonts w:ascii="Times New Roman" w:hAnsi="Times New Roman"/>
          <w:sz w:val="24"/>
          <w:szCs w:val="24"/>
          <w:lang w:val="ro-MD"/>
        </w:rPr>
        <w:t xml:space="preserve">te de Societate </w:t>
      </w:r>
      <w:r w:rsidR="00DF114D" w:rsidRPr="000D35EE">
        <w:rPr>
          <w:rFonts w:ascii="Times New Roman" w:hAnsi="Times New Roman"/>
          <w:sz w:val="24"/>
          <w:szCs w:val="24"/>
          <w:lang w:val="ro-MD"/>
        </w:rPr>
        <w:t>ș</w:t>
      </w:r>
      <w:r w:rsidRPr="000D35EE">
        <w:rPr>
          <w:rFonts w:ascii="Times New Roman" w:hAnsi="Times New Roman"/>
          <w:sz w:val="24"/>
          <w:szCs w:val="24"/>
          <w:lang w:val="ro-MD"/>
        </w:rPr>
        <w:t>i nu poate depă</w:t>
      </w:r>
      <w:r w:rsidR="00DF114D" w:rsidRPr="000D35EE">
        <w:rPr>
          <w:rFonts w:ascii="Times New Roman" w:hAnsi="Times New Roman"/>
          <w:sz w:val="24"/>
          <w:szCs w:val="24"/>
          <w:lang w:val="ro-MD"/>
        </w:rPr>
        <w:t>ș</w:t>
      </w:r>
      <w:r w:rsidRPr="000D35EE">
        <w:rPr>
          <w:rFonts w:ascii="Times New Roman" w:hAnsi="Times New Roman"/>
          <w:sz w:val="24"/>
          <w:szCs w:val="24"/>
          <w:lang w:val="ro-MD"/>
        </w:rPr>
        <w:t xml:space="preserve">i volumul cheltuielilor pentru prezentarea extraselor,  copiilor de pe documente </w:t>
      </w:r>
      <w:r w:rsidR="00DF114D" w:rsidRPr="000D35EE">
        <w:rPr>
          <w:rFonts w:ascii="Times New Roman" w:hAnsi="Times New Roman"/>
          <w:sz w:val="24"/>
          <w:szCs w:val="24"/>
          <w:lang w:val="ro-MD"/>
        </w:rPr>
        <w:t>ș</w:t>
      </w:r>
      <w:r w:rsidRPr="000D35EE">
        <w:rPr>
          <w:rFonts w:ascii="Times New Roman" w:hAnsi="Times New Roman"/>
          <w:sz w:val="24"/>
          <w:szCs w:val="24"/>
          <w:lang w:val="ro-MD"/>
        </w:rPr>
        <w:t>i pentru expedierea lor.</w:t>
      </w:r>
    </w:p>
    <w:p w:rsidR="00092CD1" w:rsidRPr="000D35EE" w:rsidRDefault="00092CD1" w:rsidP="00F019DA">
      <w:pPr>
        <w:widowControl w:val="0"/>
        <w:spacing w:after="0"/>
        <w:ind w:firstLine="567"/>
        <w:jc w:val="both"/>
        <w:rPr>
          <w:rFonts w:ascii="Times New Roman" w:hAnsi="Times New Roman"/>
          <w:sz w:val="24"/>
          <w:szCs w:val="24"/>
          <w:lang w:val="ro-MD"/>
        </w:rPr>
      </w:pPr>
    </w:p>
    <w:p w:rsidR="00092CD1" w:rsidRPr="000D35EE" w:rsidRDefault="00092CD1" w:rsidP="00F019DA">
      <w:pPr>
        <w:widowControl w:val="0"/>
        <w:spacing w:after="0"/>
        <w:ind w:firstLine="567"/>
        <w:jc w:val="both"/>
        <w:rPr>
          <w:rFonts w:ascii="Times New Roman" w:hAnsi="Times New Roman"/>
          <w:b/>
          <w:sz w:val="24"/>
          <w:szCs w:val="24"/>
          <w:lang w:val="ro-MD"/>
        </w:rPr>
      </w:pPr>
      <w:r w:rsidRPr="000D35EE">
        <w:rPr>
          <w:rFonts w:ascii="Times New Roman" w:hAnsi="Times New Roman"/>
          <w:b/>
          <w:sz w:val="24"/>
          <w:szCs w:val="24"/>
          <w:lang w:val="ro-MD"/>
        </w:rPr>
        <w:t>Articolul 72. Confiden</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ialitatea informa</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iilor</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1. În activitatea sa, persoanele cu func</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de răspundere </w:t>
      </w:r>
      <w:r w:rsidR="00DF114D" w:rsidRPr="000D35EE">
        <w:rPr>
          <w:rFonts w:ascii="Times New Roman" w:hAnsi="Times New Roman"/>
          <w:sz w:val="24"/>
          <w:szCs w:val="24"/>
          <w:lang w:val="ro-MD"/>
        </w:rPr>
        <w:t>ș</w:t>
      </w:r>
      <w:r w:rsidRPr="000D35EE">
        <w:rPr>
          <w:rFonts w:ascii="Times New Roman" w:hAnsi="Times New Roman"/>
          <w:sz w:val="24"/>
          <w:szCs w:val="24"/>
          <w:lang w:val="ro-MD"/>
        </w:rPr>
        <w:t>i salaria</w:t>
      </w:r>
      <w:r w:rsidR="00DF114D" w:rsidRPr="000D35EE">
        <w:rPr>
          <w:rFonts w:ascii="Times New Roman" w:hAnsi="Times New Roman"/>
          <w:sz w:val="24"/>
          <w:szCs w:val="24"/>
          <w:lang w:val="ro-MD"/>
        </w:rPr>
        <w:t>ț</w:t>
      </w:r>
      <w:r w:rsidRPr="000D35EE">
        <w:rPr>
          <w:rFonts w:ascii="Times New Roman" w:hAnsi="Times New Roman"/>
          <w:sz w:val="24"/>
          <w:szCs w:val="24"/>
          <w:lang w:val="ro-MD"/>
        </w:rPr>
        <w:t>ii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dispun de informa</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care </w:t>
      </w:r>
      <w:r w:rsidR="00DF114D" w:rsidRPr="000D35EE">
        <w:rPr>
          <w:rFonts w:ascii="Times New Roman" w:hAnsi="Times New Roman"/>
          <w:sz w:val="24"/>
          <w:szCs w:val="24"/>
          <w:lang w:val="ro-MD"/>
        </w:rPr>
        <w:t>ț</w:t>
      </w:r>
      <w:r w:rsidRPr="000D35EE">
        <w:rPr>
          <w:rFonts w:ascii="Times New Roman" w:hAnsi="Times New Roman"/>
          <w:sz w:val="24"/>
          <w:szCs w:val="24"/>
          <w:lang w:val="ro-MD"/>
        </w:rPr>
        <w:t>in de produc</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ie, tehnologie, administrare, de activitatea financiară </w:t>
      </w:r>
      <w:r w:rsidR="00DF114D" w:rsidRPr="000D35EE">
        <w:rPr>
          <w:rFonts w:ascii="Times New Roman" w:hAnsi="Times New Roman"/>
          <w:sz w:val="24"/>
          <w:szCs w:val="24"/>
          <w:lang w:val="ro-MD"/>
        </w:rPr>
        <w:t>ș</w:t>
      </w:r>
      <w:r w:rsidRPr="000D35EE">
        <w:rPr>
          <w:rFonts w:ascii="Times New Roman" w:hAnsi="Times New Roman"/>
          <w:sz w:val="24"/>
          <w:szCs w:val="24"/>
          <w:lang w:val="ro-MD"/>
        </w:rPr>
        <w:t>i de altă activitate a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care constituie secret comercial, a căror divulgare poate să aducă atingere intereselor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2. Directorul elaborează o listă cu informa</w:t>
      </w:r>
      <w:r w:rsidR="00DF114D" w:rsidRPr="000D35EE">
        <w:rPr>
          <w:rFonts w:ascii="Times New Roman" w:hAnsi="Times New Roman"/>
          <w:sz w:val="24"/>
          <w:szCs w:val="24"/>
          <w:lang w:val="ro-MD"/>
        </w:rPr>
        <w:t>ț</w:t>
      </w:r>
      <w:r w:rsidRPr="000D35EE">
        <w:rPr>
          <w:rFonts w:ascii="Times New Roman" w:hAnsi="Times New Roman"/>
          <w:sz w:val="24"/>
          <w:szCs w:val="24"/>
          <w:lang w:val="ro-MD"/>
        </w:rPr>
        <w:t>ii care constituie secret comercial, aprobată de către Consiliul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accesul la care este stabilit printr-un Regulament intern.</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3. Persoanele cu func</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de răspundere </w:t>
      </w:r>
      <w:r w:rsidR="00DF114D" w:rsidRPr="000D35EE">
        <w:rPr>
          <w:rFonts w:ascii="Times New Roman" w:hAnsi="Times New Roman"/>
          <w:sz w:val="24"/>
          <w:szCs w:val="24"/>
          <w:lang w:val="ro-MD"/>
        </w:rPr>
        <w:t>ș</w:t>
      </w:r>
      <w:r w:rsidRPr="000D35EE">
        <w:rPr>
          <w:rFonts w:ascii="Times New Roman" w:hAnsi="Times New Roman"/>
          <w:sz w:val="24"/>
          <w:szCs w:val="24"/>
          <w:lang w:val="ro-MD"/>
        </w:rPr>
        <w:t>i salaria</w:t>
      </w:r>
      <w:r w:rsidR="00DF114D" w:rsidRPr="000D35EE">
        <w:rPr>
          <w:rFonts w:ascii="Times New Roman" w:hAnsi="Times New Roman"/>
          <w:sz w:val="24"/>
          <w:szCs w:val="24"/>
          <w:lang w:val="ro-MD"/>
        </w:rPr>
        <w:t>ț</w:t>
      </w:r>
      <w:r w:rsidRPr="000D35EE">
        <w:rPr>
          <w:rFonts w:ascii="Times New Roman" w:hAnsi="Times New Roman"/>
          <w:sz w:val="24"/>
          <w:szCs w:val="24"/>
          <w:lang w:val="ro-MD"/>
        </w:rPr>
        <w:t>ii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care au acces la informa</w:t>
      </w:r>
      <w:r w:rsidR="00DF114D" w:rsidRPr="000D35EE">
        <w:rPr>
          <w:rFonts w:ascii="Times New Roman" w:hAnsi="Times New Roman"/>
          <w:sz w:val="24"/>
          <w:szCs w:val="24"/>
          <w:lang w:val="ro-MD"/>
        </w:rPr>
        <w:t>ț</w:t>
      </w:r>
      <w:r w:rsidRPr="000D35EE">
        <w:rPr>
          <w:rFonts w:ascii="Times New Roman" w:hAnsi="Times New Roman"/>
          <w:sz w:val="24"/>
          <w:szCs w:val="24"/>
          <w:lang w:val="ro-MD"/>
        </w:rPr>
        <w:t>iile ce constituie secret comercial, sunt obligate să păstreze confiden</w:t>
      </w:r>
      <w:r w:rsidR="00DF114D" w:rsidRPr="000D35EE">
        <w:rPr>
          <w:rFonts w:ascii="Times New Roman" w:hAnsi="Times New Roman"/>
          <w:sz w:val="24"/>
          <w:szCs w:val="24"/>
          <w:lang w:val="ro-MD"/>
        </w:rPr>
        <w:t>ț</w:t>
      </w:r>
      <w:r w:rsidRPr="000D35EE">
        <w:rPr>
          <w:rFonts w:ascii="Times New Roman" w:hAnsi="Times New Roman"/>
          <w:sz w:val="24"/>
          <w:szCs w:val="24"/>
          <w:lang w:val="ro-MD"/>
        </w:rPr>
        <w:t>ialitatea acestor informa</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w:t>
      </w:r>
      <w:r w:rsidR="00DF114D" w:rsidRPr="000D35EE">
        <w:rPr>
          <w:rFonts w:ascii="Times New Roman" w:hAnsi="Times New Roman"/>
          <w:sz w:val="24"/>
          <w:szCs w:val="24"/>
          <w:lang w:val="ro-MD"/>
        </w:rPr>
        <w:t>ș</w:t>
      </w:r>
      <w:r w:rsidRPr="000D35EE">
        <w:rPr>
          <w:rFonts w:ascii="Times New Roman" w:hAnsi="Times New Roman"/>
          <w:sz w:val="24"/>
          <w:szCs w:val="24"/>
          <w:lang w:val="ro-MD"/>
        </w:rPr>
        <w:t>i să întreprindă toate măsurile în vederea prevenirii divulgării sau utilizării nesanc</w:t>
      </w:r>
      <w:r w:rsidR="00DF114D" w:rsidRPr="000D35EE">
        <w:rPr>
          <w:rFonts w:ascii="Times New Roman" w:hAnsi="Times New Roman"/>
          <w:sz w:val="24"/>
          <w:szCs w:val="24"/>
          <w:lang w:val="ro-MD"/>
        </w:rPr>
        <w:t>ț</w:t>
      </w:r>
      <w:r w:rsidRPr="000D35EE">
        <w:rPr>
          <w:rFonts w:ascii="Times New Roman" w:hAnsi="Times New Roman"/>
          <w:sz w:val="24"/>
          <w:szCs w:val="24"/>
          <w:lang w:val="ro-MD"/>
        </w:rPr>
        <w:t>ionate a acesteia.</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4. Pentru încălcarea obliga</w:t>
      </w:r>
      <w:r w:rsidR="00DF114D" w:rsidRPr="000D35EE">
        <w:rPr>
          <w:rFonts w:ascii="Times New Roman" w:hAnsi="Times New Roman"/>
          <w:sz w:val="24"/>
          <w:szCs w:val="24"/>
          <w:lang w:val="ro-MD"/>
        </w:rPr>
        <w:t>ț</w:t>
      </w:r>
      <w:r w:rsidRPr="000D35EE">
        <w:rPr>
          <w:rFonts w:ascii="Times New Roman" w:hAnsi="Times New Roman"/>
          <w:sz w:val="24"/>
          <w:szCs w:val="24"/>
          <w:lang w:val="ro-MD"/>
        </w:rPr>
        <w:t>iei de a păstra confiden</w:t>
      </w:r>
      <w:r w:rsidR="00DF114D" w:rsidRPr="000D35EE">
        <w:rPr>
          <w:rFonts w:ascii="Times New Roman" w:hAnsi="Times New Roman"/>
          <w:sz w:val="24"/>
          <w:szCs w:val="24"/>
          <w:lang w:val="ro-MD"/>
        </w:rPr>
        <w:t>ț</w:t>
      </w:r>
      <w:r w:rsidRPr="000D35EE">
        <w:rPr>
          <w:rFonts w:ascii="Times New Roman" w:hAnsi="Times New Roman"/>
          <w:sz w:val="24"/>
          <w:szCs w:val="24"/>
          <w:lang w:val="ro-MD"/>
        </w:rPr>
        <w:t>ialitatea informa</w:t>
      </w:r>
      <w:r w:rsidR="00DF114D" w:rsidRPr="000D35EE">
        <w:rPr>
          <w:rFonts w:ascii="Times New Roman" w:hAnsi="Times New Roman"/>
          <w:sz w:val="24"/>
          <w:szCs w:val="24"/>
          <w:lang w:val="ro-MD"/>
        </w:rPr>
        <w:t>ț</w:t>
      </w:r>
      <w:r w:rsidRPr="000D35EE">
        <w:rPr>
          <w:rFonts w:ascii="Times New Roman" w:hAnsi="Times New Roman"/>
          <w:sz w:val="24"/>
          <w:szCs w:val="24"/>
          <w:lang w:val="ro-MD"/>
        </w:rPr>
        <w:t>iei ce constituie secret comercial, persoanele cu func</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de răspundere </w:t>
      </w:r>
      <w:r w:rsidR="00DF114D" w:rsidRPr="000D35EE">
        <w:rPr>
          <w:rFonts w:ascii="Times New Roman" w:hAnsi="Times New Roman"/>
          <w:sz w:val="24"/>
          <w:szCs w:val="24"/>
          <w:lang w:val="ro-MD"/>
        </w:rPr>
        <w:t>ș</w:t>
      </w:r>
      <w:r w:rsidRPr="000D35EE">
        <w:rPr>
          <w:rFonts w:ascii="Times New Roman" w:hAnsi="Times New Roman"/>
          <w:sz w:val="24"/>
          <w:szCs w:val="24"/>
          <w:lang w:val="ro-MD"/>
        </w:rPr>
        <w:t>i salaria</w:t>
      </w:r>
      <w:r w:rsidR="00DF114D" w:rsidRPr="000D35EE">
        <w:rPr>
          <w:rFonts w:ascii="Times New Roman" w:hAnsi="Times New Roman"/>
          <w:sz w:val="24"/>
          <w:szCs w:val="24"/>
          <w:lang w:val="ro-MD"/>
        </w:rPr>
        <w:t>ț</w:t>
      </w:r>
      <w:r w:rsidRPr="000D35EE">
        <w:rPr>
          <w:rFonts w:ascii="Times New Roman" w:hAnsi="Times New Roman"/>
          <w:sz w:val="24"/>
          <w:szCs w:val="24"/>
          <w:lang w:val="ro-MD"/>
        </w:rPr>
        <w:t>ii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pot fi tra</w:t>
      </w:r>
      <w:r w:rsidR="00DF114D" w:rsidRPr="000D35EE">
        <w:rPr>
          <w:rFonts w:ascii="Times New Roman" w:hAnsi="Times New Roman"/>
          <w:sz w:val="24"/>
          <w:szCs w:val="24"/>
          <w:lang w:val="ro-MD"/>
        </w:rPr>
        <w:t>ș</w:t>
      </w:r>
      <w:r w:rsidRPr="000D35EE">
        <w:rPr>
          <w:rFonts w:ascii="Times New Roman" w:hAnsi="Times New Roman"/>
          <w:sz w:val="24"/>
          <w:szCs w:val="24"/>
          <w:lang w:val="ro-MD"/>
        </w:rPr>
        <w:t>i la răspundere în conformitate cu legisla</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ia.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5. Persoanele cu func</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de răspundere </w:t>
      </w:r>
      <w:r w:rsidR="00DF114D" w:rsidRPr="000D35EE">
        <w:rPr>
          <w:rFonts w:ascii="Times New Roman" w:hAnsi="Times New Roman"/>
          <w:sz w:val="24"/>
          <w:szCs w:val="24"/>
          <w:lang w:val="ro-MD"/>
        </w:rPr>
        <w:t>ș</w:t>
      </w:r>
      <w:r w:rsidRPr="000D35EE">
        <w:rPr>
          <w:rFonts w:ascii="Times New Roman" w:hAnsi="Times New Roman"/>
          <w:sz w:val="24"/>
          <w:szCs w:val="24"/>
          <w:lang w:val="ro-MD"/>
        </w:rPr>
        <w:t>i salaria</w:t>
      </w:r>
      <w:r w:rsidR="00DF114D" w:rsidRPr="000D35EE">
        <w:rPr>
          <w:rFonts w:ascii="Times New Roman" w:hAnsi="Times New Roman"/>
          <w:sz w:val="24"/>
          <w:szCs w:val="24"/>
          <w:lang w:val="ro-MD"/>
        </w:rPr>
        <w:t>ț</w:t>
      </w:r>
      <w:r w:rsidRPr="000D35EE">
        <w:rPr>
          <w:rFonts w:ascii="Times New Roman" w:hAnsi="Times New Roman"/>
          <w:sz w:val="24"/>
          <w:szCs w:val="24"/>
          <w:lang w:val="ro-MD"/>
        </w:rPr>
        <w:t>ii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sunt obliga</w:t>
      </w:r>
      <w:r w:rsidR="00DF114D" w:rsidRPr="000D35EE">
        <w:rPr>
          <w:rFonts w:ascii="Times New Roman" w:hAnsi="Times New Roman"/>
          <w:sz w:val="24"/>
          <w:szCs w:val="24"/>
          <w:lang w:val="ro-MD"/>
        </w:rPr>
        <w:t>ț</w:t>
      </w:r>
      <w:r w:rsidRPr="000D35EE">
        <w:rPr>
          <w:rFonts w:ascii="Times New Roman" w:hAnsi="Times New Roman"/>
          <w:sz w:val="24"/>
          <w:szCs w:val="24"/>
          <w:lang w:val="ro-MD"/>
        </w:rPr>
        <w:t>i să restituie, cel târziu la data încetării raporturilor juridice cu Societatea, toate documentele legate de aceasta pe care le posedă, inclusiv care con</w:t>
      </w:r>
      <w:r w:rsidR="00DF114D" w:rsidRPr="000D35EE">
        <w:rPr>
          <w:rFonts w:ascii="Times New Roman" w:hAnsi="Times New Roman"/>
          <w:sz w:val="24"/>
          <w:szCs w:val="24"/>
          <w:lang w:val="ro-MD"/>
        </w:rPr>
        <w:t>ț</w:t>
      </w:r>
      <w:r w:rsidRPr="000D35EE">
        <w:rPr>
          <w:rFonts w:ascii="Times New Roman" w:hAnsi="Times New Roman"/>
          <w:sz w:val="24"/>
          <w:szCs w:val="24"/>
          <w:lang w:val="ro-MD"/>
        </w:rPr>
        <w:t>in informa</w:t>
      </w:r>
      <w:r w:rsidR="00DF114D" w:rsidRPr="000D35EE">
        <w:rPr>
          <w:rFonts w:ascii="Times New Roman" w:hAnsi="Times New Roman"/>
          <w:sz w:val="24"/>
          <w:szCs w:val="24"/>
          <w:lang w:val="ro-MD"/>
        </w:rPr>
        <w:t>ț</w:t>
      </w:r>
      <w:r w:rsidRPr="000D35EE">
        <w:rPr>
          <w:rFonts w:ascii="Times New Roman" w:hAnsi="Times New Roman"/>
          <w:sz w:val="24"/>
          <w:szCs w:val="24"/>
          <w:lang w:val="ro-MD"/>
        </w:rPr>
        <w:t>ii ce constituie secretul comercial al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w:t>
      </w:r>
    </w:p>
    <w:p w:rsidR="00092CD1" w:rsidRPr="000D35EE" w:rsidRDefault="00092CD1" w:rsidP="00F019DA">
      <w:pPr>
        <w:widowControl w:val="0"/>
        <w:spacing w:after="0"/>
        <w:ind w:firstLine="567"/>
        <w:jc w:val="both"/>
        <w:rPr>
          <w:rFonts w:ascii="Times New Roman" w:hAnsi="Times New Roman"/>
          <w:sz w:val="24"/>
          <w:szCs w:val="24"/>
          <w:lang w:val="ro-MD"/>
        </w:rPr>
      </w:pPr>
    </w:p>
    <w:p w:rsidR="00092CD1" w:rsidRPr="000D35EE" w:rsidRDefault="00092CD1" w:rsidP="003B295A">
      <w:pPr>
        <w:widowControl w:val="0"/>
        <w:spacing w:after="0"/>
        <w:ind w:firstLine="567"/>
        <w:jc w:val="center"/>
        <w:rPr>
          <w:rFonts w:ascii="Times New Roman" w:hAnsi="Times New Roman"/>
          <w:b/>
          <w:sz w:val="24"/>
          <w:szCs w:val="24"/>
          <w:lang w:val="ro-MD"/>
        </w:rPr>
      </w:pPr>
      <w:r w:rsidRPr="000D35EE">
        <w:rPr>
          <w:rFonts w:ascii="Times New Roman" w:hAnsi="Times New Roman"/>
          <w:b/>
          <w:sz w:val="24"/>
          <w:szCs w:val="24"/>
          <w:lang w:val="ro-MD"/>
        </w:rPr>
        <w:t>CAPITOLUL 8. ÎNCETAREA ACTIVITĂ</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II SOCIETĂ</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II</w:t>
      </w:r>
    </w:p>
    <w:p w:rsidR="00092CD1" w:rsidRPr="000D35EE" w:rsidRDefault="00092CD1" w:rsidP="00F019DA">
      <w:pPr>
        <w:widowControl w:val="0"/>
        <w:spacing w:after="0"/>
        <w:ind w:firstLine="567"/>
        <w:jc w:val="both"/>
        <w:rPr>
          <w:rFonts w:ascii="Times New Roman" w:hAnsi="Times New Roman"/>
          <w:sz w:val="16"/>
          <w:szCs w:val="16"/>
          <w:lang w:val="ro-MD"/>
        </w:rPr>
      </w:pPr>
    </w:p>
    <w:p w:rsidR="00092CD1" w:rsidRPr="000D35EE" w:rsidRDefault="00092CD1" w:rsidP="00F019DA">
      <w:pPr>
        <w:widowControl w:val="0"/>
        <w:spacing w:after="0"/>
        <w:ind w:firstLine="567"/>
        <w:jc w:val="both"/>
        <w:rPr>
          <w:rFonts w:ascii="Times New Roman" w:hAnsi="Times New Roman"/>
          <w:b/>
          <w:sz w:val="24"/>
          <w:szCs w:val="24"/>
          <w:lang w:val="ro-MD"/>
        </w:rPr>
      </w:pPr>
      <w:r w:rsidRPr="000D35EE">
        <w:rPr>
          <w:rFonts w:ascii="Times New Roman" w:hAnsi="Times New Roman"/>
          <w:b/>
          <w:sz w:val="24"/>
          <w:szCs w:val="24"/>
          <w:lang w:val="ro-MD"/>
        </w:rPr>
        <w:t xml:space="preserve">Articolul 73. Formele </w:t>
      </w:r>
      <w:r w:rsidR="00DF114D" w:rsidRPr="000D35EE">
        <w:rPr>
          <w:rFonts w:ascii="Times New Roman" w:hAnsi="Times New Roman"/>
          <w:b/>
          <w:sz w:val="24"/>
          <w:szCs w:val="24"/>
          <w:lang w:val="ro-MD"/>
        </w:rPr>
        <w:t>ș</w:t>
      </w:r>
      <w:r w:rsidRPr="000D35EE">
        <w:rPr>
          <w:rFonts w:ascii="Times New Roman" w:hAnsi="Times New Roman"/>
          <w:b/>
          <w:sz w:val="24"/>
          <w:szCs w:val="24"/>
          <w:lang w:val="ro-MD"/>
        </w:rPr>
        <w:t>i condi</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 xml:space="preserve">iile reorganizării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1. Reorganizarea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poate avea loc prin fuziune (contopire </w:t>
      </w:r>
      <w:r w:rsidR="00DF114D" w:rsidRPr="000D35EE">
        <w:rPr>
          <w:rFonts w:ascii="Times New Roman" w:hAnsi="Times New Roman"/>
          <w:sz w:val="24"/>
          <w:szCs w:val="24"/>
          <w:lang w:val="ro-MD"/>
        </w:rPr>
        <w:t>ș</w:t>
      </w:r>
      <w:r w:rsidRPr="000D35EE">
        <w:rPr>
          <w:rFonts w:ascii="Times New Roman" w:hAnsi="Times New Roman"/>
          <w:sz w:val="24"/>
          <w:szCs w:val="24"/>
          <w:lang w:val="ro-MD"/>
        </w:rPr>
        <w:t>i absorb</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ie), dezmembrare (divizare </w:t>
      </w:r>
      <w:r w:rsidR="00DF114D" w:rsidRPr="000D35EE">
        <w:rPr>
          <w:rFonts w:ascii="Times New Roman" w:hAnsi="Times New Roman"/>
          <w:sz w:val="24"/>
          <w:szCs w:val="24"/>
          <w:lang w:val="ro-MD"/>
        </w:rPr>
        <w:t>ș</w:t>
      </w:r>
      <w:r w:rsidRPr="000D35EE">
        <w:rPr>
          <w:rFonts w:ascii="Times New Roman" w:hAnsi="Times New Roman"/>
          <w:sz w:val="24"/>
          <w:szCs w:val="24"/>
          <w:lang w:val="ro-MD"/>
        </w:rPr>
        <w:t>i separare) sau transformare, în conformitate cu prevederile Codului civil, ale Legii privind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ile pe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 cu actele normative ale Comisiei Na</w:t>
      </w:r>
      <w:r w:rsidR="00DF114D" w:rsidRPr="000D35EE">
        <w:rPr>
          <w:rFonts w:ascii="Times New Roman" w:hAnsi="Times New Roman"/>
          <w:sz w:val="24"/>
          <w:szCs w:val="24"/>
          <w:lang w:val="ro-MD"/>
        </w:rPr>
        <w:t>ț</w:t>
      </w:r>
      <w:r w:rsidRPr="000D35EE">
        <w:rPr>
          <w:rFonts w:ascii="Times New Roman" w:hAnsi="Times New Roman"/>
          <w:sz w:val="24"/>
          <w:szCs w:val="24"/>
          <w:lang w:val="ro-MD"/>
        </w:rPr>
        <w:t>ionale a Pie</w:t>
      </w:r>
      <w:r w:rsidR="00DF114D" w:rsidRPr="000D35EE">
        <w:rPr>
          <w:rFonts w:ascii="Times New Roman" w:hAnsi="Times New Roman"/>
          <w:sz w:val="24"/>
          <w:szCs w:val="24"/>
          <w:lang w:val="ro-MD"/>
        </w:rPr>
        <w:t>ț</w:t>
      </w:r>
      <w:r w:rsidRPr="000D35EE">
        <w:rPr>
          <w:rFonts w:ascii="Times New Roman" w:hAnsi="Times New Roman"/>
          <w:sz w:val="24"/>
          <w:szCs w:val="24"/>
          <w:lang w:val="ro-MD"/>
        </w:rPr>
        <w:t>ei Financiare,</w:t>
      </w:r>
      <w:r w:rsidRPr="000D35EE">
        <w:rPr>
          <w:rFonts w:ascii="Times New Roman" w:hAnsi="Times New Roman"/>
          <w:color w:val="333333"/>
          <w:w w:val="105"/>
          <w:sz w:val="24"/>
          <w:szCs w:val="24"/>
          <w:lang w:val="ro-MD"/>
        </w:rPr>
        <w:t xml:space="preserve"> </w:t>
      </w:r>
      <w:r w:rsidRPr="000D35EE">
        <w:rPr>
          <w:rFonts w:ascii="Times New Roman" w:hAnsi="Times New Roman"/>
          <w:sz w:val="24"/>
          <w:szCs w:val="24"/>
          <w:lang w:val="ro-MD"/>
        </w:rPr>
        <w:t>cu legisla</w:t>
      </w:r>
      <w:r w:rsidR="00DF114D" w:rsidRPr="000D35EE">
        <w:rPr>
          <w:rFonts w:ascii="Times New Roman" w:hAnsi="Times New Roman"/>
          <w:sz w:val="24"/>
          <w:szCs w:val="24"/>
          <w:lang w:val="ro-MD"/>
        </w:rPr>
        <w:t>ț</w:t>
      </w:r>
      <w:r w:rsidRPr="000D35EE">
        <w:rPr>
          <w:rFonts w:ascii="Times New Roman" w:hAnsi="Times New Roman"/>
          <w:sz w:val="24"/>
          <w:szCs w:val="24"/>
          <w:lang w:val="ro-MD"/>
        </w:rPr>
        <w:t>ia din domeniul concuren</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ei </w:t>
      </w:r>
      <w:r w:rsidR="00DF114D" w:rsidRPr="000D35EE">
        <w:rPr>
          <w:rFonts w:ascii="Times New Roman" w:hAnsi="Times New Roman"/>
          <w:sz w:val="24"/>
          <w:szCs w:val="24"/>
          <w:lang w:val="ro-MD"/>
        </w:rPr>
        <w:t>ș</w:t>
      </w:r>
      <w:r w:rsidRPr="000D35EE">
        <w:rPr>
          <w:rFonts w:ascii="Times New Roman" w:hAnsi="Times New Roman"/>
          <w:sz w:val="24"/>
          <w:szCs w:val="24"/>
          <w:lang w:val="ro-MD"/>
        </w:rPr>
        <w:t>i cu legisla</w:t>
      </w:r>
      <w:r w:rsidR="00DF114D" w:rsidRPr="000D35EE">
        <w:rPr>
          <w:rFonts w:ascii="Times New Roman" w:hAnsi="Times New Roman"/>
          <w:sz w:val="24"/>
          <w:szCs w:val="24"/>
          <w:lang w:val="ro-MD"/>
        </w:rPr>
        <w:t>ț</w:t>
      </w:r>
      <w:r w:rsidRPr="000D35EE">
        <w:rPr>
          <w:rFonts w:ascii="Times New Roman" w:hAnsi="Times New Roman"/>
          <w:sz w:val="24"/>
          <w:szCs w:val="24"/>
          <w:lang w:val="ro-MD"/>
        </w:rPr>
        <w:t>ia privind pia</w:t>
      </w:r>
      <w:r w:rsidR="00DF114D" w:rsidRPr="000D35EE">
        <w:rPr>
          <w:rFonts w:ascii="Times New Roman" w:hAnsi="Times New Roman"/>
          <w:sz w:val="24"/>
          <w:szCs w:val="24"/>
          <w:lang w:val="ro-MD"/>
        </w:rPr>
        <w:t>ț</w:t>
      </w:r>
      <w:r w:rsidRPr="000D35EE">
        <w:rPr>
          <w:rFonts w:ascii="Times New Roman" w:hAnsi="Times New Roman"/>
          <w:sz w:val="24"/>
          <w:szCs w:val="24"/>
          <w:lang w:val="ro-MD"/>
        </w:rPr>
        <w:t>a de capital, cu acordul organului de stat abilitat.</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2. Hotărârea privind reorganizarea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se ia de: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a) Adunarea generală a ac</w:t>
      </w:r>
      <w:r w:rsidR="00DF114D" w:rsidRPr="000D35EE">
        <w:rPr>
          <w:rFonts w:ascii="Times New Roman" w:hAnsi="Times New Roman"/>
          <w:sz w:val="24"/>
          <w:szCs w:val="24"/>
          <w:lang w:val="ro-MD"/>
        </w:rPr>
        <w:t>ț</w:t>
      </w:r>
      <w:r w:rsidRPr="000D35EE">
        <w:rPr>
          <w:rFonts w:ascii="Times New Roman" w:hAnsi="Times New Roman"/>
          <w:sz w:val="24"/>
          <w:szCs w:val="24"/>
          <w:lang w:val="ro-MD"/>
        </w:rPr>
        <w:t>ionarilor;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b) instan</w:t>
      </w:r>
      <w:r w:rsidR="00DF114D" w:rsidRPr="000D35EE">
        <w:rPr>
          <w:rFonts w:ascii="Times New Roman" w:hAnsi="Times New Roman"/>
          <w:sz w:val="24"/>
          <w:szCs w:val="24"/>
          <w:lang w:val="ro-MD"/>
        </w:rPr>
        <w:t>ț</w:t>
      </w:r>
      <w:r w:rsidRPr="000D35EE">
        <w:rPr>
          <w:rFonts w:ascii="Times New Roman" w:hAnsi="Times New Roman"/>
          <w:sz w:val="24"/>
          <w:szCs w:val="24"/>
          <w:lang w:val="ro-MD"/>
        </w:rPr>
        <w:t>a de judecată în cazurile prevăzute de lege;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c) organul abilitat, în cazul aplicării Legii insolvabilită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nr.149 din 29 iunie 2012.</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3. Hotărârea privind reorganizarea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va prevedea termenele de reorganizare, modul de determinare a propor</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iilor </w:t>
      </w:r>
      <w:r w:rsidR="00DF114D" w:rsidRPr="000D35EE">
        <w:rPr>
          <w:rFonts w:ascii="Times New Roman" w:hAnsi="Times New Roman"/>
          <w:sz w:val="24"/>
          <w:szCs w:val="24"/>
          <w:lang w:val="ro-MD"/>
        </w:rPr>
        <w:t>ș</w:t>
      </w:r>
      <w:r w:rsidRPr="000D35EE">
        <w:rPr>
          <w:rFonts w:ascii="Times New Roman" w:hAnsi="Times New Roman"/>
          <w:sz w:val="24"/>
          <w:szCs w:val="24"/>
          <w:lang w:val="ro-MD"/>
        </w:rPr>
        <w:t>i mărimii cotelor fondatorilor (ac</w:t>
      </w:r>
      <w:r w:rsidR="00DF114D" w:rsidRPr="000D35EE">
        <w:rPr>
          <w:rFonts w:ascii="Times New Roman" w:hAnsi="Times New Roman"/>
          <w:sz w:val="24"/>
          <w:szCs w:val="24"/>
          <w:lang w:val="ro-MD"/>
        </w:rPr>
        <w:t>ț</w:t>
      </w:r>
      <w:r w:rsidRPr="000D35EE">
        <w:rPr>
          <w:rFonts w:ascii="Times New Roman" w:hAnsi="Times New Roman"/>
          <w:sz w:val="24"/>
          <w:szCs w:val="24"/>
          <w:lang w:val="ro-MD"/>
        </w:rPr>
        <w:t>ionarilor) în capitalul social al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4. Procedura de reorganizare a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este reglementată de dispozi</w:t>
      </w:r>
      <w:r w:rsidR="00DF114D" w:rsidRPr="000D35EE">
        <w:rPr>
          <w:rFonts w:ascii="Times New Roman" w:hAnsi="Times New Roman"/>
          <w:sz w:val="24"/>
          <w:szCs w:val="24"/>
          <w:lang w:val="ro-MD"/>
        </w:rPr>
        <w:t>ț</w:t>
      </w:r>
      <w:r w:rsidRPr="000D35EE">
        <w:rPr>
          <w:rFonts w:ascii="Times New Roman" w:hAnsi="Times New Roman"/>
          <w:sz w:val="24"/>
          <w:szCs w:val="24"/>
          <w:lang w:val="ro-MD"/>
        </w:rPr>
        <w:t>iile art.204-222 din Codul civil, art.93-96 din Legea privind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ile pe ac</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iuni, precum </w:t>
      </w:r>
      <w:r w:rsidR="00DF114D" w:rsidRPr="000D35EE">
        <w:rPr>
          <w:rFonts w:ascii="Times New Roman" w:hAnsi="Times New Roman"/>
          <w:sz w:val="24"/>
          <w:szCs w:val="24"/>
          <w:lang w:val="ro-MD"/>
        </w:rPr>
        <w:t>ș</w:t>
      </w:r>
      <w:r w:rsidRPr="000D35EE">
        <w:rPr>
          <w:rFonts w:ascii="Times New Roman" w:hAnsi="Times New Roman"/>
          <w:sz w:val="24"/>
          <w:szCs w:val="24"/>
          <w:lang w:val="ro-MD"/>
        </w:rPr>
        <w:t>i de legisla</w:t>
      </w:r>
      <w:r w:rsidR="00DF114D" w:rsidRPr="000D35EE">
        <w:rPr>
          <w:rFonts w:ascii="Times New Roman" w:hAnsi="Times New Roman"/>
          <w:sz w:val="24"/>
          <w:szCs w:val="24"/>
          <w:lang w:val="ro-MD"/>
        </w:rPr>
        <w:t>ț</w:t>
      </w:r>
      <w:r w:rsidRPr="000D35EE">
        <w:rPr>
          <w:rFonts w:ascii="Times New Roman" w:hAnsi="Times New Roman"/>
          <w:sz w:val="24"/>
          <w:szCs w:val="24"/>
          <w:lang w:val="ro-MD"/>
        </w:rPr>
        <w:t>ia din domeniul concuren</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ei </w:t>
      </w:r>
      <w:r w:rsidR="00DF114D" w:rsidRPr="000D35EE">
        <w:rPr>
          <w:rFonts w:ascii="Times New Roman" w:hAnsi="Times New Roman"/>
          <w:sz w:val="24"/>
          <w:szCs w:val="24"/>
          <w:lang w:val="ro-MD"/>
        </w:rPr>
        <w:t>ș</w:t>
      </w:r>
      <w:r w:rsidRPr="000D35EE">
        <w:rPr>
          <w:rFonts w:ascii="Times New Roman" w:hAnsi="Times New Roman"/>
          <w:sz w:val="24"/>
          <w:szCs w:val="24"/>
          <w:lang w:val="ro-MD"/>
        </w:rPr>
        <w:t>i cea privind pia</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a de capital. </w:t>
      </w:r>
    </w:p>
    <w:p w:rsidR="000E7583" w:rsidRPr="000D35EE" w:rsidRDefault="000E7583" w:rsidP="00F019DA">
      <w:pPr>
        <w:widowControl w:val="0"/>
        <w:spacing w:after="0"/>
        <w:ind w:firstLine="567"/>
        <w:jc w:val="both"/>
        <w:rPr>
          <w:rFonts w:ascii="Times New Roman" w:hAnsi="Times New Roman"/>
          <w:sz w:val="24"/>
          <w:szCs w:val="24"/>
          <w:lang w:val="ro-MD"/>
        </w:rPr>
      </w:pPr>
    </w:p>
    <w:p w:rsidR="00092CD1" w:rsidRPr="000D35EE" w:rsidRDefault="00092CD1" w:rsidP="00F019DA">
      <w:pPr>
        <w:widowControl w:val="0"/>
        <w:spacing w:after="0"/>
        <w:ind w:firstLine="567"/>
        <w:jc w:val="both"/>
        <w:rPr>
          <w:rFonts w:ascii="Times New Roman" w:hAnsi="Times New Roman"/>
          <w:b/>
          <w:sz w:val="24"/>
          <w:szCs w:val="24"/>
          <w:lang w:val="ro-MD"/>
        </w:rPr>
      </w:pPr>
      <w:r w:rsidRPr="000D35EE">
        <w:rPr>
          <w:rFonts w:ascii="Times New Roman" w:hAnsi="Times New Roman"/>
          <w:b/>
          <w:sz w:val="24"/>
          <w:szCs w:val="24"/>
          <w:lang w:val="ro-MD"/>
        </w:rPr>
        <w:t>Articolul 74. Dizolvarea Societă</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1. Societatea poate fi dizolvată numai prin hotărârea Adunării generale a ac</w:t>
      </w:r>
      <w:r w:rsidR="00DF114D" w:rsidRPr="000D35EE">
        <w:rPr>
          <w:rFonts w:ascii="Times New Roman" w:hAnsi="Times New Roman"/>
          <w:sz w:val="24"/>
          <w:szCs w:val="24"/>
          <w:lang w:val="ro-MD"/>
        </w:rPr>
        <w:t>ț</w:t>
      </w:r>
      <w:r w:rsidRPr="000D35EE">
        <w:rPr>
          <w:rFonts w:ascii="Times New Roman" w:hAnsi="Times New Roman"/>
          <w:sz w:val="24"/>
          <w:szCs w:val="24"/>
          <w:lang w:val="ro-MD"/>
        </w:rPr>
        <w:t>ionarilor sau a instan</w:t>
      </w:r>
      <w:r w:rsidR="00DF114D" w:rsidRPr="000D35EE">
        <w:rPr>
          <w:rFonts w:ascii="Times New Roman" w:hAnsi="Times New Roman"/>
          <w:sz w:val="24"/>
          <w:szCs w:val="24"/>
          <w:lang w:val="ro-MD"/>
        </w:rPr>
        <w:t>ț</w:t>
      </w:r>
      <w:r w:rsidRPr="000D35EE">
        <w:rPr>
          <w:rFonts w:ascii="Times New Roman" w:hAnsi="Times New Roman"/>
          <w:sz w:val="24"/>
          <w:szCs w:val="24"/>
          <w:lang w:val="ro-MD"/>
        </w:rPr>
        <w:t>ei judecătore</w:t>
      </w:r>
      <w:r w:rsidR="00DF114D" w:rsidRPr="000D35EE">
        <w:rPr>
          <w:rFonts w:ascii="Times New Roman" w:hAnsi="Times New Roman"/>
          <w:sz w:val="24"/>
          <w:szCs w:val="24"/>
          <w:lang w:val="ro-MD"/>
        </w:rPr>
        <w:t>ș</w:t>
      </w:r>
      <w:r w:rsidRPr="000D35EE">
        <w:rPr>
          <w:rFonts w:ascii="Times New Roman" w:hAnsi="Times New Roman"/>
          <w:sz w:val="24"/>
          <w:szCs w:val="24"/>
          <w:lang w:val="ro-MD"/>
        </w:rPr>
        <w:t>ti.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2. Hotărârea Adunării generale a ac</w:t>
      </w:r>
      <w:r w:rsidR="00DF114D" w:rsidRPr="000D35EE">
        <w:rPr>
          <w:rFonts w:ascii="Times New Roman" w:hAnsi="Times New Roman"/>
          <w:sz w:val="24"/>
          <w:szCs w:val="24"/>
          <w:lang w:val="ro-MD"/>
        </w:rPr>
        <w:t>ț</w:t>
      </w:r>
      <w:r w:rsidRPr="000D35EE">
        <w:rPr>
          <w:rFonts w:ascii="Times New Roman" w:hAnsi="Times New Roman"/>
          <w:sz w:val="24"/>
          <w:szCs w:val="24"/>
          <w:lang w:val="ro-MD"/>
        </w:rPr>
        <w:t>ionarilor cu privire la dizolvarea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poate fi luată în temeiurile prevăzute de Legea privind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ile pe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 sau de Statut.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lastRenderedPageBreak/>
        <w:t>3. Hotărârea instan</w:t>
      </w:r>
      <w:r w:rsidR="00DF114D" w:rsidRPr="000D35EE">
        <w:rPr>
          <w:rFonts w:ascii="Times New Roman" w:hAnsi="Times New Roman"/>
          <w:sz w:val="24"/>
          <w:szCs w:val="24"/>
          <w:lang w:val="ro-MD"/>
        </w:rPr>
        <w:t>ț</w:t>
      </w:r>
      <w:r w:rsidRPr="000D35EE">
        <w:rPr>
          <w:rFonts w:ascii="Times New Roman" w:hAnsi="Times New Roman"/>
          <w:sz w:val="24"/>
          <w:szCs w:val="24"/>
          <w:lang w:val="ro-MD"/>
        </w:rPr>
        <w:t>ei judecătore</w:t>
      </w:r>
      <w:r w:rsidR="00DF114D" w:rsidRPr="000D35EE">
        <w:rPr>
          <w:rFonts w:ascii="Times New Roman" w:hAnsi="Times New Roman"/>
          <w:sz w:val="24"/>
          <w:szCs w:val="24"/>
          <w:lang w:val="ro-MD"/>
        </w:rPr>
        <w:t>ș</w:t>
      </w:r>
      <w:r w:rsidRPr="000D35EE">
        <w:rPr>
          <w:rFonts w:ascii="Times New Roman" w:hAnsi="Times New Roman"/>
          <w:sz w:val="24"/>
          <w:szCs w:val="24"/>
          <w:lang w:val="ro-MD"/>
        </w:rPr>
        <w:t>ti cu privire la dizolvarea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poate fi adoptată în temeiurile prevăzute de Codul civil, de Legea privind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ile pe ac</w:t>
      </w:r>
      <w:r w:rsidR="00DF114D" w:rsidRPr="000D35EE">
        <w:rPr>
          <w:rFonts w:ascii="Times New Roman" w:hAnsi="Times New Roman"/>
          <w:sz w:val="24"/>
          <w:szCs w:val="24"/>
          <w:lang w:val="ro-MD"/>
        </w:rPr>
        <w:t>ț</w:t>
      </w:r>
      <w:r w:rsidRPr="000D35EE">
        <w:rPr>
          <w:rFonts w:ascii="Times New Roman" w:hAnsi="Times New Roman"/>
          <w:sz w:val="24"/>
          <w:szCs w:val="24"/>
          <w:lang w:val="ro-MD"/>
        </w:rPr>
        <w:t>iuni sau de alte acte normative.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4. Tranzac</w:t>
      </w:r>
      <w:r w:rsidR="00DF114D" w:rsidRPr="000D35EE">
        <w:rPr>
          <w:rFonts w:ascii="Times New Roman" w:hAnsi="Times New Roman"/>
          <w:sz w:val="24"/>
          <w:szCs w:val="24"/>
          <w:lang w:val="ro-MD"/>
        </w:rPr>
        <w:t>ț</w:t>
      </w:r>
      <w:r w:rsidRPr="000D35EE">
        <w:rPr>
          <w:rFonts w:ascii="Times New Roman" w:hAnsi="Times New Roman"/>
          <w:sz w:val="24"/>
          <w:szCs w:val="24"/>
          <w:lang w:val="ro-MD"/>
        </w:rPr>
        <w:t>iile cu valorile mobiliare ale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se suspendă la data anun</w:t>
      </w:r>
      <w:r w:rsidR="00DF114D" w:rsidRPr="000D35EE">
        <w:rPr>
          <w:rFonts w:ascii="Times New Roman" w:hAnsi="Times New Roman"/>
          <w:sz w:val="24"/>
          <w:szCs w:val="24"/>
          <w:lang w:val="ro-MD"/>
        </w:rPr>
        <w:t>ț</w:t>
      </w:r>
      <w:r w:rsidRPr="000D35EE">
        <w:rPr>
          <w:rFonts w:ascii="Times New Roman" w:hAnsi="Times New Roman"/>
          <w:sz w:val="24"/>
          <w:szCs w:val="24"/>
          <w:lang w:val="ro-MD"/>
        </w:rPr>
        <w:t>ării hotărârii privind dizolvarea acesteia.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5. Hotărârea privind dizolvarea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se publică în Monitorul Oficial al Republicii Moldova în termen de 10 zile de la adoptare.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6. Procedura de dizolvare a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este reglementată de dispozi</w:t>
      </w:r>
      <w:r w:rsidR="00DF114D" w:rsidRPr="000D35EE">
        <w:rPr>
          <w:rFonts w:ascii="Times New Roman" w:hAnsi="Times New Roman"/>
          <w:sz w:val="24"/>
          <w:szCs w:val="24"/>
          <w:lang w:val="ro-MD"/>
        </w:rPr>
        <w:t>ț</w:t>
      </w:r>
      <w:r w:rsidRPr="000D35EE">
        <w:rPr>
          <w:rFonts w:ascii="Times New Roman" w:hAnsi="Times New Roman"/>
          <w:sz w:val="24"/>
          <w:szCs w:val="24"/>
          <w:lang w:val="ro-MD"/>
        </w:rPr>
        <w:t>iile art.223-237 din Codul civil, art.97-98</w:t>
      </w:r>
      <w:r w:rsidRPr="000D35EE">
        <w:rPr>
          <w:rFonts w:ascii="Times New Roman" w:hAnsi="Times New Roman"/>
          <w:sz w:val="24"/>
          <w:szCs w:val="24"/>
          <w:vertAlign w:val="superscript"/>
          <w:lang w:val="ro-MD"/>
        </w:rPr>
        <w:t>1</w:t>
      </w:r>
      <w:r w:rsidRPr="000D35EE">
        <w:rPr>
          <w:rFonts w:ascii="Times New Roman" w:hAnsi="Times New Roman"/>
          <w:sz w:val="24"/>
          <w:szCs w:val="24"/>
          <w:lang w:val="ro-MD"/>
        </w:rPr>
        <w:t xml:space="preserve"> din Legea privind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ile pe ac</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iuni, precum </w:t>
      </w:r>
      <w:r w:rsidR="00DF114D" w:rsidRPr="000D35EE">
        <w:rPr>
          <w:rFonts w:ascii="Times New Roman" w:hAnsi="Times New Roman"/>
          <w:sz w:val="24"/>
          <w:szCs w:val="24"/>
          <w:lang w:val="ro-MD"/>
        </w:rPr>
        <w:t>ș</w:t>
      </w:r>
      <w:r w:rsidRPr="000D35EE">
        <w:rPr>
          <w:rFonts w:ascii="Times New Roman" w:hAnsi="Times New Roman"/>
          <w:sz w:val="24"/>
          <w:szCs w:val="24"/>
          <w:lang w:val="ro-MD"/>
        </w:rPr>
        <w:t>i de legisla</w:t>
      </w:r>
      <w:r w:rsidR="00DF114D" w:rsidRPr="000D35EE">
        <w:rPr>
          <w:rFonts w:ascii="Times New Roman" w:hAnsi="Times New Roman"/>
          <w:sz w:val="24"/>
          <w:szCs w:val="24"/>
          <w:lang w:val="ro-MD"/>
        </w:rPr>
        <w:t>ț</w:t>
      </w:r>
      <w:r w:rsidRPr="000D35EE">
        <w:rPr>
          <w:rFonts w:ascii="Times New Roman" w:hAnsi="Times New Roman"/>
          <w:sz w:val="24"/>
          <w:szCs w:val="24"/>
          <w:lang w:val="ro-MD"/>
        </w:rPr>
        <w:t>ia privind pia</w:t>
      </w:r>
      <w:r w:rsidR="00DF114D" w:rsidRPr="000D35EE">
        <w:rPr>
          <w:rFonts w:ascii="Times New Roman" w:hAnsi="Times New Roman"/>
          <w:sz w:val="24"/>
          <w:szCs w:val="24"/>
          <w:lang w:val="ro-MD"/>
        </w:rPr>
        <w:t>ț</w:t>
      </w:r>
      <w:r w:rsidRPr="000D35EE">
        <w:rPr>
          <w:rFonts w:ascii="Times New Roman" w:hAnsi="Times New Roman"/>
          <w:sz w:val="24"/>
          <w:szCs w:val="24"/>
          <w:lang w:val="ro-MD"/>
        </w:rPr>
        <w:t>a de capital.</w:t>
      </w:r>
    </w:p>
    <w:p w:rsidR="00092CD1" w:rsidRPr="000D35EE" w:rsidRDefault="00092CD1" w:rsidP="00AB3A7C">
      <w:pPr>
        <w:widowControl w:val="0"/>
        <w:spacing w:after="0"/>
        <w:ind w:firstLine="567"/>
        <w:jc w:val="center"/>
        <w:rPr>
          <w:rFonts w:ascii="Times New Roman" w:hAnsi="Times New Roman"/>
          <w:b/>
          <w:sz w:val="24"/>
          <w:szCs w:val="24"/>
          <w:lang w:val="ro-MD"/>
        </w:rPr>
      </w:pPr>
      <w:r w:rsidRPr="000D35EE">
        <w:rPr>
          <w:rFonts w:ascii="Times New Roman" w:hAnsi="Times New Roman"/>
          <w:b/>
          <w:sz w:val="24"/>
          <w:szCs w:val="24"/>
          <w:lang w:val="ro-MD"/>
        </w:rPr>
        <w:t>CAPITOLUL 9. DISPOZI</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II FINALE</w:t>
      </w:r>
    </w:p>
    <w:p w:rsidR="00092CD1" w:rsidRPr="000D35EE" w:rsidRDefault="00092CD1" w:rsidP="00F019DA">
      <w:pPr>
        <w:widowControl w:val="0"/>
        <w:spacing w:after="0"/>
        <w:ind w:firstLine="567"/>
        <w:jc w:val="both"/>
        <w:rPr>
          <w:rFonts w:ascii="Times New Roman" w:hAnsi="Times New Roman"/>
          <w:sz w:val="24"/>
          <w:szCs w:val="24"/>
          <w:lang w:val="ro-MD"/>
        </w:rPr>
      </w:pPr>
    </w:p>
    <w:p w:rsidR="00092CD1" w:rsidRPr="000D35EE" w:rsidRDefault="00092CD1" w:rsidP="00F019DA">
      <w:pPr>
        <w:widowControl w:val="0"/>
        <w:spacing w:after="0"/>
        <w:ind w:firstLine="567"/>
        <w:jc w:val="both"/>
        <w:rPr>
          <w:rFonts w:ascii="Times New Roman" w:hAnsi="Times New Roman"/>
          <w:b/>
          <w:sz w:val="24"/>
          <w:szCs w:val="24"/>
          <w:lang w:val="ro-MD"/>
        </w:rPr>
      </w:pPr>
      <w:r w:rsidRPr="000D35EE">
        <w:rPr>
          <w:rFonts w:ascii="Times New Roman" w:hAnsi="Times New Roman"/>
          <w:b/>
          <w:sz w:val="24"/>
          <w:szCs w:val="24"/>
          <w:lang w:val="ro-MD"/>
        </w:rPr>
        <w:t>Articolul 75. Dispozi</w:t>
      </w:r>
      <w:r w:rsidR="00DF114D" w:rsidRPr="000D35EE">
        <w:rPr>
          <w:rFonts w:ascii="Times New Roman" w:hAnsi="Times New Roman"/>
          <w:b/>
          <w:sz w:val="24"/>
          <w:szCs w:val="24"/>
          <w:lang w:val="ro-MD"/>
        </w:rPr>
        <w:t>ț</w:t>
      </w:r>
      <w:r w:rsidRPr="000D35EE">
        <w:rPr>
          <w:rFonts w:ascii="Times New Roman" w:hAnsi="Times New Roman"/>
          <w:b/>
          <w:sz w:val="24"/>
          <w:szCs w:val="24"/>
          <w:lang w:val="ro-MD"/>
        </w:rPr>
        <w:t>ii finale</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1. Prezentul Statut cuprinde 75 de articole expuse pe 39 de pagini, este întocmit în 4 exemplare identice, fiecare având aceea</w:t>
      </w:r>
      <w:r w:rsidR="00DF114D" w:rsidRPr="000D35EE">
        <w:rPr>
          <w:rFonts w:ascii="Times New Roman" w:hAnsi="Times New Roman"/>
          <w:sz w:val="24"/>
          <w:szCs w:val="24"/>
          <w:lang w:val="ro-MD"/>
        </w:rPr>
        <w:t>ș</w:t>
      </w:r>
      <w:r w:rsidRPr="000D35EE">
        <w:rPr>
          <w:rFonts w:ascii="Times New Roman" w:hAnsi="Times New Roman"/>
          <w:sz w:val="24"/>
          <w:szCs w:val="24"/>
          <w:lang w:val="ro-MD"/>
        </w:rPr>
        <w:t>i for</w:t>
      </w:r>
      <w:r w:rsidR="00DF114D" w:rsidRPr="000D35EE">
        <w:rPr>
          <w:rFonts w:ascii="Times New Roman" w:hAnsi="Times New Roman"/>
          <w:sz w:val="24"/>
          <w:szCs w:val="24"/>
          <w:lang w:val="ro-MD"/>
        </w:rPr>
        <w:t>ț</w:t>
      </w:r>
      <w:r w:rsidRPr="000D35EE">
        <w:rPr>
          <w:rFonts w:ascii="Times New Roman" w:hAnsi="Times New Roman"/>
          <w:sz w:val="24"/>
          <w:szCs w:val="24"/>
          <w:lang w:val="ro-MD"/>
        </w:rPr>
        <w:t>ă juridică.</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 xml:space="preserve">2. Prezentul Statut intră în vigoare din data înregistrării la Camera Înregistrării de Stat.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3. Prevederile prezentului Statut sunt obligatorii pentru to</w:t>
      </w:r>
      <w:r w:rsidR="00DF114D" w:rsidRPr="000D35EE">
        <w:rPr>
          <w:rFonts w:ascii="Times New Roman" w:hAnsi="Times New Roman"/>
          <w:sz w:val="24"/>
          <w:szCs w:val="24"/>
          <w:lang w:val="ro-MD"/>
        </w:rPr>
        <w:t>ț</w:t>
      </w:r>
      <w:r w:rsidRPr="000D35EE">
        <w:rPr>
          <w:rFonts w:ascii="Times New Roman" w:hAnsi="Times New Roman"/>
          <w:sz w:val="24"/>
          <w:szCs w:val="24"/>
          <w:lang w:val="ro-MD"/>
        </w:rPr>
        <w:t>i ac</w:t>
      </w:r>
      <w:r w:rsidR="00DF114D" w:rsidRPr="000D35EE">
        <w:rPr>
          <w:rFonts w:ascii="Times New Roman" w:hAnsi="Times New Roman"/>
          <w:sz w:val="24"/>
          <w:szCs w:val="24"/>
          <w:lang w:val="ro-MD"/>
        </w:rPr>
        <w:t>ț</w:t>
      </w:r>
      <w:r w:rsidRPr="000D35EE">
        <w:rPr>
          <w:rFonts w:ascii="Times New Roman" w:hAnsi="Times New Roman"/>
          <w:sz w:val="24"/>
          <w:szCs w:val="24"/>
          <w:lang w:val="ro-MD"/>
        </w:rPr>
        <w:t>ionarii, persoanele cu func</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de răspundere </w:t>
      </w:r>
      <w:r w:rsidR="00DF114D" w:rsidRPr="000D35EE">
        <w:rPr>
          <w:rFonts w:ascii="Times New Roman" w:hAnsi="Times New Roman"/>
          <w:sz w:val="24"/>
          <w:szCs w:val="24"/>
          <w:lang w:val="ro-MD"/>
        </w:rPr>
        <w:t>ș</w:t>
      </w:r>
      <w:r w:rsidRPr="000D35EE">
        <w:rPr>
          <w:rFonts w:ascii="Times New Roman" w:hAnsi="Times New Roman"/>
          <w:sz w:val="24"/>
          <w:szCs w:val="24"/>
          <w:lang w:val="ro-MD"/>
        </w:rPr>
        <w:t>i salaria</w:t>
      </w:r>
      <w:r w:rsidR="00DF114D" w:rsidRPr="000D35EE">
        <w:rPr>
          <w:rFonts w:ascii="Times New Roman" w:hAnsi="Times New Roman"/>
          <w:sz w:val="24"/>
          <w:szCs w:val="24"/>
          <w:lang w:val="ro-MD"/>
        </w:rPr>
        <w:t>ț</w:t>
      </w:r>
      <w:r w:rsidRPr="000D35EE">
        <w:rPr>
          <w:rFonts w:ascii="Times New Roman" w:hAnsi="Times New Roman"/>
          <w:sz w:val="24"/>
          <w:szCs w:val="24"/>
          <w:lang w:val="ro-MD"/>
        </w:rPr>
        <w:t>ii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4. Declararea unor dispozi</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ale prezentului Statut nevalabile, nu afectează valabilitatea celorlalte, Statutul rămânând în vigoare </w:t>
      </w:r>
      <w:r w:rsidR="00DF114D" w:rsidRPr="000D35EE">
        <w:rPr>
          <w:rFonts w:ascii="Times New Roman" w:hAnsi="Times New Roman"/>
          <w:sz w:val="24"/>
          <w:szCs w:val="24"/>
          <w:lang w:val="ro-MD"/>
        </w:rPr>
        <w:t>ș</w:t>
      </w:r>
      <w:r w:rsidRPr="000D35EE">
        <w:rPr>
          <w:rFonts w:ascii="Times New Roman" w:hAnsi="Times New Roman"/>
          <w:sz w:val="24"/>
          <w:szCs w:val="24"/>
          <w:lang w:val="ro-MD"/>
        </w:rPr>
        <w:t xml:space="preserve">i producând efecte juridice.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 xml:space="preserve">5. Completările </w:t>
      </w:r>
      <w:r w:rsidR="00DF114D" w:rsidRPr="000D35EE">
        <w:rPr>
          <w:rFonts w:ascii="Times New Roman" w:hAnsi="Times New Roman"/>
          <w:sz w:val="24"/>
          <w:szCs w:val="24"/>
          <w:lang w:val="ro-MD"/>
        </w:rPr>
        <w:t>ș</w:t>
      </w:r>
      <w:r w:rsidRPr="000D35EE">
        <w:rPr>
          <w:rFonts w:ascii="Times New Roman" w:hAnsi="Times New Roman"/>
          <w:sz w:val="24"/>
          <w:szCs w:val="24"/>
          <w:lang w:val="ro-MD"/>
        </w:rPr>
        <w:t>i modificările introduse în prezentul Statut, care vor duce la modificarea datelor privind Societatea incluse anterior în Registrul de stat al persoanelor juridice, vor produce efecte numai din data înregistrării în modul stabilit de legisla</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ie. </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6. Prevederile prezentului Statut se completează cu dispozi</w:t>
      </w:r>
      <w:r w:rsidR="00DF114D" w:rsidRPr="000D35EE">
        <w:rPr>
          <w:rFonts w:ascii="Times New Roman" w:hAnsi="Times New Roman"/>
          <w:sz w:val="24"/>
          <w:szCs w:val="24"/>
          <w:lang w:val="ro-MD"/>
        </w:rPr>
        <w:t>ț</w:t>
      </w:r>
      <w:r w:rsidRPr="000D35EE">
        <w:rPr>
          <w:rFonts w:ascii="Times New Roman" w:hAnsi="Times New Roman"/>
          <w:sz w:val="24"/>
          <w:szCs w:val="24"/>
          <w:lang w:val="ro-MD"/>
        </w:rPr>
        <w:t>iile legisla</w:t>
      </w:r>
      <w:r w:rsidR="00DF114D" w:rsidRPr="000D35EE">
        <w:rPr>
          <w:rFonts w:ascii="Times New Roman" w:hAnsi="Times New Roman"/>
          <w:sz w:val="24"/>
          <w:szCs w:val="24"/>
          <w:lang w:val="ro-MD"/>
        </w:rPr>
        <w:t>ț</w:t>
      </w:r>
      <w:r w:rsidRPr="000D35EE">
        <w:rPr>
          <w:rFonts w:ascii="Times New Roman" w:hAnsi="Times New Roman"/>
          <w:sz w:val="24"/>
          <w:szCs w:val="24"/>
          <w:lang w:val="ro-MD"/>
        </w:rPr>
        <w:t>iei Republic</w:t>
      </w:r>
      <w:r w:rsidR="00F661B3" w:rsidRPr="000D35EE">
        <w:rPr>
          <w:rFonts w:ascii="Times New Roman" w:hAnsi="Times New Roman"/>
          <w:sz w:val="24"/>
          <w:szCs w:val="24"/>
          <w:lang w:val="ro-MD"/>
        </w:rPr>
        <w:t>ii</w:t>
      </w:r>
      <w:r w:rsidRPr="000D35EE">
        <w:rPr>
          <w:rFonts w:ascii="Times New Roman" w:hAnsi="Times New Roman"/>
          <w:sz w:val="24"/>
          <w:szCs w:val="24"/>
          <w:lang w:val="ro-MD"/>
        </w:rPr>
        <w:t xml:space="preserve"> Moldova.</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7. Litigiile apărute în timpul activită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 xml:space="preserve">ii </w:t>
      </w:r>
      <w:r w:rsidR="00DF114D" w:rsidRPr="000D35EE">
        <w:rPr>
          <w:rFonts w:ascii="Times New Roman" w:hAnsi="Times New Roman"/>
          <w:sz w:val="24"/>
          <w:szCs w:val="24"/>
          <w:lang w:val="ro-MD"/>
        </w:rPr>
        <w:t>ș</w:t>
      </w:r>
      <w:r w:rsidRPr="000D35EE">
        <w:rPr>
          <w:rFonts w:ascii="Times New Roman" w:hAnsi="Times New Roman"/>
          <w:sz w:val="24"/>
          <w:szCs w:val="24"/>
          <w:lang w:val="ro-MD"/>
        </w:rPr>
        <w:t>i/sau cu ocazia reorganizării ori lichidării ei, se solu</w:t>
      </w:r>
      <w:r w:rsidR="00DF114D" w:rsidRPr="000D35EE">
        <w:rPr>
          <w:rFonts w:ascii="Times New Roman" w:hAnsi="Times New Roman"/>
          <w:sz w:val="24"/>
          <w:szCs w:val="24"/>
          <w:lang w:val="ro-MD"/>
        </w:rPr>
        <w:t>ț</w:t>
      </w:r>
      <w:r w:rsidRPr="000D35EE">
        <w:rPr>
          <w:rFonts w:ascii="Times New Roman" w:hAnsi="Times New Roman"/>
          <w:sz w:val="24"/>
          <w:szCs w:val="24"/>
          <w:lang w:val="ro-MD"/>
        </w:rPr>
        <w:t>ionează în conformitate cu legisla</w:t>
      </w:r>
      <w:r w:rsidR="00DF114D" w:rsidRPr="000D35EE">
        <w:rPr>
          <w:rFonts w:ascii="Times New Roman" w:hAnsi="Times New Roman"/>
          <w:sz w:val="24"/>
          <w:szCs w:val="24"/>
          <w:lang w:val="ro-MD"/>
        </w:rPr>
        <w:t>ț</w:t>
      </w:r>
      <w:r w:rsidRPr="000D35EE">
        <w:rPr>
          <w:rFonts w:ascii="Times New Roman" w:hAnsi="Times New Roman"/>
          <w:sz w:val="24"/>
          <w:szCs w:val="24"/>
          <w:lang w:val="ro-MD"/>
        </w:rPr>
        <w:t>ia, pe cale amiabilă, fie de către instan</w:t>
      </w:r>
      <w:r w:rsidR="00DF114D" w:rsidRPr="000D35EE">
        <w:rPr>
          <w:rFonts w:ascii="Times New Roman" w:hAnsi="Times New Roman"/>
          <w:sz w:val="24"/>
          <w:szCs w:val="24"/>
          <w:lang w:val="ro-MD"/>
        </w:rPr>
        <w:t>ț</w:t>
      </w:r>
      <w:r w:rsidRPr="000D35EE">
        <w:rPr>
          <w:rFonts w:ascii="Times New Roman" w:hAnsi="Times New Roman"/>
          <w:sz w:val="24"/>
          <w:szCs w:val="24"/>
          <w:lang w:val="ro-MD"/>
        </w:rPr>
        <w:t>ele judecătore</w:t>
      </w:r>
      <w:r w:rsidR="00DF114D" w:rsidRPr="000D35EE">
        <w:rPr>
          <w:rFonts w:ascii="Times New Roman" w:hAnsi="Times New Roman"/>
          <w:sz w:val="24"/>
          <w:szCs w:val="24"/>
          <w:lang w:val="ro-MD"/>
        </w:rPr>
        <w:t>ș</w:t>
      </w:r>
      <w:r w:rsidRPr="000D35EE">
        <w:rPr>
          <w:rFonts w:ascii="Times New Roman" w:hAnsi="Times New Roman"/>
          <w:sz w:val="24"/>
          <w:szCs w:val="24"/>
          <w:lang w:val="ro-MD"/>
        </w:rPr>
        <w:t>ti sau arbitrale competente.</w:t>
      </w: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8. Din data înregistrării prezentului Statut la Camera Înregistrării de Stat, se abrogă Statutul Societă</w:t>
      </w:r>
      <w:r w:rsidR="00DF114D" w:rsidRPr="000D35EE">
        <w:rPr>
          <w:rFonts w:ascii="Times New Roman" w:hAnsi="Times New Roman"/>
          <w:sz w:val="24"/>
          <w:szCs w:val="24"/>
          <w:lang w:val="ro-MD"/>
        </w:rPr>
        <w:t>ț</w:t>
      </w:r>
      <w:r w:rsidRPr="000D35EE">
        <w:rPr>
          <w:rFonts w:ascii="Times New Roman" w:hAnsi="Times New Roman"/>
          <w:sz w:val="24"/>
          <w:szCs w:val="24"/>
          <w:lang w:val="ro-MD"/>
        </w:rPr>
        <w:t>ii aprobat prin hotărârea Adunării generale a ac</w:t>
      </w:r>
      <w:r w:rsidR="00DF114D" w:rsidRPr="000D35EE">
        <w:rPr>
          <w:rFonts w:ascii="Times New Roman" w:hAnsi="Times New Roman"/>
          <w:sz w:val="24"/>
          <w:szCs w:val="24"/>
          <w:lang w:val="ro-MD"/>
        </w:rPr>
        <w:t>ț</w:t>
      </w:r>
      <w:r w:rsidRPr="000D35EE">
        <w:rPr>
          <w:rFonts w:ascii="Times New Roman" w:hAnsi="Times New Roman"/>
          <w:sz w:val="24"/>
          <w:szCs w:val="24"/>
          <w:lang w:val="ro-MD"/>
        </w:rPr>
        <w:t>ionarilor din data de 01.11.2013.</w:t>
      </w:r>
    </w:p>
    <w:p w:rsidR="00092CD1" w:rsidRPr="000D35EE" w:rsidRDefault="00092CD1" w:rsidP="00F019DA">
      <w:pPr>
        <w:widowControl w:val="0"/>
        <w:spacing w:after="0"/>
        <w:ind w:firstLine="567"/>
        <w:jc w:val="both"/>
        <w:rPr>
          <w:rFonts w:ascii="Times New Roman" w:hAnsi="Times New Roman"/>
          <w:sz w:val="24"/>
          <w:szCs w:val="24"/>
          <w:lang w:val="ro-MD"/>
        </w:rPr>
      </w:pPr>
    </w:p>
    <w:p w:rsidR="00221BAB" w:rsidRPr="000D35EE" w:rsidRDefault="00221BAB" w:rsidP="00F019DA">
      <w:pPr>
        <w:widowControl w:val="0"/>
        <w:spacing w:after="0"/>
        <w:ind w:firstLine="567"/>
        <w:jc w:val="both"/>
        <w:rPr>
          <w:rFonts w:ascii="Times New Roman" w:hAnsi="Times New Roman"/>
          <w:sz w:val="24"/>
          <w:szCs w:val="24"/>
          <w:lang w:val="ro-MD"/>
        </w:rPr>
      </w:pPr>
    </w:p>
    <w:p w:rsidR="00092CD1" w:rsidRPr="000D35EE" w:rsidRDefault="00092CD1" w:rsidP="00F019DA">
      <w:pPr>
        <w:widowControl w:val="0"/>
        <w:spacing w:after="0"/>
        <w:ind w:firstLine="567"/>
        <w:jc w:val="both"/>
        <w:rPr>
          <w:rFonts w:ascii="Times New Roman" w:hAnsi="Times New Roman"/>
          <w:b/>
          <w:sz w:val="24"/>
          <w:szCs w:val="24"/>
          <w:lang w:val="ro-MD"/>
        </w:rPr>
      </w:pPr>
      <w:r w:rsidRPr="000D35EE">
        <w:rPr>
          <w:rFonts w:ascii="Times New Roman" w:hAnsi="Times New Roman"/>
          <w:b/>
          <w:sz w:val="24"/>
          <w:szCs w:val="24"/>
          <w:lang w:val="ro-MD"/>
        </w:rPr>
        <w:t>Au semnat:</w:t>
      </w:r>
    </w:p>
    <w:p w:rsidR="00092CD1" w:rsidRPr="000D35EE" w:rsidRDefault="00092CD1" w:rsidP="00F019DA">
      <w:pPr>
        <w:widowControl w:val="0"/>
        <w:spacing w:after="0"/>
        <w:ind w:firstLine="567"/>
        <w:jc w:val="both"/>
        <w:rPr>
          <w:rFonts w:ascii="Times New Roman" w:hAnsi="Times New Roman"/>
          <w:sz w:val="24"/>
          <w:szCs w:val="24"/>
          <w:lang w:val="ro-MD"/>
        </w:rPr>
      </w:pP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Pre</w:t>
      </w:r>
      <w:r w:rsidR="00DF114D" w:rsidRPr="000D35EE">
        <w:rPr>
          <w:rFonts w:ascii="Times New Roman" w:hAnsi="Times New Roman"/>
          <w:sz w:val="24"/>
          <w:szCs w:val="24"/>
          <w:lang w:val="ro-MD"/>
        </w:rPr>
        <w:t>ș</w:t>
      </w:r>
      <w:r w:rsidRPr="000D35EE">
        <w:rPr>
          <w:rFonts w:ascii="Times New Roman" w:hAnsi="Times New Roman"/>
          <w:sz w:val="24"/>
          <w:szCs w:val="24"/>
          <w:lang w:val="ro-MD"/>
        </w:rPr>
        <w:t>edintele Adunării generale al ac</w:t>
      </w:r>
      <w:r w:rsidR="00DF114D" w:rsidRPr="000D35EE">
        <w:rPr>
          <w:rFonts w:ascii="Times New Roman" w:hAnsi="Times New Roman"/>
          <w:sz w:val="24"/>
          <w:szCs w:val="24"/>
          <w:lang w:val="ro-MD"/>
        </w:rPr>
        <w:t>ț</w:t>
      </w:r>
      <w:r w:rsidRPr="000D35EE">
        <w:rPr>
          <w:rFonts w:ascii="Times New Roman" w:hAnsi="Times New Roman"/>
          <w:sz w:val="24"/>
          <w:szCs w:val="24"/>
          <w:lang w:val="ro-MD"/>
        </w:rPr>
        <w:t>ionarilor</w:t>
      </w:r>
      <w:r w:rsidRPr="000D35EE">
        <w:rPr>
          <w:rFonts w:ascii="Times New Roman" w:hAnsi="Times New Roman"/>
          <w:sz w:val="24"/>
          <w:szCs w:val="24"/>
          <w:lang w:val="ro-MD"/>
        </w:rPr>
        <w:tab/>
      </w:r>
      <w:r w:rsidR="00964ACA" w:rsidRPr="000D35EE">
        <w:rPr>
          <w:rFonts w:ascii="Times New Roman" w:hAnsi="Times New Roman"/>
          <w:sz w:val="24"/>
          <w:szCs w:val="24"/>
          <w:lang w:val="ro-MD"/>
        </w:rPr>
        <w:t xml:space="preserve"> </w:t>
      </w:r>
      <w:r w:rsidRPr="000D35EE">
        <w:rPr>
          <w:rFonts w:ascii="Times New Roman" w:hAnsi="Times New Roman"/>
          <w:sz w:val="24"/>
          <w:szCs w:val="24"/>
          <w:u w:val="single"/>
          <w:lang w:val="ro-MD"/>
        </w:rPr>
        <w:tab/>
      </w:r>
      <w:r w:rsidRPr="000D35EE">
        <w:rPr>
          <w:rFonts w:ascii="Times New Roman" w:hAnsi="Times New Roman"/>
          <w:sz w:val="24"/>
          <w:szCs w:val="24"/>
          <w:u w:val="single"/>
          <w:lang w:val="ro-MD"/>
        </w:rPr>
        <w:tab/>
      </w:r>
      <w:r w:rsidR="00964ACA" w:rsidRPr="000D35EE">
        <w:rPr>
          <w:rFonts w:ascii="Times New Roman" w:hAnsi="Times New Roman"/>
          <w:sz w:val="24"/>
          <w:szCs w:val="24"/>
          <w:u w:val="single"/>
          <w:lang w:val="ro-MD"/>
        </w:rPr>
        <w:t xml:space="preserve">     </w:t>
      </w:r>
      <w:r w:rsidR="00382F7B">
        <w:rPr>
          <w:rFonts w:ascii="Times New Roman" w:hAnsi="Times New Roman"/>
          <w:sz w:val="24"/>
          <w:szCs w:val="24"/>
          <w:lang w:val="ro-MD"/>
        </w:rPr>
        <w:t>Bolun Viorica</w:t>
      </w:r>
    </w:p>
    <w:p w:rsidR="00092CD1" w:rsidRPr="000D35EE" w:rsidRDefault="00092CD1" w:rsidP="00F019DA">
      <w:pPr>
        <w:widowControl w:val="0"/>
        <w:spacing w:after="0"/>
        <w:ind w:firstLine="567"/>
        <w:jc w:val="both"/>
        <w:rPr>
          <w:rFonts w:ascii="Times New Roman" w:hAnsi="Times New Roman"/>
          <w:sz w:val="24"/>
          <w:szCs w:val="24"/>
          <w:lang w:val="ro-MD"/>
        </w:rPr>
      </w:pPr>
    </w:p>
    <w:p w:rsidR="00092CD1" w:rsidRPr="000D35EE" w:rsidRDefault="00092CD1" w:rsidP="00F019DA">
      <w:pPr>
        <w:widowControl w:val="0"/>
        <w:spacing w:after="0"/>
        <w:ind w:firstLine="567"/>
        <w:jc w:val="both"/>
        <w:rPr>
          <w:rFonts w:ascii="Times New Roman" w:hAnsi="Times New Roman"/>
          <w:sz w:val="24"/>
          <w:szCs w:val="24"/>
          <w:lang w:val="ro-MD"/>
        </w:rPr>
      </w:pPr>
      <w:r w:rsidRPr="000D35EE">
        <w:rPr>
          <w:rFonts w:ascii="Times New Roman" w:hAnsi="Times New Roman"/>
          <w:sz w:val="24"/>
          <w:szCs w:val="24"/>
          <w:lang w:val="ro-MD"/>
        </w:rPr>
        <w:t>Secretarul Adunării generale al ac</w:t>
      </w:r>
      <w:r w:rsidR="00DF114D" w:rsidRPr="000D35EE">
        <w:rPr>
          <w:rFonts w:ascii="Times New Roman" w:hAnsi="Times New Roman"/>
          <w:sz w:val="24"/>
          <w:szCs w:val="24"/>
          <w:lang w:val="ro-MD"/>
        </w:rPr>
        <w:t>ț</w:t>
      </w:r>
      <w:r w:rsidRPr="000D35EE">
        <w:rPr>
          <w:rFonts w:ascii="Times New Roman" w:hAnsi="Times New Roman"/>
          <w:sz w:val="24"/>
          <w:szCs w:val="24"/>
          <w:lang w:val="ro-MD"/>
        </w:rPr>
        <w:t>ionarilor</w:t>
      </w:r>
      <w:r w:rsidRPr="000D35EE">
        <w:rPr>
          <w:rFonts w:ascii="Times New Roman" w:hAnsi="Times New Roman"/>
          <w:sz w:val="24"/>
          <w:szCs w:val="24"/>
          <w:lang w:val="ro-MD"/>
        </w:rPr>
        <w:tab/>
      </w:r>
      <w:r w:rsidRPr="000D35EE">
        <w:rPr>
          <w:rFonts w:ascii="Times New Roman" w:hAnsi="Times New Roman"/>
          <w:sz w:val="24"/>
          <w:szCs w:val="24"/>
          <w:u w:val="single"/>
          <w:lang w:val="ro-MD"/>
        </w:rPr>
        <w:tab/>
      </w:r>
      <w:r w:rsidRPr="000D35EE">
        <w:rPr>
          <w:rFonts w:ascii="Times New Roman" w:hAnsi="Times New Roman"/>
          <w:sz w:val="24"/>
          <w:szCs w:val="24"/>
          <w:u w:val="single"/>
          <w:lang w:val="ro-MD"/>
        </w:rPr>
        <w:tab/>
      </w:r>
      <w:r w:rsidR="005F71CE" w:rsidRPr="000D35EE">
        <w:rPr>
          <w:rFonts w:ascii="Times New Roman" w:hAnsi="Times New Roman"/>
          <w:sz w:val="24"/>
          <w:szCs w:val="24"/>
          <w:u w:val="single"/>
          <w:lang w:val="ro-MD"/>
        </w:rPr>
        <w:t xml:space="preserve">      </w:t>
      </w:r>
      <w:r w:rsidR="00382F7B">
        <w:rPr>
          <w:rFonts w:ascii="Times New Roman" w:hAnsi="Times New Roman"/>
          <w:sz w:val="24"/>
          <w:szCs w:val="24"/>
          <w:lang w:val="ro-MD"/>
        </w:rPr>
        <w:t>Ion Scutaru</w:t>
      </w:r>
    </w:p>
    <w:p w:rsidR="00092CD1" w:rsidRPr="000D35EE" w:rsidRDefault="00092CD1" w:rsidP="00F019DA">
      <w:pPr>
        <w:widowControl w:val="0"/>
        <w:spacing w:after="0"/>
        <w:ind w:firstLine="567"/>
        <w:jc w:val="both"/>
        <w:rPr>
          <w:rFonts w:ascii="Times New Roman" w:hAnsi="Times New Roman"/>
          <w:sz w:val="24"/>
          <w:szCs w:val="24"/>
          <w:lang w:val="ro-MD"/>
        </w:rPr>
      </w:pPr>
    </w:p>
    <w:p w:rsidR="00092CD1" w:rsidRPr="000D35EE" w:rsidRDefault="00092CD1" w:rsidP="005F71CE">
      <w:pPr>
        <w:widowControl w:val="0"/>
        <w:spacing w:after="0" w:line="480" w:lineRule="auto"/>
        <w:ind w:firstLine="4962"/>
        <w:jc w:val="both"/>
        <w:rPr>
          <w:rFonts w:ascii="Times New Roman" w:hAnsi="Times New Roman"/>
          <w:sz w:val="24"/>
          <w:szCs w:val="24"/>
          <w:lang w:val="ro-MD"/>
        </w:rPr>
      </w:pPr>
      <w:r w:rsidRPr="000D35EE">
        <w:rPr>
          <w:rFonts w:ascii="Times New Roman" w:hAnsi="Times New Roman"/>
          <w:sz w:val="24"/>
          <w:szCs w:val="24"/>
          <w:lang w:val="ro-MD"/>
        </w:rPr>
        <w:t xml:space="preserve"> </w:t>
      </w:r>
    </w:p>
    <w:sectPr w:rsidR="00092CD1" w:rsidRPr="000D35EE" w:rsidSect="00964ACA">
      <w:footerReference w:type="even" r:id="rId7"/>
      <w:footerReference w:type="default" r:id="rId8"/>
      <w:footerReference w:type="first" r:id="rId9"/>
      <w:pgSz w:w="11906" w:h="16838" w:code="9"/>
      <w:pgMar w:top="1134" w:right="850" w:bottom="426" w:left="1701" w:header="170" w:footer="17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6458" w:rsidRDefault="000B6458" w:rsidP="003349BC">
      <w:pPr>
        <w:spacing w:after="0" w:line="240" w:lineRule="auto"/>
      </w:pPr>
      <w:r>
        <w:separator/>
      </w:r>
    </w:p>
  </w:endnote>
  <w:endnote w:type="continuationSeparator" w:id="0">
    <w:p w:rsidR="000B6458" w:rsidRDefault="000B6458" w:rsidP="00334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odoni">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5EE" w:rsidRDefault="000D35EE">
    <w:pPr>
      <w:pStyle w:val="ab"/>
      <w:jc w:val="right"/>
    </w:pPr>
    <w:r>
      <w:fldChar w:fldCharType="begin"/>
    </w:r>
    <w:r>
      <w:instrText>PAGE   \* MERGEFORMAT</w:instrText>
    </w:r>
    <w:r>
      <w:fldChar w:fldCharType="separate"/>
    </w:r>
    <w:r>
      <w:rPr>
        <w:noProof/>
      </w:rPr>
      <w:t>0</w:t>
    </w:r>
    <w:r>
      <w:rPr>
        <w:noProof/>
      </w:rPr>
      <w:fldChar w:fldCharType="end"/>
    </w:r>
  </w:p>
  <w:p w:rsidR="000D35EE" w:rsidRDefault="000D35EE">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9985778"/>
      <w:docPartObj>
        <w:docPartGallery w:val="Page Numbers (Bottom of Page)"/>
        <w:docPartUnique/>
      </w:docPartObj>
    </w:sdtPr>
    <w:sdtEndPr/>
    <w:sdtContent>
      <w:p w:rsidR="000D35EE" w:rsidRDefault="000D35EE">
        <w:pPr>
          <w:pStyle w:val="ab"/>
          <w:jc w:val="right"/>
        </w:pPr>
        <w:r>
          <w:fldChar w:fldCharType="begin"/>
        </w:r>
        <w:r>
          <w:instrText>PAGE   \* MERGEFORMAT</w:instrText>
        </w:r>
        <w:r>
          <w:fldChar w:fldCharType="separate"/>
        </w:r>
        <w:r w:rsidR="005B0588" w:rsidRPr="005B0588">
          <w:rPr>
            <w:noProof/>
            <w:lang w:val="ro-RO"/>
          </w:rPr>
          <w:t>20</w:t>
        </w:r>
        <w:r>
          <w:fldChar w:fldCharType="end"/>
        </w:r>
      </w:p>
    </w:sdtContent>
  </w:sdt>
  <w:p w:rsidR="000D35EE" w:rsidRPr="0009138B" w:rsidRDefault="000D35EE" w:rsidP="0009138B">
    <w:pPr>
      <w:pStyle w:val="ab"/>
      <w:jc w:val="center"/>
      <w:rPr>
        <w:rFonts w:ascii="Times New Roman" w:hAnsi="Times New Roman"/>
        <w:sz w:val="24"/>
        <w:szCs w:val="24"/>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5EE" w:rsidRPr="00356A29" w:rsidRDefault="000D35EE" w:rsidP="00BC23E1">
    <w:pPr>
      <w:pStyle w:val="ab"/>
      <w:jc w:val="right"/>
      <w:rPr>
        <w:sz w:val="16"/>
        <w:szCs w:val="16"/>
      </w:rPr>
    </w:pPr>
    <w:r w:rsidRPr="001B665C">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6458" w:rsidRDefault="000B6458" w:rsidP="003349BC">
      <w:pPr>
        <w:spacing w:after="0" w:line="240" w:lineRule="auto"/>
      </w:pPr>
      <w:r>
        <w:separator/>
      </w:r>
    </w:p>
  </w:footnote>
  <w:footnote w:type="continuationSeparator" w:id="0">
    <w:p w:rsidR="000B6458" w:rsidRDefault="000B6458" w:rsidP="003349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7992"/>
    <w:multiLevelType w:val="hybridMultilevel"/>
    <w:tmpl w:val="EE8E4926"/>
    <w:lvl w:ilvl="0" w:tplc="AC7C9568">
      <w:start w:val="1"/>
      <w:numFmt w:val="lowerLetter"/>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15:restartNumberingAfterBreak="0">
    <w:nsid w:val="03AA383F"/>
    <w:multiLevelType w:val="hybridMultilevel"/>
    <w:tmpl w:val="0C08EC2A"/>
    <w:lvl w:ilvl="0" w:tplc="04190017">
      <w:start w:val="1"/>
      <w:numFmt w:val="lowerLetter"/>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 w15:restartNumberingAfterBreak="0">
    <w:nsid w:val="05F1175B"/>
    <w:multiLevelType w:val="hybridMultilevel"/>
    <w:tmpl w:val="611E57E6"/>
    <w:lvl w:ilvl="0" w:tplc="85B273A6">
      <w:start w:val="1"/>
      <w:numFmt w:val="lowerLetter"/>
      <w:lvlText w:val="%1)"/>
      <w:lvlJc w:val="left"/>
      <w:pPr>
        <w:ind w:left="110" w:hanging="294"/>
      </w:pPr>
      <w:rPr>
        <w:rFonts w:ascii="Arial" w:eastAsia="Times New Roman" w:hAnsi="Arial" w:cs="Arial" w:hint="default"/>
        <w:color w:val="333333"/>
        <w:spacing w:val="0"/>
        <w:w w:val="99"/>
        <w:sz w:val="22"/>
        <w:szCs w:val="22"/>
      </w:rPr>
    </w:lvl>
    <w:lvl w:ilvl="1" w:tplc="44EC606C">
      <w:numFmt w:val="bullet"/>
      <w:lvlText w:val="•"/>
      <w:lvlJc w:val="left"/>
      <w:pPr>
        <w:ind w:left="1152" w:hanging="294"/>
      </w:pPr>
      <w:rPr>
        <w:rFonts w:hint="default"/>
      </w:rPr>
    </w:lvl>
    <w:lvl w:ilvl="2" w:tplc="7EA038BA">
      <w:numFmt w:val="bullet"/>
      <w:lvlText w:val="•"/>
      <w:lvlJc w:val="left"/>
      <w:pPr>
        <w:ind w:left="2185" w:hanging="294"/>
      </w:pPr>
      <w:rPr>
        <w:rFonts w:hint="default"/>
      </w:rPr>
    </w:lvl>
    <w:lvl w:ilvl="3" w:tplc="823E2C00">
      <w:numFmt w:val="bullet"/>
      <w:lvlText w:val="•"/>
      <w:lvlJc w:val="left"/>
      <w:pPr>
        <w:ind w:left="3217" w:hanging="294"/>
      </w:pPr>
      <w:rPr>
        <w:rFonts w:hint="default"/>
      </w:rPr>
    </w:lvl>
    <w:lvl w:ilvl="4" w:tplc="89B09474">
      <w:numFmt w:val="bullet"/>
      <w:lvlText w:val="•"/>
      <w:lvlJc w:val="left"/>
      <w:pPr>
        <w:ind w:left="4250" w:hanging="294"/>
      </w:pPr>
      <w:rPr>
        <w:rFonts w:hint="default"/>
      </w:rPr>
    </w:lvl>
    <w:lvl w:ilvl="5" w:tplc="D420584E">
      <w:numFmt w:val="bullet"/>
      <w:lvlText w:val="•"/>
      <w:lvlJc w:val="left"/>
      <w:pPr>
        <w:ind w:left="5282" w:hanging="294"/>
      </w:pPr>
      <w:rPr>
        <w:rFonts w:hint="default"/>
      </w:rPr>
    </w:lvl>
    <w:lvl w:ilvl="6" w:tplc="036C904E">
      <w:numFmt w:val="bullet"/>
      <w:lvlText w:val="•"/>
      <w:lvlJc w:val="left"/>
      <w:pPr>
        <w:ind w:left="6315" w:hanging="294"/>
      </w:pPr>
      <w:rPr>
        <w:rFonts w:hint="default"/>
      </w:rPr>
    </w:lvl>
    <w:lvl w:ilvl="7" w:tplc="90B6142E">
      <w:numFmt w:val="bullet"/>
      <w:lvlText w:val="•"/>
      <w:lvlJc w:val="left"/>
      <w:pPr>
        <w:ind w:left="7347" w:hanging="294"/>
      </w:pPr>
      <w:rPr>
        <w:rFonts w:hint="default"/>
      </w:rPr>
    </w:lvl>
    <w:lvl w:ilvl="8" w:tplc="9EB64E32">
      <w:numFmt w:val="bullet"/>
      <w:lvlText w:val="•"/>
      <w:lvlJc w:val="left"/>
      <w:pPr>
        <w:ind w:left="8380" w:hanging="294"/>
      </w:pPr>
      <w:rPr>
        <w:rFonts w:hint="default"/>
      </w:rPr>
    </w:lvl>
  </w:abstractNum>
  <w:abstractNum w:abstractNumId="3" w15:restartNumberingAfterBreak="0">
    <w:nsid w:val="06DD7027"/>
    <w:multiLevelType w:val="singleLevel"/>
    <w:tmpl w:val="55C4DBE6"/>
    <w:lvl w:ilvl="0">
      <w:start w:val="1"/>
      <w:numFmt w:val="lowerLetter"/>
      <w:lvlText w:val="%1)"/>
      <w:lvlJc w:val="left"/>
      <w:pPr>
        <w:tabs>
          <w:tab w:val="num" w:pos="720"/>
        </w:tabs>
        <w:ind w:left="720" w:hanging="360"/>
      </w:pPr>
      <w:rPr>
        <w:rFonts w:cs="Times New Roman"/>
      </w:rPr>
    </w:lvl>
  </w:abstractNum>
  <w:abstractNum w:abstractNumId="4" w15:restartNumberingAfterBreak="0">
    <w:nsid w:val="0BD770BB"/>
    <w:multiLevelType w:val="hybridMultilevel"/>
    <w:tmpl w:val="22AEE4AC"/>
    <w:lvl w:ilvl="0" w:tplc="04090017">
      <w:start w:val="1"/>
      <w:numFmt w:val="lowerLetter"/>
      <w:lvlText w:val="%1)"/>
      <w:lvlJc w:val="left"/>
      <w:pPr>
        <w:tabs>
          <w:tab w:val="num" w:pos="1428"/>
        </w:tabs>
        <w:ind w:left="1428"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15:restartNumberingAfterBreak="0">
    <w:nsid w:val="0D4551B7"/>
    <w:multiLevelType w:val="hybridMultilevel"/>
    <w:tmpl w:val="679C376A"/>
    <w:lvl w:ilvl="0" w:tplc="3B42BD08">
      <w:start w:val="1"/>
      <w:numFmt w:val="decimal"/>
      <w:lvlText w:val="%1."/>
      <w:lvlJc w:val="left"/>
      <w:pPr>
        <w:tabs>
          <w:tab w:val="num" w:pos="2340"/>
        </w:tabs>
        <w:ind w:left="2340" w:hanging="360"/>
      </w:pPr>
      <w:rPr>
        <w:rFonts w:cs="Times New Roman"/>
      </w:rPr>
    </w:lvl>
    <w:lvl w:ilvl="1" w:tplc="03A64A60">
      <w:start w:val="1"/>
      <w:numFmt w:val="lowerLetter"/>
      <w:lvlText w:val="%2)"/>
      <w:lvlJc w:val="left"/>
      <w:pPr>
        <w:tabs>
          <w:tab w:val="num" w:pos="1440"/>
        </w:tabs>
        <w:ind w:left="1440" w:hanging="360"/>
      </w:pPr>
      <w:rPr>
        <w:rFonts w:cs="Times New Roman"/>
      </w:rPr>
    </w:lvl>
    <w:lvl w:ilvl="2" w:tplc="9F3A02C2">
      <w:start w:val="1"/>
      <w:numFmt w:val="decimal"/>
      <w:lvlText w:val="%3"/>
      <w:lvlJc w:val="left"/>
      <w:pPr>
        <w:tabs>
          <w:tab w:val="num" w:pos="2340"/>
        </w:tabs>
        <w:ind w:left="2340" w:hanging="360"/>
      </w:pPr>
      <w:rPr>
        <w:rFonts w:cs="Times New Roman"/>
      </w:rPr>
    </w:lvl>
    <w:lvl w:ilvl="3" w:tplc="75523206">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15:restartNumberingAfterBreak="0">
    <w:nsid w:val="19DF22E1"/>
    <w:multiLevelType w:val="hybridMultilevel"/>
    <w:tmpl w:val="98DCDC96"/>
    <w:lvl w:ilvl="0" w:tplc="31108076">
      <w:start w:val="1"/>
      <w:numFmt w:val="lowerLetter"/>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7" w15:restartNumberingAfterBreak="0">
    <w:nsid w:val="1A607EC6"/>
    <w:multiLevelType w:val="hybridMultilevel"/>
    <w:tmpl w:val="A1862548"/>
    <w:lvl w:ilvl="0" w:tplc="608EAA82">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9432CE"/>
    <w:multiLevelType w:val="hybridMultilevel"/>
    <w:tmpl w:val="A8B83EE4"/>
    <w:lvl w:ilvl="0" w:tplc="04C083CA">
      <w:start w:val="1"/>
      <w:numFmt w:val="decimal"/>
      <w:lvlText w:val="(%1)"/>
      <w:lvlJc w:val="left"/>
      <w:pPr>
        <w:ind w:left="993" w:hanging="344"/>
      </w:pPr>
      <w:rPr>
        <w:rFonts w:ascii="Arial" w:eastAsia="Times New Roman" w:hAnsi="Arial" w:cs="Arial" w:hint="default"/>
        <w:color w:val="333333"/>
        <w:spacing w:val="-1"/>
        <w:w w:val="104"/>
        <w:sz w:val="22"/>
        <w:szCs w:val="22"/>
      </w:rPr>
    </w:lvl>
    <w:lvl w:ilvl="1" w:tplc="58B0F144">
      <w:numFmt w:val="bullet"/>
      <w:lvlText w:val="•"/>
      <w:lvlJc w:val="left"/>
      <w:pPr>
        <w:ind w:left="1944" w:hanging="344"/>
      </w:pPr>
      <w:rPr>
        <w:rFonts w:hint="default"/>
      </w:rPr>
    </w:lvl>
    <w:lvl w:ilvl="2" w:tplc="57A84144">
      <w:numFmt w:val="bullet"/>
      <w:lvlText w:val="•"/>
      <w:lvlJc w:val="left"/>
      <w:pPr>
        <w:ind w:left="2889" w:hanging="344"/>
      </w:pPr>
      <w:rPr>
        <w:rFonts w:hint="default"/>
      </w:rPr>
    </w:lvl>
    <w:lvl w:ilvl="3" w:tplc="36305262">
      <w:numFmt w:val="bullet"/>
      <w:lvlText w:val="•"/>
      <w:lvlJc w:val="left"/>
      <w:pPr>
        <w:ind w:left="3833" w:hanging="344"/>
      </w:pPr>
      <w:rPr>
        <w:rFonts w:hint="default"/>
      </w:rPr>
    </w:lvl>
    <w:lvl w:ilvl="4" w:tplc="DB12EA80">
      <w:numFmt w:val="bullet"/>
      <w:lvlText w:val="•"/>
      <w:lvlJc w:val="left"/>
      <w:pPr>
        <w:ind w:left="4778" w:hanging="344"/>
      </w:pPr>
      <w:rPr>
        <w:rFonts w:hint="default"/>
      </w:rPr>
    </w:lvl>
    <w:lvl w:ilvl="5" w:tplc="D24E855E">
      <w:numFmt w:val="bullet"/>
      <w:lvlText w:val="•"/>
      <w:lvlJc w:val="left"/>
      <w:pPr>
        <w:ind w:left="5722" w:hanging="344"/>
      </w:pPr>
      <w:rPr>
        <w:rFonts w:hint="default"/>
      </w:rPr>
    </w:lvl>
    <w:lvl w:ilvl="6" w:tplc="F40402B2">
      <w:numFmt w:val="bullet"/>
      <w:lvlText w:val="•"/>
      <w:lvlJc w:val="left"/>
      <w:pPr>
        <w:ind w:left="6667" w:hanging="344"/>
      </w:pPr>
      <w:rPr>
        <w:rFonts w:hint="default"/>
      </w:rPr>
    </w:lvl>
    <w:lvl w:ilvl="7" w:tplc="CBDAF608">
      <w:numFmt w:val="bullet"/>
      <w:lvlText w:val="•"/>
      <w:lvlJc w:val="left"/>
      <w:pPr>
        <w:ind w:left="7611" w:hanging="344"/>
      </w:pPr>
      <w:rPr>
        <w:rFonts w:hint="default"/>
      </w:rPr>
    </w:lvl>
    <w:lvl w:ilvl="8" w:tplc="55BA302C">
      <w:numFmt w:val="bullet"/>
      <w:lvlText w:val="•"/>
      <w:lvlJc w:val="left"/>
      <w:pPr>
        <w:ind w:left="8556" w:hanging="344"/>
      </w:pPr>
      <w:rPr>
        <w:rFonts w:hint="default"/>
      </w:rPr>
    </w:lvl>
  </w:abstractNum>
  <w:abstractNum w:abstractNumId="9" w15:restartNumberingAfterBreak="0">
    <w:nsid w:val="22997329"/>
    <w:multiLevelType w:val="hybridMultilevel"/>
    <w:tmpl w:val="55BC9E56"/>
    <w:lvl w:ilvl="0" w:tplc="E42E4F64">
      <w:start w:val="1"/>
      <w:numFmt w:val="lowerLetter"/>
      <w:lvlText w:val="%1)"/>
      <w:lvlJc w:val="left"/>
      <w:pPr>
        <w:ind w:left="110" w:hanging="265"/>
      </w:pPr>
      <w:rPr>
        <w:rFonts w:ascii="Arial" w:eastAsia="Times New Roman" w:hAnsi="Arial" w:cs="Arial" w:hint="default"/>
        <w:color w:val="333333"/>
        <w:w w:val="99"/>
        <w:sz w:val="22"/>
        <w:szCs w:val="22"/>
      </w:rPr>
    </w:lvl>
    <w:lvl w:ilvl="1" w:tplc="3D2A0176">
      <w:numFmt w:val="bullet"/>
      <w:lvlText w:val="•"/>
      <w:lvlJc w:val="left"/>
      <w:pPr>
        <w:ind w:left="1152" w:hanging="265"/>
      </w:pPr>
      <w:rPr>
        <w:rFonts w:hint="default"/>
      </w:rPr>
    </w:lvl>
    <w:lvl w:ilvl="2" w:tplc="667C2948">
      <w:numFmt w:val="bullet"/>
      <w:lvlText w:val="•"/>
      <w:lvlJc w:val="left"/>
      <w:pPr>
        <w:ind w:left="2185" w:hanging="265"/>
      </w:pPr>
      <w:rPr>
        <w:rFonts w:hint="default"/>
      </w:rPr>
    </w:lvl>
    <w:lvl w:ilvl="3" w:tplc="32984E60">
      <w:numFmt w:val="bullet"/>
      <w:lvlText w:val="•"/>
      <w:lvlJc w:val="left"/>
      <w:pPr>
        <w:ind w:left="3217" w:hanging="265"/>
      </w:pPr>
      <w:rPr>
        <w:rFonts w:hint="default"/>
      </w:rPr>
    </w:lvl>
    <w:lvl w:ilvl="4" w:tplc="22509848">
      <w:numFmt w:val="bullet"/>
      <w:lvlText w:val="•"/>
      <w:lvlJc w:val="left"/>
      <w:pPr>
        <w:ind w:left="4250" w:hanging="265"/>
      </w:pPr>
      <w:rPr>
        <w:rFonts w:hint="default"/>
      </w:rPr>
    </w:lvl>
    <w:lvl w:ilvl="5" w:tplc="6AE40EA8">
      <w:numFmt w:val="bullet"/>
      <w:lvlText w:val="•"/>
      <w:lvlJc w:val="left"/>
      <w:pPr>
        <w:ind w:left="5282" w:hanging="265"/>
      </w:pPr>
      <w:rPr>
        <w:rFonts w:hint="default"/>
      </w:rPr>
    </w:lvl>
    <w:lvl w:ilvl="6" w:tplc="A0BA91D4">
      <w:numFmt w:val="bullet"/>
      <w:lvlText w:val="•"/>
      <w:lvlJc w:val="left"/>
      <w:pPr>
        <w:ind w:left="6315" w:hanging="265"/>
      </w:pPr>
      <w:rPr>
        <w:rFonts w:hint="default"/>
      </w:rPr>
    </w:lvl>
    <w:lvl w:ilvl="7" w:tplc="03D42BBE">
      <w:numFmt w:val="bullet"/>
      <w:lvlText w:val="•"/>
      <w:lvlJc w:val="left"/>
      <w:pPr>
        <w:ind w:left="7347" w:hanging="265"/>
      </w:pPr>
      <w:rPr>
        <w:rFonts w:hint="default"/>
      </w:rPr>
    </w:lvl>
    <w:lvl w:ilvl="8" w:tplc="673CF7C0">
      <w:numFmt w:val="bullet"/>
      <w:lvlText w:val="•"/>
      <w:lvlJc w:val="left"/>
      <w:pPr>
        <w:ind w:left="8380" w:hanging="265"/>
      </w:pPr>
      <w:rPr>
        <w:rFonts w:hint="default"/>
      </w:rPr>
    </w:lvl>
  </w:abstractNum>
  <w:abstractNum w:abstractNumId="10" w15:restartNumberingAfterBreak="0">
    <w:nsid w:val="23286EE7"/>
    <w:multiLevelType w:val="hybridMultilevel"/>
    <w:tmpl w:val="44087848"/>
    <w:lvl w:ilvl="0" w:tplc="04190017">
      <w:start w:val="1"/>
      <w:numFmt w:val="lowerLetter"/>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1" w15:restartNumberingAfterBreak="0">
    <w:nsid w:val="3C984273"/>
    <w:multiLevelType w:val="singleLevel"/>
    <w:tmpl w:val="55C4DBE6"/>
    <w:lvl w:ilvl="0">
      <w:start w:val="1"/>
      <w:numFmt w:val="lowerLetter"/>
      <w:lvlText w:val="%1)"/>
      <w:lvlJc w:val="left"/>
      <w:pPr>
        <w:tabs>
          <w:tab w:val="num" w:pos="720"/>
        </w:tabs>
        <w:ind w:left="720" w:hanging="360"/>
      </w:pPr>
      <w:rPr>
        <w:rFonts w:cs="Times New Roman"/>
      </w:rPr>
    </w:lvl>
  </w:abstractNum>
  <w:abstractNum w:abstractNumId="12" w15:restartNumberingAfterBreak="0">
    <w:nsid w:val="40F13269"/>
    <w:multiLevelType w:val="hybridMultilevel"/>
    <w:tmpl w:val="FCC6F78E"/>
    <w:lvl w:ilvl="0" w:tplc="D862A074">
      <w:start w:val="2"/>
      <w:numFmt w:val="bullet"/>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0B2235"/>
    <w:multiLevelType w:val="hybridMultilevel"/>
    <w:tmpl w:val="A9023376"/>
    <w:lvl w:ilvl="0" w:tplc="3B42BD08">
      <w:start w:val="1"/>
      <w:numFmt w:val="decimal"/>
      <w:lvlText w:val="%1."/>
      <w:lvlJc w:val="left"/>
      <w:pPr>
        <w:tabs>
          <w:tab w:val="num" w:pos="2340"/>
        </w:tabs>
        <w:ind w:left="2340" w:hanging="360"/>
      </w:pPr>
      <w:rPr>
        <w:rFonts w:cs="Times New Roman"/>
      </w:rPr>
    </w:lvl>
    <w:lvl w:ilvl="1" w:tplc="03A64A60">
      <w:start w:val="1"/>
      <w:numFmt w:val="lowerLetter"/>
      <w:lvlText w:val="%2)"/>
      <w:lvlJc w:val="left"/>
      <w:pPr>
        <w:tabs>
          <w:tab w:val="num" w:pos="1440"/>
        </w:tabs>
        <w:ind w:left="1440" w:hanging="360"/>
      </w:pPr>
      <w:rPr>
        <w:rFonts w:cs="Times New Roman"/>
      </w:rPr>
    </w:lvl>
    <w:lvl w:ilvl="2" w:tplc="C63A4FAA">
      <w:start w:val="1"/>
      <w:numFmt w:val="decimal"/>
      <w:lvlText w:val="(%3)"/>
      <w:lvlJc w:val="left"/>
      <w:pPr>
        <w:tabs>
          <w:tab w:val="num" w:pos="2340"/>
        </w:tabs>
        <w:ind w:left="234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4" w15:restartNumberingAfterBreak="0">
    <w:nsid w:val="55212754"/>
    <w:multiLevelType w:val="hybridMultilevel"/>
    <w:tmpl w:val="95C41D9C"/>
    <w:lvl w:ilvl="0" w:tplc="0F522A28">
      <w:start w:val="1"/>
      <w:numFmt w:val="lowerLetter"/>
      <w:lvlText w:val="%1)"/>
      <w:lvlJc w:val="left"/>
      <w:pPr>
        <w:ind w:left="1681" w:hanging="972"/>
      </w:pPr>
      <w:rPr>
        <w:rFonts w:cs="Times New Roman" w:hint="default"/>
        <w:color w:val="auto"/>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15:restartNumberingAfterBreak="0">
    <w:nsid w:val="55CC28B0"/>
    <w:multiLevelType w:val="hybridMultilevel"/>
    <w:tmpl w:val="A1862548"/>
    <w:lvl w:ilvl="0" w:tplc="608EAA82">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62B75F69"/>
    <w:multiLevelType w:val="hybridMultilevel"/>
    <w:tmpl w:val="567AF6F8"/>
    <w:lvl w:ilvl="0" w:tplc="D80E26F2">
      <w:start w:val="1"/>
      <w:numFmt w:val="lowerLetter"/>
      <w:lvlText w:val="%1)"/>
      <w:lvlJc w:val="left"/>
      <w:pPr>
        <w:ind w:left="1656" w:hanging="948"/>
      </w:pPr>
      <w:rPr>
        <w:rFonts w:cs="Times New Roman" w:hint="default"/>
        <w:color w:val="00000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7" w15:restartNumberingAfterBreak="0">
    <w:nsid w:val="670A32DA"/>
    <w:multiLevelType w:val="hybridMultilevel"/>
    <w:tmpl w:val="44087848"/>
    <w:lvl w:ilvl="0" w:tplc="04190017">
      <w:start w:val="1"/>
      <w:numFmt w:val="lowerLetter"/>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8" w15:restartNumberingAfterBreak="0">
    <w:nsid w:val="67F7449C"/>
    <w:multiLevelType w:val="hybridMultilevel"/>
    <w:tmpl w:val="44087848"/>
    <w:lvl w:ilvl="0" w:tplc="04190017">
      <w:start w:val="1"/>
      <w:numFmt w:val="lowerLetter"/>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9" w15:restartNumberingAfterBreak="0">
    <w:nsid w:val="69FA78B7"/>
    <w:multiLevelType w:val="hybridMultilevel"/>
    <w:tmpl w:val="93BE7EE6"/>
    <w:lvl w:ilvl="0" w:tplc="F3DA77DC">
      <w:start w:val="1"/>
      <w:numFmt w:val="lowerLetter"/>
      <w:lvlText w:val="%1)"/>
      <w:lvlJc w:val="left"/>
      <w:pPr>
        <w:ind w:left="1693" w:hanging="984"/>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15:restartNumberingAfterBreak="0">
    <w:nsid w:val="6F3E5B6F"/>
    <w:multiLevelType w:val="singleLevel"/>
    <w:tmpl w:val="55C4DBE6"/>
    <w:lvl w:ilvl="0">
      <w:start w:val="1"/>
      <w:numFmt w:val="lowerLetter"/>
      <w:lvlText w:val="%1)"/>
      <w:lvlJc w:val="left"/>
      <w:pPr>
        <w:tabs>
          <w:tab w:val="num" w:pos="720"/>
        </w:tabs>
        <w:ind w:left="720" w:hanging="360"/>
      </w:pPr>
      <w:rPr>
        <w:rFonts w:cs="Times New Roman"/>
      </w:rPr>
    </w:lvl>
  </w:abstractNum>
  <w:abstractNum w:abstractNumId="21" w15:restartNumberingAfterBreak="0">
    <w:nsid w:val="6F5B48DF"/>
    <w:multiLevelType w:val="hybridMultilevel"/>
    <w:tmpl w:val="A1862548"/>
    <w:lvl w:ilvl="0" w:tplc="608EAA82">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70CF7654"/>
    <w:multiLevelType w:val="hybridMultilevel"/>
    <w:tmpl w:val="8D9ACFCA"/>
    <w:lvl w:ilvl="0" w:tplc="04190017">
      <w:start w:val="1"/>
      <w:numFmt w:val="lowerLetter"/>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1"/>
    <w:lvlOverride w:ilvl="0">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lvlOverride w:ilvl="0">
      <w:startOverride w:val="1"/>
    </w:lvlOverride>
  </w:num>
  <w:num w:numId="5">
    <w:abstractNumId w:val="20"/>
    <w:lvlOverride w:ilvl="0">
      <w:startOverride w:val="1"/>
    </w:lvlOverride>
  </w:num>
  <w:num w:numId="6">
    <w:abstractNumId w:val="12"/>
  </w:num>
  <w:num w:numId="7">
    <w:abstractNumId w:val="6"/>
  </w:num>
  <w:num w:numId="8">
    <w:abstractNumId w:val="0"/>
  </w:num>
  <w:num w:numId="9">
    <w:abstractNumId w:val="21"/>
  </w:num>
  <w:num w:numId="10">
    <w:abstractNumId w:val="14"/>
  </w:num>
  <w:num w:numId="11">
    <w:abstractNumId w:val="7"/>
  </w:num>
  <w:num w:numId="12">
    <w:abstractNumId w:val="15"/>
  </w:num>
  <w:num w:numId="13">
    <w:abstractNumId w:val="17"/>
  </w:num>
  <w:num w:numId="14">
    <w:abstractNumId w:val="19"/>
  </w:num>
  <w:num w:numId="15">
    <w:abstractNumId w:val="18"/>
  </w:num>
  <w:num w:numId="16">
    <w:abstractNumId w:val="10"/>
  </w:num>
  <w:num w:numId="17">
    <w:abstractNumId w:val="1"/>
  </w:num>
  <w:num w:numId="18">
    <w:abstractNumId w:val="16"/>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2"/>
  </w:num>
  <w:num w:numId="22">
    <w:abstractNumId w:val="9"/>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545"/>
    <w:rsid w:val="00003442"/>
    <w:rsid w:val="0000381D"/>
    <w:rsid w:val="000102A2"/>
    <w:rsid w:val="00011479"/>
    <w:rsid w:val="000124F7"/>
    <w:rsid w:val="0001298F"/>
    <w:rsid w:val="00012ADB"/>
    <w:rsid w:val="00013227"/>
    <w:rsid w:val="00013750"/>
    <w:rsid w:val="00030373"/>
    <w:rsid w:val="00031A48"/>
    <w:rsid w:val="000363F6"/>
    <w:rsid w:val="00037109"/>
    <w:rsid w:val="000378AF"/>
    <w:rsid w:val="00040371"/>
    <w:rsid w:val="0004252F"/>
    <w:rsid w:val="0004369E"/>
    <w:rsid w:val="00050980"/>
    <w:rsid w:val="00052B74"/>
    <w:rsid w:val="00060BA2"/>
    <w:rsid w:val="000611F8"/>
    <w:rsid w:val="000669F7"/>
    <w:rsid w:val="000763A5"/>
    <w:rsid w:val="00087A0C"/>
    <w:rsid w:val="0009138B"/>
    <w:rsid w:val="00092B73"/>
    <w:rsid w:val="00092CD1"/>
    <w:rsid w:val="0009587D"/>
    <w:rsid w:val="000A026A"/>
    <w:rsid w:val="000A173C"/>
    <w:rsid w:val="000A4CEC"/>
    <w:rsid w:val="000A64E1"/>
    <w:rsid w:val="000B5596"/>
    <w:rsid w:val="000B6458"/>
    <w:rsid w:val="000B6614"/>
    <w:rsid w:val="000C0A80"/>
    <w:rsid w:val="000D35EE"/>
    <w:rsid w:val="000D41B3"/>
    <w:rsid w:val="000D540A"/>
    <w:rsid w:val="000E378E"/>
    <w:rsid w:val="000E49A5"/>
    <w:rsid w:val="000E7583"/>
    <w:rsid w:val="000E7E21"/>
    <w:rsid w:val="000F1426"/>
    <w:rsid w:val="000F1F94"/>
    <w:rsid w:val="000F2BA0"/>
    <w:rsid w:val="000F64BC"/>
    <w:rsid w:val="001013EB"/>
    <w:rsid w:val="00102416"/>
    <w:rsid w:val="001035B9"/>
    <w:rsid w:val="001055BA"/>
    <w:rsid w:val="00106CC2"/>
    <w:rsid w:val="00111022"/>
    <w:rsid w:val="00112BEF"/>
    <w:rsid w:val="001148DF"/>
    <w:rsid w:val="00115627"/>
    <w:rsid w:val="00116399"/>
    <w:rsid w:val="00125A1D"/>
    <w:rsid w:val="00131934"/>
    <w:rsid w:val="00135609"/>
    <w:rsid w:val="00135DF1"/>
    <w:rsid w:val="0014136F"/>
    <w:rsid w:val="001461DA"/>
    <w:rsid w:val="00147A89"/>
    <w:rsid w:val="001608C5"/>
    <w:rsid w:val="00162FA8"/>
    <w:rsid w:val="00163728"/>
    <w:rsid w:val="00167424"/>
    <w:rsid w:val="00167676"/>
    <w:rsid w:val="00167B22"/>
    <w:rsid w:val="00167C8F"/>
    <w:rsid w:val="00171D7E"/>
    <w:rsid w:val="001770EF"/>
    <w:rsid w:val="00180ABB"/>
    <w:rsid w:val="00183E48"/>
    <w:rsid w:val="0018440E"/>
    <w:rsid w:val="00190256"/>
    <w:rsid w:val="001912A2"/>
    <w:rsid w:val="00195839"/>
    <w:rsid w:val="001A17AC"/>
    <w:rsid w:val="001A1D8A"/>
    <w:rsid w:val="001A212A"/>
    <w:rsid w:val="001A63C2"/>
    <w:rsid w:val="001B007E"/>
    <w:rsid w:val="001B2F1A"/>
    <w:rsid w:val="001B42DC"/>
    <w:rsid w:val="001B5537"/>
    <w:rsid w:val="001B665C"/>
    <w:rsid w:val="001B7557"/>
    <w:rsid w:val="001C12F5"/>
    <w:rsid w:val="001C7064"/>
    <w:rsid w:val="001D471C"/>
    <w:rsid w:val="001D4B7A"/>
    <w:rsid w:val="001E4CDD"/>
    <w:rsid w:val="001E6A7A"/>
    <w:rsid w:val="001F2FFC"/>
    <w:rsid w:val="001F310C"/>
    <w:rsid w:val="001F45A2"/>
    <w:rsid w:val="001F5579"/>
    <w:rsid w:val="001F6D06"/>
    <w:rsid w:val="001F7777"/>
    <w:rsid w:val="00200960"/>
    <w:rsid w:val="0020183E"/>
    <w:rsid w:val="00203421"/>
    <w:rsid w:val="002036FE"/>
    <w:rsid w:val="00203700"/>
    <w:rsid w:val="0020400A"/>
    <w:rsid w:val="00205715"/>
    <w:rsid w:val="00212EAD"/>
    <w:rsid w:val="00213092"/>
    <w:rsid w:val="002130FA"/>
    <w:rsid w:val="00214FA1"/>
    <w:rsid w:val="0022109F"/>
    <w:rsid w:val="00221BAB"/>
    <w:rsid w:val="002274D3"/>
    <w:rsid w:val="002335C0"/>
    <w:rsid w:val="00236CBB"/>
    <w:rsid w:val="00251D83"/>
    <w:rsid w:val="00253F47"/>
    <w:rsid w:val="00261533"/>
    <w:rsid w:val="002626A1"/>
    <w:rsid w:val="00272025"/>
    <w:rsid w:val="00272B93"/>
    <w:rsid w:val="002773E0"/>
    <w:rsid w:val="0028085B"/>
    <w:rsid w:val="00281DC4"/>
    <w:rsid w:val="0028356B"/>
    <w:rsid w:val="00283B45"/>
    <w:rsid w:val="00284E4B"/>
    <w:rsid w:val="002965F5"/>
    <w:rsid w:val="00296F46"/>
    <w:rsid w:val="002A7560"/>
    <w:rsid w:val="002B0A7E"/>
    <w:rsid w:val="002B111B"/>
    <w:rsid w:val="002B6702"/>
    <w:rsid w:val="002B7481"/>
    <w:rsid w:val="002B7E27"/>
    <w:rsid w:val="002C1DC5"/>
    <w:rsid w:val="002E21A3"/>
    <w:rsid w:val="002E2EFD"/>
    <w:rsid w:val="002E3632"/>
    <w:rsid w:val="002E386A"/>
    <w:rsid w:val="002E3E6D"/>
    <w:rsid w:val="002E64DA"/>
    <w:rsid w:val="002F1729"/>
    <w:rsid w:val="002F6464"/>
    <w:rsid w:val="002F72BB"/>
    <w:rsid w:val="00306909"/>
    <w:rsid w:val="003142F0"/>
    <w:rsid w:val="00324F82"/>
    <w:rsid w:val="00325070"/>
    <w:rsid w:val="003257F3"/>
    <w:rsid w:val="00334495"/>
    <w:rsid w:val="003349BC"/>
    <w:rsid w:val="0033679C"/>
    <w:rsid w:val="00340652"/>
    <w:rsid w:val="0034394A"/>
    <w:rsid w:val="0034468F"/>
    <w:rsid w:val="003459F7"/>
    <w:rsid w:val="00347E02"/>
    <w:rsid w:val="00354F56"/>
    <w:rsid w:val="00356030"/>
    <w:rsid w:val="00356A29"/>
    <w:rsid w:val="00360252"/>
    <w:rsid w:val="00362619"/>
    <w:rsid w:val="00362775"/>
    <w:rsid w:val="00362A95"/>
    <w:rsid w:val="00362E17"/>
    <w:rsid w:val="0037190E"/>
    <w:rsid w:val="00371CF8"/>
    <w:rsid w:val="00377A43"/>
    <w:rsid w:val="00380ECD"/>
    <w:rsid w:val="00382F7B"/>
    <w:rsid w:val="003868A8"/>
    <w:rsid w:val="0038698C"/>
    <w:rsid w:val="0038734A"/>
    <w:rsid w:val="003935CE"/>
    <w:rsid w:val="003A1060"/>
    <w:rsid w:val="003A2B02"/>
    <w:rsid w:val="003A55B1"/>
    <w:rsid w:val="003A71FA"/>
    <w:rsid w:val="003A77C7"/>
    <w:rsid w:val="003B295A"/>
    <w:rsid w:val="003C1424"/>
    <w:rsid w:val="003C6AEF"/>
    <w:rsid w:val="003C6BD1"/>
    <w:rsid w:val="003D1894"/>
    <w:rsid w:val="003E3C0D"/>
    <w:rsid w:val="003E3D47"/>
    <w:rsid w:val="003E79A3"/>
    <w:rsid w:val="003F1442"/>
    <w:rsid w:val="003F5095"/>
    <w:rsid w:val="003F5531"/>
    <w:rsid w:val="003F7186"/>
    <w:rsid w:val="00402024"/>
    <w:rsid w:val="00413886"/>
    <w:rsid w:val="0042233B"/>
    <w:rsid w:val="00424CE0"/>
    <w:rsid w:val="004255B4"/>
    <w:rsid w:val="00427572"/>
    <w:rsid w:val="004301FD"/>
    <w:rsid w:val="00430630"/>
    <w:rsid w:val="004318C4"/>
    <w:rsid w:val="00436085"/>
    <w:rsid w:val="00443D7B"/>
    <w:rsid w:val="00443E3D"/>
    <w:rsid w:val="004452AD"/>
    <w:rsid w:val="004454AA"/>
    <w:rsid w:val="0044735A"/>
    <w:rsid w:val="004526BC"/>
    <w:rsid w:val="00470107"/>
    <w:rsid w:val="00471C6C"/>
    <w:rsid w:val="00475194"/>
    <w:rsid w:val="004763BD"/>
    <w:rsid w:val="00476B9D"/>
    <w:rsid w:val="00477BF4"/>
    <w:rsid w:val="0048660B"/>
    <w:rsid w:val="004877BB"/>
    <w:rsid w:val="004903C6"/>
    <w:rsid w:val="004970DF"/>
    <w:rsid w:val="004A096E"/>
    <w:rsid w:val="004B471D"/>
    <w:rsid w:val="004B6683"/>
    <w:rsid w:val="004B7187"/>
    <w:rsid w:val="004C180E"/>
    <w:rsid w:val="004C1BE0"/>
    <w:rsid w:val="004C4D4D"/>
    <w:rsid w:val="004C6690"/>
    <w:rsid w:val="004D2E05"/>
    <w:rsid w:val="004D3023"/>
    <w:rsid w:val="004D76BE"/>
    <w:rsid w:val="004E0F19"/>
    <w:rsid w:val="004E28F2"/>
    <w:rsid w:val="004E45A4"/>
    <w:rsid w:val="004E7D81"/>
    <w:rsid w:val="004F0B8E"/>
    <w:rsid w:val="004F0D7A"/>
    <w:rsid w:val="004F19BB"/>
    <w:rsid w:val="004F3862"/>
    <w:rsid w:val="004F7207"/>
    <w:rsid w:val="00500806"/>
    <w:rsid w:val="00501ED4"/>
    <w:rsid w:val="005048B3"/>
    <w:rsid w:val="005066D6"/>
    <w:rsid w:val="00507326"/>
    <w:rsid w:val="00507AE3"/>
    <w:rsid w:val="0051284C"/>
    <w:rsid w:val="005148E3"/>
    <w:rsid w:val="00520309"/>
    <w:rsid w:val="005211C9"/>
    <w:rsid w:val="00523D23"/>
    <w:rsid w:val="00530C17"/>
    <w:rsid w:val="00531222"/>
    <w:rsid w:val="00531B13"/>
    <w:rsid w:val="00532408"/>
    <w:rsid w:val="00532748"/>
    <w:rsid w:val="00533C65"/>
    <w:rsid w:val="005401FF"/>
    <w:rsid w:val="005435FF"/>
    <w:rsid w:val="005550F6"/>
    <w:rsid w:val="0055793A"/>
    <w:rsid w:val="00557A82"/>
    <w:rsid w:val="00561CB1"/>
    <w:rsid w:val="0056205F"/>
    <w:rsid w:val="00562FE7"/>
    <w:rsid w:val="005650C0"/>
    <w:rsid w:val="00565965"/>
    <w:rsid w:val="00566979"/>
    <w:rsid w:val="00573294"/>
    <w:rsid w:val="00574C31"/>
    <w:rsid w:val="0057675A"/>
    <w:rsid w:val="00576D41"/>
    <w:rsid w:val="0057707B"/>
    <w:rsid w:val="005816E2"/>
    <w:rsid w:val="00581CB8"/>
    <w:rsid w:val="00582275"/>
    <w:rsid w:val="00591C98"/>
    <w:rsid w:val="0059360F"/>
    <w:rsid w:val="00594238"/>
    <w:rsid w:val="005970FE"/>
    <w:rsid w:val="005973C3"/>
    <w:rsid w:val="005A0885"/>
    <w:rsid w:val="005A5A6B"/>
    <w:rsid w:val="005B0588"/>
    <w:rsid w:val="005B10A8"/>
    <w:rsid w:val="005B615F"/>
    <w:rsid w:val="005B68DC"/>
    <w:rsid w:val="005C0D27"/>
    <w:rsid w:val="005C4E69"/>
    <w:rsid w:val="005C7153"/>
    <w:rsid w:val="005C7E56"/>
    <w:rsid w:val="005D0E1D"/>
    <w:rsid w:val="005D45EB"/>
    <w:rsid w:val="005D6384"/>
    <w:rsid w:val="005E6110"/>
    <w:rsid w:val="005E6A65"/>
    <w:rsid w:val="005F09A1"/>
    <w:rsid w:val="005F23B2"/>
    <w:rsid w:val="005F71CE"/>
    <w:rsid w:val="00603951"/>
    <w:rsid w:val="00606AB6"/>
    <w:rsid w:val="00607665"/>
    <w:rsid w:val="00611525"/>
    <w:rsid w:val="00612160"/>
    <w:rsid w:val="006171A4"/>
    <w:rsid w:val="006211FA"/>
    <w:rsid w:val="00625104"/>
    <w:rsid w:val="00627C0F"/>
    <w:rsid w:val="0063623F"/>
    <w:rsid w:val="00651B42"/>
    <w:rsid w:val="006615D5"/>
    <w:rsid w:val="00663819"/>
    <w:rsid w:val="0066506F"/>
    <w:rsid w:val="00666165"/>
    <w:rsid w:val="0066621B"/>
    <w:rsid w:val="00667BD5"/>
    <w:rsid w:val="00672AD5"/>
    <w:rsid w:val="006745BC"/>
    <w:rsid w:val="0067792F"/>
    <w:rsid w:val="00680A83"/>
    <w:rsid w:val="00680B32"/>
    <w:rsid w:val="00681AC6"/>
    <w:rsid w:val="00681EC1"/>
    <w:rsid w:val="00683DA8"/>
    <w:rsid w:val="006876C7"/>
    <w:rsid w:val="00693575"/>
    <w:rsid w:val="006A16CD"/>
    <w:rsid w:val="006A442B"/>
    <w:rsid w:val="006A49BB"/>
    <w:rsid w:val="006A7EE8"/>
    <w:rsid w:val="006B1A69"/>
    <w:rsid w:val="006B351F"/>
    <w:rsid w:val="006B4999"/>
    <w:rsid w:val="006B51C0"/>
    <w:rsid w:val="006B5F2E"/>
    <w:rsid w:val="006C5D36"/>
    <w:rsid w:val="006C6C38"/>
    <w:rsid w:val="006D0E4E"/>
    <w:rsid w:val="006D43D5"/>
    <w:rsid w:val="006E0754"/>
    <w:rsid w:val="006E15F2"/>
    <w:rsid w:val="006E3052"/>
    <w:rsid w:val="006E733F"/>
    <w:rsid w:val="006E7E4C"/>
    <w:rsid w:val="006F32C2"/>
    <w:rsid w:val="006F3AAF"/>
    <w:rsid w:val="006F6153"/>
    <w:rsid w:val="006F6290"/>
    <w:rsid w:val="006F7D7D"/>
    <w:rsid w:val="00704846"/>
    <w:rsid w:val="00713DCF"/>
    <w:rsid w:val="00716233"/>
    <w:rsid w:val="0072287A"/>
    <w:rsid w:val="00722BB0"/>
    <w:rsid w:val="00723442"/>
    <w:rsid w:val="0073086B"/>
    <w:rsid w:val="007457F5"/>
    <w:rsid w:val="00746A55"/>
    <w:rsid w:val="007629D1"/>
    <w:rsid w:val="007634D9"/>
    <w:rsid w:val="00765F30"/>
    <w:rsid w:val="00766B0C"/>
    <w:rsid w:val="007676D4"/>
    <w:rsid w:val="0077103D"/>
    <w:rsid w:val="00771A57"/>
    <w:rsid w:val="0077434C"/>
    <w:rsid w:val="007815CA"/>
    <w:rsid w:val="00784B7A"/>
    <w:rsid w:val="007936AA"/>
    <w:rsid w:val="007A4782"/>
    <w:rsid w:val="007A61E2"/>
    <w:rsid w:val="007B00CE"/>
    <w:rsid w:val="007B16DF"/>
    <w:rsid w:val="007B654A"/>
    <w:rsid w:val="007B7977"/>
    <w:rsid w:val="007C1119"/>
    <w:rsid w:val="007C5E7F"/>
    <w:rsid w:val="007D18D9"/>
    <w:rsid w:val="007D489C"/>
    <w:rsid w:val="007D55BD"/>
    <w:rsid w:val="007D572D"/>
    <w:rsid w:val="007D742F"/>
    <w:rsid w:val="007E1828"/>
    <w:rsid w:val="007E5497"/>
    <w:rsid w:val="007E6ECD"/>
    <w:rsid w:val="007F0068"/>
    <w:rsid w:val="007F7F71"/>
    <w:rsid w:val="00801AE5"/>
    <w:rsid w:val="00807D21"/>
    <w:rsid w:val="008109E4"/>
    <w:rsid w:val="00811048"/>
    <w:rsid w:val="008125E1"/>
    <w:rsid w:val="00812EC7"/>
    <w:rsid w:val="008139C8"/>
    <w:rsid w:val="008153DA"/>
    <w:rsid w:val="0082105B"/>
    <w:rsid w:val="00821209"/>
    <w:rsid w:val="00824231"/>
    <w:rsid w:val="00827913"/>
    <w:rsid w:val="00831943"/>
    <w:rsid w:val="00836A4A"/>
    <w:rsid w:val="00840B37"/>
    <w:rsid w:val="00844021"/>
    <w:rsid w:val="008473E2"/>
    <w:rsid w:val="008569F8"/>
    <w:rsid w:val="00864B8E"/>
    <w:rsid w:val="00872491"/>
    <w:rsid w:val="008754EC"/>
    <w:rsid w:val="00877A48"/>
    <w:rsid w:val="00880682"/>
    <w:rsid w:val="00882BE2"/>
    <w:rsid w:val="0088389F"/>
    <w:rsid w:val="008901D3"/>
    <w:rsid w:val="00890FD8"/>
    <w:rsid w:val="008950B6"/>
    <w:rsid w:val="00896700"/>
    <w:rsid w:val="008A2068"/>
    <w:rsid w:val="008A2438"/>
    <w:rsid w:val="008A2940"/>
    <w:rsid w:val="008A364E"/>
    <w:rsid w:val="008A4C1C"/>
    <w:rsid w:val="008B029A"/>
    <w:rsid w:val="008B1ABB"/>
    <w:rsid w:val="008C083D"/>
    <w:rsid w:val="008C0AD1"/>
    <w:rsid w:val="008C17AB"/>
    <w:rsid w:val="008C1C91"/>
    <w:rsid w:val="008C3859"/>
    <w:rsid w:val="008C4752"/>
    <w:rsid w:val="008C4F67"/>
    <w:rsid w:val="008C5C00"/>
    <w:rsid w:val="008D02F6"/>
    <w:rsid w:val="008D4434"/>
    <w:rsid w:val="008D5899"/>
    <w:rsid w:val="008D7D79"/>
    <w:rsid w:val="008E3169"/>
    <w:rsid w:val="008E4830"/>
    <w:rsid w:val="008E67BF"/>
    <w:rsid w:val="008E7449"/>
    <w:rsid w:val="008F0CEB"/>
    <w:rsid w:val="008F5BF6"/>
    <w:rsid w:val="0090048B"/>
    <w:rsid w:val="00903B2D"/>
    <w:rsid w:val="00905628"/>
    <w:rsid w:val="00906C32"/>
    <w:rsid w:val="009079F3"/>
    <w:rsid w:val="00907DEC"/>
    <w:rsid w:val="00912879"/>
    <w:rsid w:val="00912B4C"/>
    <w:rsid w:val="00914B89"/>
    <w:rsid w:val="0091683C"/>
    <w:rsid w:val="009224AB"/>
    <w:rsid w:val="009312CD"/>
    <w:rsid w:val="00932AB7"/>
    <w:rsid w:val="009443E9"/>
    <w:rsid w:val="009454E1"/>
    <w:rsid w:val="0094643C"/>
    <w:rsid w:val="00947BD3"/>
    <w:rsid w:val="00952C0A"/>
    <w:rsid w:val="00955749"/>
    <w:rsid w:val="009562D9"/>
    <w:rsid w:val="00960A76"/>
    <w:rsid w:val="009616B5"/>
    <w:rsid w:val="00962432"/>
    <w:rsid w:val="00964ACA"/>
    <w:rsid w:val="00966D71"/>
    <w:rsid w:val="00981D90"/>
    <w:rsid w:val="0098424A"/>
    <w:rsid w:val="0099191A"/>
    <w:rsid w:val="009932DB"/>
    <w:rsid w:val="00994EA0"/>
    <w:rsid w:val="009A133F"/>
    <w:rsid w:val="009A15B4"/>
    <w:rsid w:val="009A3E41"/>
    <w:rsid w:val="009A5A69"/>
    <w:rsid w:val="009B3553"/>
    <w:rsid w:val="009C276A"/>
    <w:rsid w:val="009C48C0"/>
    <w:rsid w:val="009C6161"/>
    <w:rsid w:val="009C6937"/>
    <w:rsid w:val="009C6A8E"/>
    <w:rsid w:val="009D5976"/>
    <w:rsid w:val="009E1833"/>
    <w:rsid w:val="009E52B4"/>
    <w:rsid w:val="009E7312"/>
    <w:rsid w:val="009F3EB9"/>
    <w:rsid w:val="009F59A3"/>
    <w:rsid w:val="00A00425"/>
    <w:rsid w:val="00A00679"/>
    <w:rsid w:val="00A009AF"/>
    <w:rsid w:val="00A02453"/>
    <w:rsid w:val="00A0424E"/>
    <w:rsid w:val="00A0578D"/>
    <w:rsid w:val="00A079D6"/>
    <w:rsid w:val="00A07A4F"/>
    <w:rsid w:val="00A07CD2"/>
    <w:rsid w:val="00A1077E"/>
    <w:rsid w:val="00A11DA5"/>
    <w:rsid w:val="00A15CBC"/>
    <w:rsid w:val="00A23049"/>
    <w:rsid w:val="00A26787"/>
    <w:rsid w:val="00A32D2E"/>
    <w:rsid w:val="00A379CE"/>
    <w:rsid w:val="00A431E0"/>
    <w:rsid w:val="00A449D1"/>
    <w:rsid w:val="00A46EE3"/>
    <w:rsid w:val="00A4794D"/>
    <w:rsid w:val="00A52684"/>
    <w:rsid w:val="00A555BE"/>
    <w:rsid w:val="00A56C1A"/>
    <w:rsid w:val="00A5705B"/>
    <w:rsid w:val="00A62666"/>
    <w:rsid w:val="00A63BE3"/>
    <w:rsid w:val="00A66740"/>
    <w:rsid w:val="00A704ED"/>
    <w:rsid w:val="00A72A9F"/>
    <w:rsid w:val="00A76145"/>
    <w:rsid w:val="00A808C3"/>
    <w:rsid w:val="00A81C6B"/>
    <w:rsid w:val="00A83618"/>
    <w:rsid w:val="00A86820"/>
    <w:rsid w:val="00A9310A"/>
    <w:rsid w:val="00AA1BB1"/>
    <w:rsid w:val="00AA27DF"/>
    <w:rsid w:val="00AA3C61"/>
    <w:rsid w:val="00AA3E81"/>
    <w:rsid w:val="00AA585B"/>
    <w:rsid w:val="00AB19EC"/>
    <w:rsid w:val="00AB3A7C"/>
    <w:rsid w:val="00AC31E0"/>
    <w:rsid w:val="00AC577C"/>
    <w:rsid w:val="00AD1902"/>
    <w:rsid w:val="00AD420A"/>
    <w:rsid w:val="00AE4D0F"/>
    <w:rsid w:val="00AE794A"/>
    <w:rsid w:val="00AF04DB"/>
    <w:rsid w:val="00AF12A1"/>
    <w:rsid w:val="00AF5380"/>
    <w:rsid w:val="00B007C1"/>
    <w:rsid w:val="00B0408D"/>
    <w:rsid w:val="00B10507"/>
    <w:rsid w:val="00B105D4"/>
    <w:rsid w:val="00B10BF8"/>
    <w:rsid w:val="00B11B44"/>
    <w:rsid w:val="00B24EC2"/>
    <w:rsid w:val="00B32772"/>
    <w:rsid w:val="00B37B1A"/>
    <w:rsid w:val="00B37F3E"/>
    <w:rsid w:val="00B448EF"/>
    <w:rsid w:val="00B46AD9"/>
    <w:rsid w:val="00B46F10"/>
    <w:rsid w:val="00B50504"/>
    <w:rsid w:val="00B509DC"/>
    <w:rsid w:val="00B53D87"/>
    <w:rsid w:val="00B55E99"/>
    <w:rsid w:val="00B60DE5"/>
    <w:rsid w:val="00B6429F"/>
    <w:rsid w:val="00B72611"/>
    <w:rsid w:val="00B72A1F"/>
    <w:rsid w:val="00B73800"/>
    <w:rsid w:val="00B7384D"/>
    <w:rsid w:val="00B8296C"/>
    <w:rsid w:val="00B82F62"/>
    <w:rsid w:val="00B84ECC"/>
    <w:rsid w:val="00B86ADA"/>
    <w:rsid w:val="00B93B1F"/>
    <w:rsid w:val="00BA0584"/>
    <w:rsid w:val="00BA1156"/>
    <w:rsid w:val="00BA5219"/>
    <w:rsid w:val="00BB3A80"/>
    <w:rsid w:val="00BB67D8"/>
    <w:rsid w:val="00BC23E1"/>
    <w:rsid w:val="00BC6B5B"/>
    <w:rsid w:val="00BD16CC"/>
    <w:rsid w:val="00BD536F"/>
    <w:rsid w:val="00BF0264"/>
    <w:rsid w:val="00BF3406"/>
    <w:rsid w:val="00BF51ED"/>
    <w:rsid w:val="00BF68AF"/>
    <w:rsid w:val="00C03359"/>
    <w:rsid w:val="00C051CB"/>
    <w:rsid w:val="00C07D28"/>
    <w:rsid w:val="00C110AA"/>
    <w:rsid w:val="00C1538B"/>
    <w:rsid w:val="00C156FE"/>
    <w:rsid w:val="00C22262"/>
    <w:rsid w:val="00C23CF4"/>
    <w:rsid w:val="00C30589"/>
    <w:rsid w:val="00C32466"/>
    <w:rsid w:val="00C32D24"/>
    <w:rsid w:val="00C3324E"/>
    <w:rsid w:val="00C33E13"/>
    <w:rsid w:val="00C370AD"/>
    <w:rsid w:val="00C4502E"/>
    <w:rsid w:val="00C54A36"/>
    <w:rsid w:val="00C555D9"/>
    <w:rsid w:val="00C670E6"/>
    <w:rsid w:val="00C71210"/>
    <w:rsid w:val="00C721CD"/>
    <w:rsid w:val="00C825D6"/>
    <w:rsid w:val="00C85C06"/>
    <w:rsid w:val="00C86D56"/>
    <w:rsid w:val="00C90270"/>
    <w:rsid w:val="00C93B16"/>
    <w:rsid w:val="00C94302"/>
    <w:rsid w:val="00C97AF6"/>
    <w:rsid w:val="00CA2525"/>
    <w:rsid w:val="00CA3D97"/>
    <w:rsid w:val="00CA56D2"/>
    <w:rsid w:val="00CA6E01"/>
    <w:rsid w:val="00CB08AD"/>
    <w:rsid w:val="00CB4FE5"/>
    <w:rsid w:val="00CB58AD"/>
    <w:rsid w:val="00CB70D2"/>
    <w:rsid w:val="00CB7C04"/>
    <w:rsid w:val="00CC3881"/>
    <w:rsid w:val="00CC605B"/>
    <w:rsid w:val="00CC6AD1"/>
    <w:rsid w:val="00CC779E"/>
    <w:rsid w:val="00CC7CE7"/>
    <w:rsid w:val="00CD2545"/>
    <w:rsid w:val="00CE38B5"/>
    <w:rsid w:val="00CE4F27"/>
    <w:rsid w:val="00CE5991"/>
    <w:rsid w:val="00CF03A1"/>
    <w:rsid w:val="00CF354A"/>
    <w:rsid w:val="00D04546"/>
    <w:rsid w:val="00D05B17"/>
    <w:rsid w:val="00D11835"/>
    <w:rsid w:val="00D12C67"/>
    <w:rsid w:val="00D14390"/>
    <w:rsid w:val="00D149AA"/>
    <w:rsid w:val="00D14E42"/>
    <w:rsid w:val="00D22CC2"/>
    <w:rsid w:val="00D23F80"/>
    <w:rsid w:val="00D25DFB"/>
    <w:rsid w:val="00D34A6E"/>
    <w:rsid w:val="00D34C7A"/>
    <w:rsid w:val="00D4077F"/>
    <w:rsid w:val="00D42B98"/>
    <w:rsid w:val="00D434FF"/>
    <w:rsid w:val="00D524FD"/>
    <w:rsid w:val="00D552A7"/>
    <w:rsid w:val="00D57471"/>
    <w:rsid w:val="00D63881"/>
    <w:rsid w:val="00D63E20"/>
    <w:rsid w:val="00D647CC"/>
    <w:rsid w:val="00D72FB2"/>
    <w:rsid w:val="00D769D3"/>
    <w:rsid w:val="00D76B72"/>
    <w:rsid w:val="00D90E8E"/>
    <w:rsid w:val="00D929BC"/>
    <w:rsid w:val="00D950F2"/>
    <w:rsid w:val="00D96361"/>
    <w:rsid w:val="00DA26A1"/>
    <w:rsid w:val="00DA3829"/>
    <w:rsid w:val="00DA41E0"/>
    <w:rsid w:val="00DA676D"/>
    <w:rsid w:val="00DB0098"/>
    <w:rsid w:val="00DB2677"/>
    <w:rsid w:val="00DB498E"/>
    <w:rsid w:val="00DB4EEC"/>
    <w:rsid w:val="00DC02E4"/>
    <w:rsid w:val="00DC0960"/>
    <w:rsid w:val="00DC0A25"/>
    <w:rsid w:val="00DC3195"/>
    <w:rsid w:val="00DC3A76"/>
    <w:rsid w:val="00DC6970"/>
    <w:rsid w:val="00DC6F79"/>
    <w:rsid w:val="00DC7375"/>
    <w:rsid w:val="00DD30B8"/>
    <w:rsid w:val="00DD5414"/>
    <w:rsid w:val="00DE247F"/>
    <w:rsid w:val="00DE6F2F"/>
    <w:rsid w:val="00DE7844"/>
    <w:rsid w:val="00DE785B"/>
    <w:rsid w:val="00DF041F"/>
    <w:rsid w:val="00DF114D"/>
    <w:rsid w:val="00DF6413"/>
    <w:rsid w:val="00DF76AF"/>
    <w:rsid w:val="00E0085B"/>
    <w:rsid w:val="00E00D13"/>
    <w:rsid w:val="00E01CB5"/>
    <w:rsid w:val="00E02FE5"/>
    <w:rsid w:val="00E069CB"/>
    <w:rsid w:val="00E0727F"/>
    <w:rsid w:val="00E11DF5"/>
    <w:rsid w:val="00E12CA6"/>
    <w:rsid w:val="00E131DC"/>
    <w:rsid w:val="00E1408F"/>
    <w:rsid w:val="00E16741"/>
    <w:rsid w:val="00E25C18"/>
    <w:rsid w:val="00E26693"/>
    <w:rsid w:val="00E349FD"/>
    <w:rsid w:val="00E36901"/>
    <w:rsid w:val="00E42C0F"/>
    <w:rsid w:val="00E43C83"/>
    <w:rsid w:val="00E43D6E"/>
    <w:rsid w:val="00E46006"/>
    <w:rsid w:val="00E46406"/>
    <w:rsid w:val="00E47ECF"/>
    <w:rsid w:val="00E5538D"/>
    <w:rsid w:val="00E601DA"/>
    <w:rsid w:val="00E61B2C"/>
    <w:rsid w:val="00E71A40"/>
    <w:rsid w:val="00E74C44"/>
    <w:rsid w:val="00E774C8"/>
    <w:rsid w:val="00E77587"/>
    <w:rsid w:val="00E81A59"/>
    <w:rsid w:val="00E81E5B"/>
    <w:rsid w:val="00E9251B"/>
    <w:rsid w:val="00E93067"/>
    <w:rsid w:val="00E94C92"/>
    <w:rsid w:val="00E97290"/>
    <w:rsid w:val="00E97385"/>
    <w:rsid w:val="00E97DFD"/>
    <w:rsid w:val="00EA0D09"/>
    <w:rsid w:val="00EA5E46"/>
    <w:rsid w:val="00EB0E92"/>
    <w:rsid w:val="00EB617E"/>
    <w:rsid w:val="00EC0AEE"/>
    <w:rsid w:val="00EC5A12"/>
    <w:rsid w:val="00ED4764"/>
    <w:rsid w:val="00EE04FC"/>
    <w:rsid w:val="00EE2019"/>
    <w:rsid w:val="00EE644C"/>
    <w:rsid w:val="00EF0792"/>
    <w:rsid w:val="00EF15A2"/>
    <w:rsid w:val="00EF2567"/>
    <w:rsid w:val="00EF26DB"/>
    <w:rsid w:val="00EF356C"/>
    <w:rsid w:val="00EF6D3B"/>
    <w:rsid w:val="00F0011D"/>
    <w:rsid w:val="00F002CA"/>
    <w:rsid w:val="00F019DA"/>
    <w:rsid w:val="00F070BE"/>
    <w:rsid w:val="00F124C2"/>
    <w:rsid w:val="00F126AF"/>
    <w:rsid w:val="00F14E5E"/>
    <w:rsid w:val="00F22022"/>
    <w:rsid w:val="00F249C3"/>
    <w:rsid w:val="00F254A4"/>
    <w:rsid w:val="00F300B5"/>
    <w:rsid w:val="00F31FB6"/>
    <w:rsid w:val="00F32BE6"/>
    <w:rsid w:val="00F3552B"/>
    <w:rsid w:val="00F4128A"/>
    <w:rsid w:val="00F4136D"/>
    <w:rsid w:val="00F43FE5"/>
    <w:rsid w:val="00F44E16"/>
    <w:rsid w:val="00F47E97"/>
    <w:rsid w:val="00F47F23"/>
    <w:rsid w:val="00F530B2"/>
    <w:rsid w:val="00F6107F"/>
    <w:rsid w:val="00F661B3"/>
    <w:rsid w:val="00F67430"/>
    <w:rsid w:val="00F745CB"/>
    <w:rsid w:val="00F7733C"/>
    <w:rsid w:val="00F77589"/>
    <w:rsid w:val="00F865B0"/>
    <w:rsid w:val="00F874E5"/>
    <w:rsid w:val="00F927BB"/>
    <w:rsid w:val="00F94CC0"/>
    <w:rsid w:val="00FA63F5"/>
    <w:rsid w:val="00FA7A73"/>
    <w:rsid w:val="00FB0828"/>
    <w:rsid w:val="00FB13EA"/>
    <w:rsid w:val="00FB3CEF"/>
    <w:rsid w:val="00FB5600"/>
    <w:rsid w:val="00FB7C21"/>
    <w:rsid w:val="00FC049C"/>
    <w:rsid w:val="00FD1807"/>
    <w:rsid w:val="00FD1BC0"/>
    <w:rsid w:val="00FD1C15"/>
    <w:rsid w:val="00FD69A9"/>
    <w:rsid w:val="00FD7751"/>
    <w:rsid w:val="00FE01A9"/>
    <w:rsid w:val="00FE4B1C"/>
    <w:rsid w:val="00FF0A0A"/>
    <w:rsid w:val="00FF1B63"/>
    <w:rsid w:val="00FF241C"/>
    <w:rsid w:val="00FF50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971F2C3-553E-4890-8C24-353AD49F4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1DC4"/>
    <w:pPr>
      <w:spacing w:after="200" w:line="276" w:lineRule="auto"/>
    </w:pPr>
    <w:rPr>
      <w:rFonts w:eastAsia="Times New Roman"/>
    </w:rPr>
  </w:style>
  <w:style w:type="paragraph" w:styleId="1">
    <w:name w:val="heading 1"/>
    <w:basedOn w:val="a"/>
    <w:next w:val="a"/>
    <w:link w:val="10"/>
    <w:uiPriority w:val="99"/>
    <w:qFormat/>
    <w:rsid w:val="00281DC4"/>
    <w:pPr>
      <w:keepNext/>
      <w:spacing w:after="0" w:line="240" w:lineRule="auto"/>
      <w:outlineLvl w:val="0"/>
    </w:pPr>
    <w:rPr>
      <w:rFonts w:ascii="Times New Roman" w:hAnsi="Times New Roman"/>
      <w:i/>
      <w:sz w:val="20"/>
      <w:szCs w:val="20"/>
    </w:rPr>
  </w:style>
  <w:style w:type="paragraph" w:styleId="3">
    <w:name w:val="heading 3"/>
    <w:basedOn w:val="a"/>
    <w:next w:val="a"/>
    <w:link w:val="30"/>
    <w:uiPriority w:val="99"/>
    <w:qFormat/>
    <w:rsid w:val="00281DC4"/>
    <w:pPr>
      <w:keepNext/>
      <w:spacing w:after="0" w:line="240" w:lineRule="auto"/>
      <w:outlineLvl w:val="2"/>
    </w:pPr>
    <w:rPr>
      <w:rFonts w:ascii="Bodoni" w:hAnsi="Bodoni"/>
      <w:b/>
      <w:sz w:val="24"/>
      <w:szCs w:val="20"/>
      <w:lang w:val="en-US"/>
    </w:rPr>
  </w:style>
  <w:style w:type="paragraph" w:styleId="4">
    <w:name w:val="heading 4"/>
    <w:basedOn w:val="a"/>
    <w:next w:val="a"/>
    <w:link w:val="40"/>
    <w:uiPriority w:val="99"/>
    <w:qFormat/>
    <w:rsid w:val="00281DC4"/>
    <w:pPr>
      <w:keepNext/>
      <w:spacing w:before="240" w:after="60" w:line="240" w:lineRule="auto"/>
      <w:outlineLvl w:val="3"/>
    </w:pPr>
    <w:rPr>
      <w:rFonts w:ascii="Times New Roman" w:hAnsi="Times New Roman"/>
      <w:b/>
      <w:bCs/>
      <w:sz w:val="28"/>
      <w:szCs w:val="28"/>
    </w:rPr>
  </w:style>
  <w:style w:type="paragraph" w:styleId="9">
    <w:name w:val="heading 9"/>
    <w:basedOn w:val="a"/>
    <w:next w:val="a"/>
    <w:link w:val="90"/>
    <w:uiPriority w:val="99"/>
    <w:qFormat/>
    <w:rsid w:val="00281DC4"/>
    <w:pPr>
      <w:spacing w:before="240" w:after="60" w:line="240" w:lineRule="auto"/>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81DC4"/>
    <w:rPr>
      <w:rFonts w:ascii="Times New Roman" w:hAnsi="Times New Roman" w:cs="Times New Roman"/>
      <w:i/>
      <w:sz w:val="20"/>
      <w:szCs w:val="20"/>
      <w:lang w:eastAsia="ru-RU"/>
    </w:rPr>
  </w:style>
  <w:style w:type="character" w:customStyle="1" w:styleId="30">
    <w:name w:val="Заголовок 3 Знак"/>
    <w:basedOn w:val="a0"/>
    <w:link w:val="3"/>
    <w:uiPriority w:val="99"/>
    <w:locked/>
    <w:rsid w:val="00281DC4"/>
    <w:rPr>
      <w:rFonts w:ascii="Bodoni" w:hAnsi="Bodoni" w:cs="Times New Roman"/>
      <w:b/>
      <w:sz w:val="20"/>
      <w:szCs w:val="20"/>
      <w:lang w:val="en-US" w:eastAsia="ru-RU"/>
    </w:rPr>
  </w:style>
  <w:style w:type="character" w:customStyle="1" w:styleId="40">
    <w:name w:val="Заголовок 4 Знак"/>
    <w:basedOn w:val="a0"/>
    <w:link w:val="4"/>
    <w:uiPriority w:val="99"/>
    <w:locked/>
    <w:rsid w:val="00281DC4"/>
    <w:rPr>
      <w:rFonts w:ascii="Times New Roman" w:hAnsi="Times New Roman" w:cs="Times New Roman"/>
      <w:b/>
      <w:bCs/>
      <w:sz w:val="28"/>
      <w:szCs w:val="28"/>
      <w:lang w:eastAsia="ru-RU"/>
    </w:rPr>
  </w:style>
  <w:style w:type="character" w:customStyle="1" w:styleId="90">
    <w:name w:val="Заголовок 9 Знак"/>
    <w:basedOn w:val="a0"/>
    <w:link w:val="9"/>
    <w:uiPriority w:val="99"/>
    <w:locked/>
    <w:rsid w:val="00281DC4"/>
    <w:rPr>
      <w:rFonts w:ascii="Arial" w:hAnsi="Arial" w:cs="Arial"/>
      <w:lang w:eastAsia="ru-RU"/>
    </w:rPr>
  </w:style>
  <w:style w:type="paragraph" w:styleId="a3">
    <w:name w:val="Normal (Web)"/>
    <w:basedOn w:val="a"/>
    <w:uiPriority w:val="99"/>
    <w:rsid w:val="00281DC4"/>
    <w:pPr>
      <w:spacing w:after="0" w:line="240" w:lineRule="auto"/>
      <w:ind w:firstLine="567"/>
      <w:jc w:val="both"/>
    </w:pPr>
    <w:rPr>
      <w:rFonts w:ascii="Times New Roman" w:hAnsi="Times New Roman"/>
      <w:sz w:val="24"/>
      <w:szCs w:val="24"/>
      <w:lang w:val="en-US" w:eastAsia="en-US"/>
    </w:rPr>
  </w:style>
  <w:style w:type="character" w:customStyle="1" w:styleId="a4">
    <w:name w:val="Основной текст Знак"/>
    <w:link w:val="a5"/>
    <w:uiPriority w:val="99"/>
    <w:locked/>
    <w:rsid w:val="00281DC4"/>
    <w:rPr>
      <w:rFonts w:ascii="Times New Roman" w:hAnsi="Times New Roman"/>
      <w:sz w:val="24"/>
      <w:lang w:eastAsia="ru-RU"/>
    </w:rPr>
  </w:style>
  <w:style w:type="paragraph" w:styleId="a5">
    <w:name w:val="Body Text"/>
    <w:basedOn w:val="a"/>
    <w:link w:val="a4"/>
    <w:uiPriority w:val="99"/>
    <w:rsid w:val="00281DC4"/>
    <w:pPr>
      <w:spacing w:after="120" w:line="240" w:lineRule="auto"/>
    </w:pPr>
    <w:rPr>
      <w:rFonts w:ascii="Times New Roman" w:hAnsi="Times New Roman"/>
      <w:sz w:val="24"/>
      <w:szCs w:val="24"/>
    </w:rPr>
  </w:style>
  <w:style w:type="character" w:customStyle="1" w:styleId="BodyTextChar1">
    <w:name w:val="Body Text Char1"/>
    <w:basedOn w:val="a0"/>
    <w:uiPriority w:val="99"/>
    <w:semiHidden/>
    <w:rsid w:val="00FD7726"/>
    <w:rPr>
      <w:rFonts w:eastAsia="Times New Roman"/>
    </w:rPr>
  </w:style>
  <w:style w:type="character" w:customStyle="1" w:styleId="11">
    <w:name w:val="Основной текст Знак1"/>
    <w:basedOn w:val="a0"/>
    <w:uiPriority w:val="99"/>
    <w:semiHidden/>
    <w:rsid w:val="00281DC4"/>
    <w:rPr>
      <w:rFonts w:ascii="Calibri" w:hAnsi="Calibri" w:cs="Times New Roman"/>
      <w:lang w:eastAsia="ru-RU"/>
    </w:rPr>
  </w:style>
  <w:style w:type="character" w:customStyle="1" w:styleId="a6">
    <w:name w:val="Основной текст с отступом Знак"/>
    <w:link w:val="a7"/>
    <w:uiPriority w:val="99"/>
    <w:semiHidden/>
    <w:locked/>
    <w:rsid w:val="00281DC4"/>
    <w:rPr>
      <w:rFonts w:ascii="Times New Roman" w:hAnsi="Times New Roman"/>
      <w:sz w:val="24"/>
      <w:lang w:eastAsia="ru-RU"/>
    </w:rPr>
  </w:style>
  <w:style w:type="paragraph" w:styleId="a7">
    <w:name w:val="Body Text Indent"/>
    <w:basedOn w:val="a"/>
    <w:link w:val="a6"/>
    <w:uiPriority w:val="99"/>
    <w:semiHidden/>
    <w:rsid w:val="00281DC4"/>
    <w:pPr>
      <w:spacing w:after="120" w:line="240" w:lineRule="auto"/>
      <w:ind w:left="283"/>
    </w:pPr>
    <w:rPr>
      <w:rFonts w:ascii="Times New Roman" w:hAnsi="Times New Roman"/>
      <w:sz w:val="24"/>
      <w:szCs w:val="24"/>
    </w:rPr>
  </w:style>
  <w:style w:type="character" w:customStyle="1" w:styleId="BodyTextIndentChar1">
    <w:name w:val="Body Text Indent Char1"/>
    <w:basedOn w:val="a0"/>
    <w:uiPriority w:val="99"/>
    <w:semiHidden/>
    <w:rsid w:val="00FD7726"/>
    <w:rPr>
      <w:rFonts w:eastAsia="Times New Roman"/>
    </w:rPr>
  </w:style>
  <w:style w:type="character" w:customStyle="1" w:styleId="12">
    <w:name w:val="Основной текст с отступом Знак1"/>
    <w:basedOn w:val="a0"/>
    <w:uiPriority w:val="99"/>
    <w:semiHidden/>
    <w:rsid w:val="00281DC4"/>
    <w:rPr>
      <w:rFonts w:ascii="Calibri" w:hAnsi="Calibri" w:cs="Times New Roman"/>
      <w:lang w:eastAsia="ru-RU"/>
    </w:rPr>
  </w:style>
  <w:style w:type="character" w:customStyle="1" w:styleId="2">
    <w:name w:val="Основной текст 2 Знак"/>
    <w:link w:val="20"/>
    <w:uiPriority w:val="99"/>
    <w:semiHidden/>
    <w:locked/>
    <w:rsid w:val="00281DC4"/>
    <w:rPr>
      <w:rFonts w:ascii="Times New Roman" w:hAnsi="Times New Roman"/>
      <w:sz w:val="24"/>
      <w:lang w:eastAsia="ru-RU"/>
    </w:rPr>
  </w:style>
  <w:style w:type="paragraph" w:styleId="20">
    <w:name w:val="Body Text 2"/>
    <w:basedOn w:val="a"/>
    <w:link w:val="2"/>
    <w:uiPriority w:val="99"/>
    <w:semiHidden/>
    <w:rsid w:val="00281DC4"/>
    <w:pPr>
      <w:spacing w:after="120" w:line="480" w:lineRule="auto"/>
    </w:pPr>
    <w:rPr>
      <w:rFonts w:ascii="Times New Roman" w:hAnsi="Times New Roman"/>
      <w:sz w:val="24"/>
      <w:szCs w:val="24"/>
    </w:rPr>
  </w:style>
  <w:style w:type="character" w:customStyle="1" w:styleId="BodyText2Char1">
    <w:name w:val="Body Text 2 Char1"/>
    <w:basedOn w:val="a0"/>
    <w:uiPriority w:val="99"/>
    <w:semiHidden/>
    <w:rsid w:val="00FD7726"/>
    <w:rPr>
      <w:rFonts w:eastAsia="Times New Roman"/>
    </w:rPr>
  </w:style>
  <w:style w:type="character" w:customStyle="1" w:styleId="21">
    <w:name w:val="Основной текст 2 Знак1"/>
    <w:basedOn w:val="a0"/>
    <w:uiPriority w:val="99"/>
    <w:semiHidden/>
    <w:rsid w:val="00281DC4"/>
    <w:rPr>
      <w:rFonts w:ascii="Calibri" w:hAnsi="Calibri" w:cs="Times New Roman"/>
      <w:lang w:eastAsia="ru-RU"/>
    </w:rPr>
  </w:style>
  <w:style w:type="character" w:customStyle="1" w:styleId="22">
    <w:name w:val="Основной текст с отступом 2 Знак"/>
    <w:link w:val="23"/>
    <w:uiPriority w:val="99"/>
    <w:semiHidden/>
    <w:locked/>
    <w:rsid w:val="00281DC4"/>
    <w:rPr>
      <w:rFonts w:ascii="Times New Roman" w:hAnsi="Times New Roman"/>
      <w:sz w:val="24"/>
      <w:lang w:val="en-US" w:eastAsia="ru-RU"/>
    </w:rPr>
  </w:style>
  <w:style w:type="paragraph" w:styleId="23">
    <w:name w:val="Body Text Indent 2"/>
    <w:basedOn w:val="a"/>
    <w:link w:val="22"/>
    <w:uiPriority w:val="99"/>
    <w:semiHidden/>
    <w:rsid w:val="00281DC4"/>
    <w:pPr>
      <w:spacing w:after="0" w:line="240" w:lineRule="auto"/>
      <w:ind w:left="720"/>
      <w:jc w:val="both"/>
    </w:pPr>
    <w:rPr>
      <w:rFonts w:ascii="Times New Roman" w:hAnsi="Times New Roman"/>
      <w:sz w:val="24"/>
      <w:szCs w:val="24"/>
      <w:lang w:val="en-US"/>
    </w:rPr>
  </w:style>
  <w:style w:type="character" w:customStyle="1" w:styleId="BodyTextIndent2Char1">
    <w:name w:val="Body Text Indent 2 Char1"/>
    <w:basedOn w:val="a0"/>
    <w:uiPriority w:val="99"/>
    <w:semiHidden/>
    <w:rsid w:val="00FD7726"/>
    <w:rPr>
      <w:rFonts w:eastAsia="Times New Roman"/>
    </w:rPr>
  </w:style>
  <w:style w:type="character" w:customStyle="1" w:styleId="210">
    <w:name w:val="Основной текст с отступом 2 Знак1"/>
    <w:basedOn w:val="a0"/>
    <w:uiPriority w:val="99"/>
    <w:semiHidden/>
    <w:rsid w:val="00281DC4"/>
    <w:rPr>
      <w:rFonts w:ascii="Calibri" w:hAnsi="Calibri" w:cs="Times New Roman"/>
      <w:lang w:eastAsia="ru-RU"/>
    </w:rPr>
  </w:style>
  <w:style w:type="character" w:customStyle="1" w:styleId="31">
    <w:name w:val="Основной текст с отступом 3 Знак"/>
    <w:link w:val="32"/>
    <w:uiPriority w:val="99"/>
    <w:semiHidden/>
    <w:locked/>
    <w:rsid w:val="00281DC4"/>
    <w:rPr>
      <w:rFonts w:ascii="Times New Roman" w:hAnsi="Times New Roman"/>
      <w:sz w:val="16"/>
      <w:lang w:eastAsia="ru-RU"/>
    </w:rPr>
  </w:style>
  <w:style w:type="paragraph" w:styleId="32">
    <w:name w:val="Body Text Indent 3"/>
    <w:basedOn w:val="a"/>
    <w:link w:val="31"/>
    <w:uiPriority w:val="99"/>
    <w:semiHidden/>
    <w:rsid w:val="00281DC4"/>
    <w:pPr>
      <w:spacing w:after="120" w:line="240" w:lineRule="auto"/>
      <w:ind w:left="283"/>
    </w:pPr>
    <w:rPr>
      <w:rFonts w:ascii="Times New Roman" w:hAnsi="Times New Roman"/>
      <w:sz w:val="16"/>
      <w:szCs w:val="16"/>
    </w:rPr>
  </w:style>
  <w:style w:type="character" w:customStyle="1" w:styleId="BodyTextIndent3Char1">
    <w:name w:val="Body Text Indent 3 Char1"/>
    <w:basedOn w:val="a0"/>
    <w:uiPriority w:val="99"/>
    <w:semiHidden/>
    <w:rsid w:val="00FD7726"/>
    <w:rPr>
      <w:rFonts w:eastAsia="Times New Roman"/>
      <w:sz w:val="16"/>
      <w:szCs w:val="16"/>
    </w:rPr>
  </w:style>
  <w:style w:type="character" w:customStyle="1" w:styleId="310">
    <w:name w:val="Основной текст с отступом 3 Знак1"/>
    <w:basedOn w:val="a0"/>
    <w:uiPriority w:val="99"/>
    <w:semiHidden/>
    <w:rsid w:val="00281DC4"/>
    <w:rPr>
      <w:rFonts w:ascii="Calibri" w:hAnsi="Calibri" w:cs="Times New Roman"/>
      <w:sz w:val="16"/>
      <w:szCs w:val="16"/>
      <w:lang w:eastAsia="ru-RU"/>
    </w:rPr>
  </w:style>
  <w:style w:type="character" w:styleId="a8">
    <w:name w:val="Hyperlink"/>
    <w:basedOn w:val="a0"/>
    <w:uiPriority w:val="99"/>
    <w:rsid w:val="00281DC4"/>
    <w:rPr>
      <w:rFonts w:cs="Times New Roman"/>
      <w:color w:val="0000FF"/>
      <w:u w:val="single"/>
    </w:rPr>
  </w:style>
  <w:style w:type="paragraph" w:styleId="a9">
    <w:name w:val="header"/>
    <w:basedOn w:val="a"/>
    <w:link w:val="aa"/>
    <w:uiPriority w:val="99"/>
    <w:rsid w:val="00281DC4"/>
    <w:pPr>
      <w:tabs>
        <w:tab w:val="center" w:pos="4677"/>
        <w:tab w:val="right" w:pos="9355"/>
      </w:tabs>
    </w:pPr>
  </w:style>
  <w:style w:type="character" w:customStyle="1" w:styleId="aa">
    <w:name w:val="Верхний колонтитул Знак"/>
    <w:basedOn w:val="a0"/>
    <w:link w:val="a9"/>
    <w:uiPriority w:val="99"/>
    <w:locked/>
    <w:rsid w:val="00281DC4"/>
    <w:rPr>
      <w:rFonts w:ascii="Calibri" w:hAnsi="Calibri" w:cs="Times New Roman"/>
      <w:lang w:eastAsia="ru-RU"/>
    </w:rPr>
  </w:style>
  <w:style w:type="paragraph" w:styleId="ab">
    <w:name w:val="footer"/>
    <w:basedOn w:val="a"/>
    <w:link w:val="ac"/>
    <w:uiPriority w:val="99"/>
    <w:rsid w:val="00281DC4"/>
    <w:pPr>
      <w:tabs>
        <w:tab w:val="center" w:pos="4677"/>
        <w:tab w:val="right" w:pos="9355"/>
      </w:tabs>
    </w:pPr>
  </w:style>
  <w:style w:type="character" w:customStyle="1" w:styleId="ac">
    <w:name w:val="Нижний колонтитул Знак"/>
    <w:basedOn w:val="a0"/>
    <w:link w:val="ab"/>
    <w:uiPriority w:val="99"/>
    <w:locked/>
    <w:rsid w:val="00281DC4"/>
    <w:rPr>
      <w:rFonts w:ascii="Calibri" w:hAnsi="Calibri" w:cs="Times New Roman"/>
      <w:lang w:eastAsia="ru-RU"/>
    </w:rPr>
  </w:style>
  <w:style w:type="paragraph" w:styleId="ad">
    <w:name w:val="Revision"/>
    <w:hidden/>
    <w:uiPriority w:val="99"/>
    <w:semiHidden/>
    <w:rsid w:val="00281DC4"/>
    <w:rPr>
      <w:rFonts w:eastAsia="Times New Roman"/>
    </w:rPr>
  </w:style>
  <w:style w:type="paragraph" w:styleId="ae">
    <w:name w:val="Balloon Text"/>
    <w:basedOn w:val="a"/>
    <w:link w:val="af"/>
    <w:uiPriority w:val="99"/>
    <w:rsid w:val="00281DC4"/>
    <w:pPr>
      <w:spacing w:after="0" w:line="240" w:lineRule="auto"/>
    </w:pPr>
    <w:rPr>
      <w:rFonts w:ascii="Tahoma" w:hAnsi="Tahoma" w:cs="Tahoma"/>
      <w:sz w:val="16"/>
      <w:szCs w:val="16"/>
    </w:rPr>
  </w:style>
  <w:style w:type="character" w:customStyle="1" w:styleId="af">
    <w:name w:val="Текст выноски Знак"/>
    <w:basedOn w:val="a0"/>
    <w:link w:val="ae"/>
    <w:uiPriority w:val="99"/>
    <w:locked/>
    <w:rsid w:val="00281DC4"/>
    <w:rPr>
      <w:rFonts w:ascii="Tahoma" w:hAnsi="Tahoma" w:cs="Tahoma"/>
      <w:sz w:val="16"/>
      <w:szCs w:val="16"/>
      <w:lang w:eastAsia="ru-RU"/>
    </w:rPr>
  </w:style>
  <w:style w:type="paragraph" w:styleId="af0">
    <w:name w:val="List Paragraph"/>
    <w:basedOn w:val="a"/>
    <w:uiPriority w:val="99"/>
    <w:qFormat/>
    <w:rsid w:val="00281DC4"/>
    <w:pPr>
      <w:spacing w:after="0" w:line="240" w:lineRule="auto"/>
      <w:ind w:left="720"/>
      <w:contextualSpacing/>
    </w:pPr>
    <w:rPr>
      <w:rFonts w:ascii="Times New Roman" w:hAnsi="Times New Roman"/>
      <w:sz w:val="24"/>
      <w:szCs w:val="24"/>
    </w:rPr>
  </w:style>
  <w:style w:type="character" w:customStyle="1" w:styleId="docbody">
    <w:name w:val="doc_body"/>
    <w:uiPriority w:val="99"/>
    <w:rsid w:val="00281DC4"/>
  </w:style>
  <w:style w:type="character" w:customStyle="1" w:styleId="docblue">
    <w:name w:val="doc_blue"/>
    <w:uiPriority w:val="99"/>
    <w:rsid w:val="00281DC4"/>
  </w:style>
  <w:style w:type="character" w:customStyle="1" w:styleId="docred">
    <w:name w:val="doc_red"/>
    <w:uiPriority w:val="99"/>
    <w:rsid w:val="00281DC4"/>
  </w:style>
  <w:style w:type="paragraph" w:styleId="af1">
    <w:name w:val="footnote text"/>
    <w:basedOn w:val="a"/>
    <w:link w:val="af2"/>
    <w:uiPriority w:val="99"/>
    <w:semiHidden/>
    <w:rsid w:val="00281DC4"/>
    <w:rPr>
      <w:sz w:val="20"/>
      <w:szCs w:val="20"/>
    </w:rPr>
  </w:style>
  <w:style w:type="character" w:customStyle="1" w:styleId="af2">
    <w:name w:val="Текст сноски Знак"/>
    <w:basedOn w:val="a0"/>
    <w:link w:val="af1"/>
    <w:uiPriority w:val="99"/>
    <w:semiHidden/>
    <w:locked/>
    <w:rsid w:val="00281DC4"/>
    <w:rPr>
      <w:rFonts w:ascii="Calibri" w:hAnsi="Calibri" w:cs="Times New Roman"/>
      <w:sz w:val="20"/>
      <w:szCs w:val="20"/>
      <w:lang w:eastAsia="ru-RU"/>
    </w:rPr>
  </w:style>
  <w:style w:type="character" w:styleId="af3">
    <w:name w:val="footnote reference"/>
    <w:basedOn w:val="a0"/>
    <w:uiPriority w:val="99"/>
    <w:semiHidden/>
    <w:rsid w:val="00281DC4"/>
    <w:rPr>
      <w:rFonts w:cs="Times New Roman"/>
      <w:vertAlign w:val="superscript"/>
    </w:rPr>
  </w:style>
  <w:style w:type="character" w:styleId="af4">
    <w:name w:val="annotation reference"/>
    <w:basedOn w:val="a0"/>
    <w:uiPriority w:val="99"/>
    <w:semiHidden/>
    <w:rsid w:val="00E12CA6"/>
    <w:rPr>
      <w:rFonts w:cs="Times New Roman"/>
      <w:sz w:val="16"/>
      <w:szCs w:val="16"/>
    </w:rPr>
  </w:style>
  <w:style w:type="paragraph" w:styleId="af5">
    <w:name w:val="annotation text"/>
    <w:basedOn w:val="a"/>
    <w:link w:val="af6"/>
    <w:uiPriority w:val="99"/>
    <w:semiHidden/>
    <w:rsid w:val="00E12CA6"/>
    <w:pPr>
      <w:spacing w:line="240" w:lineRule="auto"/>
    </w:pPr>
    <w:rPr>
      <w:sz w:val="20"/>
      <w:szCs w:val="20"/>
    </w:rPr>
  </w:style>
  <w:style w:type="character" w:customStyle="1" w:styleId="af6">
    <w:name w:val="Текст примечания Знак"/>
    <w:basedOn w:val="a0"/>
    <w:link w:val="af5"/>
    <w:uiPriority w:val="99"/>
    <w:semiHidden/>
    <w:locked/>
    <w:rsid w:val="00E12CA6"/>
    <w:rPr>
      <w:rFonts w:ascii="Calibri" w:hAnsi="Calibri" w:cs="Times New Roman"/>
      <w:sz w:val="20"/>
      <w:szCs w:val="20"/>
      <w:lang w:eastAsia="ru-RU"/>
    </w:rPr>
  </w:style>
  <w:style w:type="paragraph" w:styleId="af7">
    <w:name w:val="annotation subject"/>
    <w:basedOn w:val="af5"/>
    <w:next w:val="af5"/>
    <w:link w:val="af8"/>
    <w:uiPriority w:val="99"/>
    <w:semiHidden/>
    <w:rsid w:val="00E12CA6"/>
    <w:rPr>
      <w:b/>
      <w:bCs/>
    </w:rPr>
  </w:style>
  <w:style w:type="character" w:customStyle="1" w:styleId="af8">
    <w:name w:val="Тема примечания Знак"/>
    <w:basedOn w:val="af6"/>
    <w:link w:val="af7"/>
    <w:uiPriority w:val="99"/>
    <w:semiHidden/>
    <w:locked/>
    <w:rsid w:val="00E12CA6"/>
    <w:rPr>
      <w:rFonts w:ascii="Calibri" w:hAnsi="Calibri" w:cs="Times New Roman"/>
      <w:b/>
      <w:bCs/>
      <w:sz w:val="20"/>
      <w:szCs w:val="20"/>
      <w:lang w:eastAsia="ru-RU"/>
    </w:rPr>
  </w:style>
  <w:style w:type="character" w:styleId="af9">
    <w:name w:val="Emphasis"/>
    <w:basedOn w:val="a0"/>
    <w:uiPriority w:val="99"/>
    <w:qFormat/>
    <w:rsid w:val="00CA3D97"/>
    <w:rPr>
      <w:rFonts w:cs="Times New Roman"/>
      <w:i/>
      <w:iCs/>
    </w:rPr>
  </w:style>
  <w:style w:type="character" w:styleId="afa">
    <w:name w:val="Strong"/>
    <w:basedOn w:val="a0"/>
    <w:uiPriority w:val="99"/>
    <w:qFormat/>
    <w:rsid w:val="0077103D"/>
    <w:rPr>
      <w:rFonts w:cs="Times New Roman"/>
      <w:b/>
      <w:bCs/>
    </w:rPr>
  </w:style>
  <w:style w:type="paragraph" w:styleId="afb">
    <w:name w:val="caption"/>
    <w:basedOn w:val="a"/>
    <w:next w:val="a"/>
    <w:uiPriority w:val="99"/>
    <w:qFormat/>
    <w:rsid w:val="00D552A7"/>
    <w:pPr>
      <w:spacing w:before="3000" w:after="120" w:line="240" w:lineRule="auto"/>
      <w:jc w:val="center"/>
    </w:pPr>
    <w:rPr>
      <w:rFonts w:ascii="Times New Roman" w:hAnsi="Times New Roman"/>
      <w:b/>
      <w:sz w:val="48"/>
      <w:szCs w:val="20"/>
      <w:lang w:val="ro-RO"/>
    </w:rPr>
  </w:style>
  <w:style w:type="character" w:customStyle="1" w:styleId="MeniuneNerezolvat1">
    <w:name w:val="Mențiune Nerezolvat1"/>
    <w:basedOn w:val="a0"/>
    <w:uiPriority w:val="99"/>
    <w:semiHidden/>
    <w:rsid w:val="00CE38B5"/>
    <w:rPr>
      <w:rFonts w:cs="Times New Roman"/>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656228">
      <w:marLeft w:val="0"/>
      <w:marRight w:val="0"/>
      <w:marTop w:val="0"/>
      <w:marBottom w:val="0"/>
      <w:divBdr>
        <w:top w:val="none" w:sz="0" w:space="0" w:color="auto"/>
        <w:left w:val="none" w:sz="0" w:space="0" w:color="auto"/>
        <w:bottom w:val="none" w:sz="0" w:space="0" w:color="auto"/>
        <w:right w:val="none" w:sz="0" w:space="0" w:color="auto"/>
      </w:divBdr>
    </w:div>
    <w:div w:id="747656229">
      <w:marLeft w:val="0"/>
      <w:marRight w:val="0"/>
      <w:marTop w:val="0"/>
      <w:marBottom w:val="0"/>
      <w:divBdr>
        <w:top w:val="none" w:sz="0" w:space="0" w:color="auto"/>
        <w:left w:val="none" w:sz="0" w:space="0" w:color="auto"/>
        <w:bottom w:val="none" w:sz="0" w:space="0" w:color="auto"/>
        <w:right w:val="none" w:sz="0" w:space="0" w:color="auto"/>
      </w:divBdr>
    </w:div>
    <w:div w:id="747656230">
      <w:marLeft w:val="0"/>
      <w:marRight w:val="0"/>
      <w:marTop w:val="0"/>
      <w:marBottom w:val="0"/>
      <w:divBdr>
        <w:top w:val="none" w:sz="0" w:space="0" w:color="auto"/>
        <w:left w:val="none" w:sz="0" w:space="0" w:color="auto"/>
        <w:bottom w:val="none" w:sz="0" w:space="0" w:color="auto"/>
        <w:right w:val="none" w:sz="0" w:space="0" w:color="auto"/>
      </w:divBdr>
    </w:div>
    <w:div w:id="747656231">
      <w:marLeft w:val="0"/>
      <w:marRight w:val="0"/>
      <w:marTop w:val="0"/>
      <w:marBottom w:val="0"/>
      <w:divBdr>
        <w:top w:val="none" w:sz="0" w:space="0" w:color="auto"/>
        <w:left w:val="none" w:sz="0" w:space="0" w:color="auto"/>
        <w:bottom w:val="none" w:sz="0" w:space="0" w:color="auto"/>
        <w:right w:val="none" w:sz="0" w:space="0" w:color="auto"/>
      </w:divBdr>
    </w:div>
    <w:div w:id="747656232">
      <w:marLeft w:val="0"/>
      <w:marRight w:val="0"/>
      <w:marTop w:val="0"/>
      <w:marBottom w:val="0"/>
      <w:divBdr>
        <w:top w:val="none" w:sz="0" w:space="0" w:color="auto"/>
        <w:left w:val="none" w:sz="0" w:space="0" w:color="auto"/>
        <w:bottom w:val="none" w:sz="0" w:space="0" w:color="auto"/>
        <w:right w:val="none" w:sz="0" w:space="0" w:color="auto"/>
      </w:divBdr>
    </w:div>
    <w:div w:id="747656233">
      <w:marLeft w:val="0"/>
      <w:marRight w:val="0"/>
      <w:marTop w:val="0"/>
      <w:marBottom w:val="0"/>
      <w:divBdr>
        <w:top w:val="none" w:sz="0" w:space="0" w:color="auto"/>
        <w:left w:val="none" w:sz="0" w:space="0" w:color="auto"/>
        <w:bottom w:val="none" w:sz="0" w:space="0" w:color="auto"/>
        <w:right w:val="none" w:sz="0" w:space="0" w:color="auto"/>
      </w:divBdr>
    </w:div>
    <w:div w:id="747656234">
      <w:marLeft w:val="0"/>
      <w:marRight w:val="0"/>
      <w:marTop w:val="0"/>
      <w:marBottom w:val="0"/>
      <w:divBdr>
        <w:top w:val="none" w:sz="0" w:space="0" w:color="auto"/>
        <w:left w:val="none" w:sz="0" w:space="0" w:color="auto"/>
        <w:bottom w:val="none" w:sz="0" w:space="0" w:color="auto"/>
        <w:right w:val="none" w:sz="0" w:space="0" w:color="auto"/>
      </w:divBdr>
    </w:div>
    <w:div w:id="747656235">
      <w:marLeft w:val="0"/>
      <w:marRight w:val="0"/>
      <w:marTop w:val="0"/>
      <w:marBottom w:val="0"/>
      <w:divBdr>
        <w:top w:val="none" w:sz="0" w:space="0" w:color="auto"/>
        <w:left w:val="none" w:sz="0" w:space="0" w:color="auto"/>
        <w:bottom w:val="none" w:sz="0" w:space="0" w:color="auto"/>
        <w:right w:val="none" w:sz="0" w:space="0" w:color="auto"/>
      </w:divBdr>
    </w:div>
    <w:div w:id="747656236">
      <w:marLeft w:val="0"/>
      <w:marRight w:val="0"/>
      <w:marTop w:val="0"/>
      <w:marBottom w:val="0"/>
      <w:divBdr>
        <w:top w:val="none" w:sz="0" w:space="0" w:color="auto"/>
        <w:left w:val="none" w:sz="0" w:space="0" w:color="auto"/>
        <w:bottom w:val="none" w:sz="0" w:space="0" w:color="auto"/>
        <w:right w:val="none" w:sz="0" w:space="0" w:color="auto"/>
      </w:divBdr>
    </w:div>
    <w:div w:id="747656237">
      <w:marLeft w:val="0"/>
      <w:marRight w:val="0"/>
      <w:marTop w:val="0"/>
      <w:marBottom w:val="0"/>
      <w:divBdr>
        <w:top w:val="none" w:sz="0" w:space="0" w:color="auto"/>
        <w:left w:val="none" w:sz="0" w:space="0" w:color="auto"/>
        <w:bottom w:val="none" w:sz="0" w:space="0" w:color="auto"/>
        <w:right w:val="none" w:sz="0" w:space="0" w:color="auto"/>
      </w:divBdr>
    </w:div>
    <w:div w:id="747656238">
      <w:marLeft w:val="0"/>
      <w:marRight w:val="0"/>
      <w:marTop w:val="0"/>
      <w:marBottom w:val="0"/>
      <w:divBdr>
        <w:top w:val="none" w:sz="0" w:space="0" w:color="auto"/>
        <w:left w:val="none" w:sz="0" w:space="0" w:color="auto"/>
        <w:bottom w:val="none" w:sz="0" w:space="0" w:color="auto"/>
        <w:right w:val="none" w:sz="0" w:space="0" w:color="auto"/>
      </w:divBdr>
    </w:div>
    <w:div w:id="747656239">
      <w:marLeft w:val="0"/>
      <w:marRight w:val="0"/>
      <w:marTop w:val="0"/>
      <w:marBottom w:val="0"/>
      <w:divBdr>
        <w:top w:val="none" w:sz="0" w:space="0" w:color="auto"/>
        <w:left w:val="none" w:sz="0" w:space="0" w:color="auto"/>
        <w:bottom w:val="none" w:sz="0" w:space="0" w:color="auto"/>
        <w:right w:val="none" w:sz="0" w:space="0" w:color="auto"/>
      </w:divBdr>
    </w:div>
    <w:div w:id="747656240">
      <w:marLeft w:val="0"/>
      <w:marRight w:val="0"/>
      <w:marTop w:val="0"/>
      <w:marBottom w:val="0"/>
      <w:divBdr>
        <w:top w:val="none" w:sz="0" w:space="0" w:color="auto"/>
        <w:left w:val="none" w:sz="0" w:space="0" w:color="auto"/>
        <w:bottom w:val="none" w:sz="0" w:space="0" w:color="auto"/>
        <w:right w:val="none" w:sz="0" w:space="0" w:color="auto"/>
      </w:divBdr>
    </w:div>
    <w:div w:id="747656241">
      <w:marLeft w:val="0"/>
      <w:marRight w:val="0"/>
      <w:marTop w:val="0"/>
      <w:marBottom w:val="0"/>
      <w:divBdr>
        <w:top w:val="none" w:sz="0" w:space="0" w:color="auto"/>
        <w:left w:val="none" w:sz="0" w:space="0" w:color="auto"/>
        <w:bottom w:val="none" w:sz="0" w:space="0" w:color="auto"/>
        <w:right w:val="none" w:sz="0" w:space="0" w:color="auto"/>
      </w:divBdr>
    </w:div>
    <w:div w:id="747656242">
      <w:marLeft w:val="0"/>
      <w:marRight w:val="0"/>
      <w:marTop w:val="0"/>
      <w:marBottom w:val="0"/>
      <w:divBdr>
        <w:top w:val="none" w:sz="0" w:space="0" w:color="auto"/>
        <w:left w:val="none" w:sz="0" w:space="0" w:color="auto"/>
        <w:bottom w:val="none" w:sz="0" w:space="0" w:color="auto"/>
        <w:right w:val="none" w:sz="0" w:space="0" w:color="auto"/>
      </w:divBdr>
    </w:div>
    <w:div w:id="747656243">
      <w:marLeft w:val="0"/>
      <w:marRight w:val="0"/>
      <w:marTop w:val="0"/>
      <w:marBottom w:val="0"/>
      <w:divBdr>
        <w:top w:val="none" w:sz="0" w:space="0" w:color="auto"/>
        <w:left w:val="none" w:sz="0" w:space="0" w:color="auto"/>
        <w:bottom w:val="none" w:sz="0" w:space="0" w:color="auto"/>
        <w:right w:val="none" w:sz="0" w:space="0" w:color="auto"/>
      </w:divBdr>
    </w:div>
    <w:div w:id="747656244">
      <w:marLeft w:val="0"/>
      <w:marRight w:val="0"/>
      <w:marTop w:val="0"/>
      <w:marBottom w:val="0"/>
      <w:divBdr>
        <w:top w:val="none" w:sz="0" w:space="0" w:color="auto"/>
        <w:left w:val="none" w:sz="0" w:space="0" w:color="auto"/>
        <w:bottom w:val="none" w:sz="0" w:space="0" w:color="auto"/>
        <w:right w:val="none" w:sz="0" w:space="0" w:color="auto"/>
      </w:divBdr>
    </w:div>
    <w:div w:id="747656245">
      <w:marLeft w:val="0"/>
      <w:marRight w:val="0"/>
      <w:marTop w:val="0"/>
      <w:marBottom w:val="0"/>
      <w:divBdr>
        <w:top w:val="none" w:sz="0" w:space="0" w:color="auto"/>
        <w:left w:val="none" w:sz="0" w:space="0" w:color="auto"/>
        <w:bottom w:val="none" w:sz="0" w:space="0" w:color="auto"/>
        <w:right w:val="none" w:sz="0" w:space="0" w:color="auto"/>
      </w:divBdr>
    </w:div>
    <w:div w:id="747656246">
      <w:marLeft w:val="0"/>
      <w:marRight w:val="0"/>
      <w:marTop w:val="0"/>
      <w:marBottom w:val="0"/>
      <w:divBdr>
        <w:top w:val="none" w:sz="0" w:space="0" w:color="auto"/>
        <w:left w:val="none" w:sz="0" w:space="0" w:color="auto"/>
        <w:bottom w:val="none" w:sz="0" w:space="0" w:color="auto"/>
        <w:right w:val="none" w:sz="0" w:space="0" w:color="auto"/>
      </w:divBdr>
    </w:div>
    <w:div w:id="747656247">
      <w:marLeft w:val="0"/>
      <w:marRight w:val="0"/>
      <w:marTop w:val="0"/>
      <w:marBottom w:val="0"/>
      <w:divBdr>
        <w:top w:val="none" w:sz="0" w:space="0" w:color="auto"/>
        <w:left w:val="none" w:sz="0" w:space="0" w:color="auto"/>
        <w:bottom w:val="none" w:sz="0" w:space="0" w:color="auto"/>
        <w:right w:val="none" w:sz="0" w:space="0" w:color="auto"/>
      </w:divBdr>
    </w:div>
    <w:div w:id="747656248">
      <w:marLeft w:val="0"/>
      <w:marRight w:val="0"/>
      <w:marTop w:val="0"/>
      <w:marBottom w:val="0"/>
      <w:divBdr>
        <w:top w:val="none" w:sz="0" w:space="0" w:color="auto"/>
        <w:left w:val="none" w:sz="0" w:space="0" w:color="auto"/>
        <w:bottom w:val="none" w:sz="0" w:space="0" w:color="auto"/>
        <w:right w:val="none" w:sz="0" w:space="0" w:color="auto"/>
      </w:divBdr>
    </w:div>
    <w:div w:id="747656249">
      <w:marLeft w:val="0"/>
      <w:marRight w:val="0"/>
      <w:marTop w:val="0"/>
      <w:marBottom w:val="0"/>
      <w:divBdr>
        <w:top w:val="none" w:sz="0" w:space="0" w:color="auto"/>
        <w:left w:val="none" w:sz="0" w:space="0" w:color="auto"/>
        <w:bottom w:val="none" w:sz="0" w:space="0" w:color="auto"/>
        <w:right w:val="none" w:sz="0" w:space="0" w:color="auto"/>
      </w:divBdr>
    </w:div>
    <w:div w:id="747656250">
      <w:marLeft w:val="0"/>
      <w:marRight w:val="0"/>
      <w:marTop w:val="0"/>
      <w:marBottom w:val="0"/>
      <w:divBdr>
        <w:top w:val="none" w:sz="0" w:space="0" w:color="auto"/>
        <w:left w:val="none" w:sz="0" w:space="0" w:color="auto"/>
        <w:bottom w:val="none" w:sz="0" w:space="0" w:color="auto"/>
        <w:right w:val="none" w:sz="0" w:space="0" w:color="auto"/>
      </w:divBdr>
    </w:div>
    <w:div w:id="747656251">
      <w:marLeft w:val="0"/>
      <w:marRight w:val="0"/>
      <w:marTop w:val="0"/>
      <w:marBottom w:val="0"/>
      <w:divBdr>
        <w:top w:val="none" w:sz="0" w:space="0" w:color="auto"/>
        <w:left w:val="none" w:sz="0" w:space="0" w:color="auto"/>
        <w:bottom w:val="none" w:sz="0" w:space="0" w:color="auto"/>
        <w:right w:val="none" w:sz="0" w:space="0" w:color="auto"/>
      </w:divBdr>
    </w:div>
    <w:div w:id="747656252">
      <w:marLeft w:val="0"/>
      <w:marRight w:val="0"/>
      <w:marTop w:val="0"/>
      <w:marBottom w:val="0"/>
      <w:divBdr>
        <w:top w:val="none" w:sz="0" w:space="0" w:color="auto"/>
        <w:left w:val="none" w:sz="0" w:space="0" w:color="auto"/>
        <w:bottom w:val="none" w:sz="0" w:space="0" w:color="auto"/>
        <w:right w:val="none" w:sz="0" w:space="0" w:color="auto"/>
      </w:divBdr>
    </w:div>
    <w:div w:id="747656253">
      <w:marLeft w:val="0"/>
      <w:marRight w:val="0"/>
      <w:marTop w:val="0"/>
      <w:marBottom w:val="0"/>
      <w:divBdr>
        <w:top w:val="none" w:sz="0" w:space="0" w:color="auto"/>
        <w:left w:val="none" w:sz="0" w:space="0" w:color="auto"/>
        <w:bottom w:val="none" w:sz="0" w:space="0" w:color="auto"/>
        <w:right w:val="none" w:sz="0" w:space="0" w:color="auto"/>
      </w:divBdr>
    </w:div>
    <w:div w:id="747656254">
      <w:marLeft w:val="0"/>
      <w:marRight w:val="0"/>
      <w:marTop w:val="0"/>
      <w:marBottom w:val="0"/>
      <w:divBdr>
        <w:top w:val="none" w:sz="0" w:space="0" w:color="auto"/>
        <w:left w:val="none" w:sz="0" w:space="0" w:color="auto"/>
        <w:bottom w:val="none" w:sz="0" w:space="0" w:color="auto"/>
        <w:right w:val="none" w:sz="0" w:space="0" w:color="auto"/>
      </w:divBdr>
    </w:div>
    <w:div w:id="747656255">
      <w:marLeft w:val="0"/>
      <w:marRight w:val="0"/>
      <w:marTop w:val="0"/>
      <w:marBottom w:val="0"/>
      <w:divBdr>
        <w:top w:val="none" w:sz="0" w:space="0" w:color="auto"/>
        <w:left w:val="none" w:sz="0" w:space="0" w:color="auto"/>
        <w:bottom w:val="none" w:sz="0" w:space="0" w:color="auto"/>
        <w:right w:val="none" w:sz="0" w:space="0" w:color="auto"/>
      </w:divBdr>
    </w:div>
    <w:div w:id="747656256">
      <w:marLeft w:val="0"/>
      <w:marRight w:val="0"/>
      <w:marTop w:val="0"/>
      <w:marBottom w:val="0"/>
      <w:divBdr>
        <w:top w:val="none" w:sz="0" w:space="0" w:color="auto"/>
        <w:left w:val="none" w:sz="0" w:space="0" w:color="auto"/>
        <w:bottom w:val="none" w:sz="0" w:space="0" w:color="auto"/>
        <w:right w:val="none" w:sz="0" w:space="0" w:color="auto"/>
      </w:divBdr>
    </w:div>
    <w:div w:id="189176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18489</Words>
  <Characters>105390</Characters>
  <Application>Microsoft Office Word</Application>
  <DocSecurity>0</DocSecurity>
  <Lines>878</Lines>
  <Paragraphs>247</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Home</Company>
  <LinksUpToDate>false</LinksUpToDate>
  <CharactersWithSpaces>123632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JURIST-SEF</dc:creator>
  <cp:keywords/>
  <dc:description/>
  <cp:lastModifiedBy>Пользователь</cp:lastModifiedBy>
  <cp:revision>3</cp:revision>
  <cp:lastPrinted>2017-09-01T08:45:00Z</cp:lastPrinted>
  <dcterms:created xsi:type="dcterms:W3CDTF">2021-05-17T12:00:00Z</dcterms:created>
  <dcterms:modified xsi:type="dcterms:W3CDTF">2021-05-17T12:01:00Z</dcterms:modified>
</cp:coreProperties>
</file>